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1F263" w14:textId="23A85CE4" w:rsidR="00EA473D" w:rsidRPr="00D563A2" w:rsidRDefault="00D563A2" w:rsidP="00D563A2">
      <w:pPr>
        <w:spacing w:line="100" w:lineRule="atLeast"/>
        <w:jc w:val="right"/>
        <w:rPr>
          <w:rFonts w:cs="Times New Roman"/>
          <w:b/>
          <w:caps/>
          <w:kern w:val="28"/>
        </w:rPr>
      </w:pPr>
      <w:r w:rsidRPr="00D563A2">
        <w:rPr>
          <w:rFonts w:cs="Times New Roman"/>
          <w:b/>
          <w:caps/>
          <w:kern w:val="28"/>
        </w:rPr>
        <w:t>APSTIPRINĀTs</w:t>
      </w:r>
    </w:p>
    <w:p w14:paraId="57163E91" w14:textId="77777777" w:rsidR="00D563A2" w:rsidRPr="00D563A2" w:rsidRDefault="00D563A2" w:rsidP="00D563A2">
      <w:pPr>
        <w:spacing w:line="100" w:lineRule="atLeast"/>
        <w:jc w:val="right"/>
        <w:rPr>
          <w:rFonts w:cs="Times New Roman"/>
          <w:bCs/>
          <w:kern w:val="28"/>
        </w:rPr>
      </w:pPr>
      <w:r w:rsidRPr="00D563A2">
        <w:rPr>
          <w:rFonts w:cs="Times New Roman"/>
          <w:bCs/>
          <w:kern w:val="28"/>
        </w:rPr>
        <w:t xml:space="preserve">ar Daugavpils pilsētas domes </w:t>
      </w:r>
    </w:p>
    <w:p w14:paraId="0D0059F8" w14:textId="14B3F6F8" w:rsidR="00D563A2" w:rsidRPr="00D563A2" w:rsidRDefault="00D563A2" w:rsidP="00D563A2">
      <w:pPr>
        <w:spacing w:line="100" w:lineRule="atLeast"/>
        <w:jc w:val="right"/>
        <w:rPr>
          <w:rFonts w:cs="Times New Roman"/>
          <w:bCs/>
          <w:kern w:val="28"/>
        </w:rPr>
      </w:pPr>
      <w:r w:rsidRPr="00D563A2">
        <w:rPr>
          <w:rFonts w:cs="Times New Roman"/>
          <w:bCs/>
          <w:kern w:val="28"/>
        </w:rPr>
        <w:t>2022.gada__.______ lēmumu Nr.____</w:t>
      </w:r>
    </w:p>
    <w:p w14:paraId="7C1C960E" w14:textId="77777777" w:rsidR="00EA473D" w:rsidRPr="00D563A2" w:rsidRDefault="00EA473D" w:rsidP="00EA473D">
      <w:pPr>
        <w:spacing w:line="100" w:lineRule="atLeast"/>
        <w:jc w:val="center"/>
        <w:rPr>
          <w:rFonts w:cs="Times New Roman"/>
          <w:b/>
          <w:caps/>
          <w:kern w:val="28"/>
          <w:sz w:val="40"/>
          <w:szCs w:val="40"/>
        </w:rPr>
      </w:pPr>
    </w:p>
    <w:p w14:paraId="6FB58BF9" w14:textId="77777777" w:rsidR="00EA473D" w:rsidRPr="00D563A2" w:rsidRDefault="00EA473D" w:rsidP="00EA473D">
      <w:pPr>
        <w:spacing w:line="100" w:lineRule="atLeast"/>
        <w:jc w:val="center"/>
        <w:rPr>
          <w:rFonts w:cs="Times New Roman"/>
          <w:b/>
          <w:caps/>
          <w:kern w:val="28"/>
          <w:sz w:val="40"/>
          <w:szCs w:val="40"/>
        </w:rPr>
      </w:pPr>
    </w:p>
    <w:p w14:paraId="22C7B716" w14:textId="77777777" w:rsidR="00EA473D" w:rsidRPr="00D563A2" w:rsidRDefault="00EA473D" w:rsidP="00EA473D">
      <w:pPr>
        <w:spacing w:line="100" w:lineRule="atLeast"/>
        <w:jc w:val="center"/>
        <w:rPr>
          <w:rFonts w:cs="Times New Roman"/>
          <w:b/>
          <w:caps/>
          <w:kern w:val="28"/>
          <w:sz w:val="40"/>
          <w:szCs w:val="40"/>
        </w:rPr>
      </w:pPr>
    </w:p>
    <w:p w14:paraId="62C7828F" w14:textId="77777777" w:rsidR="00EA473D" w:rsidRPr="00D563A2" w:rsidRDefault="00EA473D" w:rsidP="00721520">
      <w:pPr>
        <w:spacing w:line="100" w:lineRule="atLeast"/>
        <w:rPr>
          <w:rFonts w:cs="Times New Roman"/>
          <w:b/>
          <w:caps/>
          <w:kern w:val="28"/>
          <w:sz w:val="40"/>
          <w:szCs w:val="40"/>
        </w:rPr>
      </w:pPr>
    </w:p>
    <w:p w14:paraId="1AE8914D" w14:textId="77777777" w:rsidR="00EA473D" w:rsidRPr="00D563A2" w:rsidRDefault="00EA473D" w:rsidP="00EA473D">
      <w:pPr>
        <w:spacing w:line="100" w:lineRule="atLeast"/>
        <w:jc w:val="center"/>
        <w:rPr>
          <w:rFonts w:cs="Times New Roman"/>
          <w:b/>
          <w:caps/>
          <w:kern w:val="28"/>
          <w:sz w:val="40"/>
          <w:szCs w:val="40"/>
        </w:rPr>
      </w:pPr>
    </w:p>
    <w:p w14:paraId="671AF948" w14:textId="77777777" w:rsidR="00EA473D" w:rsidRPr="00D563A2" w:rsidRDefault="00EA473D" w:rsidP="00EA473D">
      <w:pPr>
        <w:spacing w:line="100" w:lineRule="atLeast"/>
        <w:jc w:val="center"/>
        <w:rPr>
          <w:rFonts w:cs="Times New Roman"/>
          <w:b/>
          <w:caps/>
          <w:kern w:val="28"/>
          <w:sz w:val="40"/>
          <w:szCs w:val="40"/>
        </w:rPr>
      </w:pPr>
    </w:p>
    <w:p w14:paraId="10DA35D9" w14:textId="3D21B6EF" w:rsidR="00EA473D" w:rsidRPr="00D563A2" w:rsidRDefault="00193C1B" w:rsidP="00EA473D">
      <w:pPr>
        <w:spacing w:line="100" w:lineRule="atLeast"/>
        <w:jc w:val="center"/>
        <w:rPr>
          <w:rFonts w:cs="Times New Roman"/>
          <w:b/>
          <w:caps/>
          <w:kern w:val="28"/>
          <w:sz w:val="40"/>
          <w:szCs w:val="40"/>
        </w:rPr>
      </w:pPr>
      <w:r w:rsidRPr="00D563A2">
        <w:rPr>
          <w:rFonts w:cs="Times New Roman"/>
          <w:b/>
          <w:caps/>
          <w:kern w:val="28"/>
          <w:sz w:val="40"/>
          <w:szCs w:val="40"/>
        </w:rPr>
        <w:t xml:space="preserve">Daugavpils pilsētas un Augšdaugavas novada sadarbības </w:t>
      </w:r>
      <w:r w:rsidR="00EA473D" w:rsidRPr="00D563A2">
        <w:rPr>
          <w:rFonts w:cs="Times New Roman"/>
          <w:b/>
          <w:caps/>
          <w:kern w:val="28"/>
          <w:sz w:val="40"/>
          <w:szCs w:val="40"/>
        </w:rPr>
        <w:t>teritorijas</w:t>
      </w:r>
    </w:p>
    <w:p w14:paraId="1E506E85" w14:textId="77777777" w:rsidR="00EA473D" w:rsidRPr="00D563A2" w:rsidRDefault="00EA473D" w:rsidP="00EA473D">
      <w:pPr>
        <w:spacing w:line="100" w:lineRule="atLeast"/>
        <w:jc w:val="center"/>
        <w:rPr>
          <w:rFonts w:cs="Times New Roman"/>
          <w:b/>
          <w:caps/>
          <w:kern w:val="28"/>
          <w:sz w:val="40"/>
          <w:szCs w:val="40"/>
        </w:rPr>
      </w:pPr>
      <w:r w:rsidRPr="00D563A2">
        <w:rPr>
          <w:rFonts w:cs="Times New Roman"/>
          <w:b/>
          <w:caps/>
          <w:kern w:val="28"/>
          <w:sz w:val="40"/>
          <w:szCs w:val="40"/>
        </w:rPr>
        <w:t>civilās aizsardzības plāns</w:t>
      </w:r>
    </w:p>
    <w:p w14:paraId="0EACAFFF" w14:textId="77777777" w:rsidR="00EA473D" w:rsidRPr="00D563A2" w:rsidRDefault="00EA473D" w:rsidP="00EA473D">
      <w:pPr>
        <w:spacing w:line="100" w:lineRule="atLeast"/>
        <w:rPr>
          <w:rFonts w:cs="Times New Roman"/>
          <w:b/>
        </w:rPr>
      </w:pPr>
    </w:p>
    <w:p w14:paraId="11E88EA6" w14:textId="77777777" w:rsidR="00EA473D" w:rsidRPr="00D563A2" w:rsidRDefault="00EA473D" w:rsidP="00EA473D">
      <w:pPr>
        <w:spacing w:line="100" w:lineRule="atLeast"/>
        <w:rPr>
          <w:rFonts w:cs="Times New Roman"/>
        </w:rPr>
      </w:pPr>
    </w:p>
    <w:p w14:paraId="21B534F2" w14:textId="77777777" w:rsidR="00EA473D" w:rsidRPr="00D563A2" w:rsidRDefault="00EA473D" w:rsidP="00EA473D">
      <w:pPr>
        <w:spacing w:line="100" w:lineRule="atLeast"/>
        <w:rPr>
          <w:rFonts w:cs="Times New Roman"/>
        </w:rPr>
      </w:pPr>
    </w:p>
    <w:p w14:paraId="3FBCFC0F" w14:textId="77777777" w:rsidR="00EA473D" w:rsidRPr="00D563A2" w:rsidRDefault="00EA473D" w:rsidP="00EA473D">
      <w:pPr>
        <w:spacing w:line="100" w:lineRule="atLeast"/>
        <w:rPr>
          <w:rFonts w:cs="Times New Roman"/>
        </w:rPr>
      </w:pPr>
    </w:p>
    <w:p w14:paraId="501EA49D" w14:textId="77777777" w:rsidR="00EA473D" w:rsidRPr="00D563A2" w:rsidRDefault="00EA473D" w:rsidP="00EA473D">
      <w:pPr>
        <w:spacing w:line="100" w:lineRule="atLeast"/>
        <w:rPr>
          <w:rFonts w:cs="Times New Roman"/>
        </w:rPr>
      </w:pPr>
    </w:p>
    <w:p w14:paraId="429DFAB8" w14:textId="77777777" w:rsidR="00EA473D" w:rsidRPr="00D563A2" w:rsidRDefault="00EA473D" w:rsidP="00EA473D">
      <w:pPr>
        <w:spacing w:line="100" w:lineRule="atLeast"/>
        <w:rPr>
          <w:rFonts w:cs="Times New Roman"/>
        </w:rPr>
      </w:pPr>
    </w:p>
    <w:p w14:paraId="41A83CF6" w14:textId="77777777" w:rsidR="00EA473D" w:rsidRPr="00D563A2" w:rsidRDefault="00EA473D" w:rsidP="00EA473D">
      <w:pPr>
        <w:spacing w:line="100" w:lineRule="atLeast"/>
        <w:rPr>
          <w:rFonts w:cs="Times New Roman"/>
        </w:rPr>
      </w:pPr>
    </w:p>
    <w:p w14:paraId="6E377438" w14:textId="77777777" w:rsidR="00F210FA" w:rsidRPr="00D563A2" w:rsidRDefault="00F210FA" w:rsidP="00EA473D">
      <w:pPr>
        <w:spacing w:line="100" w:lineRule="atLeast"/>
        <w:rPr>
          <w:rFonts w:cs="Times New Roman"/>
        </w:rPr>
      </w:pPr>
    </w:p>
    <w:p w14:paraId="607273CA" w14:textId="77777777" w:rsidR="00EA473D" w:rsidRPr="00D563A2" w:rsidRDefault="00EA473D" w:rsidP="00EA473D">
      <w:pPr>
        <w:spacing w:line="100" w:lineRule="atLeast"/>
        <w:rPr>
          <w:rFonts w:cs="Times New Roman"/>
        </w:rPr>
      </w:pPr>
    </w:p>
    <w:p w14:paraId="5C61565C" w14:textId="77777777" w:rsidR="00677B1D" w:rsidRPr="00D563A2" w:rsidRDefault="00EA473D" w:rsidP="00721520">
      <w:pPr>
        <w:suppressAutoHyphens w:val="0"/>
        <w:jc w:val="center"/>
        <w:rPr>
          <w:b/>
          <w:sz w:val="28"/>
          <w:szCs w:val="28"/>
          <w:shd w:val="clear" w:color="auto" w:fill="FFFFFF"/>
        </w:rPr>
      </w:pPr>
      <w:r w:rsidRPr="00D563A2">
        <w:rPr>
          <w:b/>
          <w:sz w:val="28"/>
          <w:szCs w:val="28"/>
          <w:shd w:val="clear" w:color="auto" w:fill="FFFFFF"/>
        </w:rPr>
        <w:br w:type="page"/>
      </w:r>
      <w:r w:rsidR="00677B1D" w:rsidRPr="00D563A2">
        <w:rPr>
          <w:b/>
          <w:sz w:val="28"/>
          <w:szCs w:val="28"/>
          <w:shd w:val="clear" w:color="auto" w:fill="FFFFFF"/>
        </w:rPr>
        <w:lastRenderedPageBreak/>
        <w:t>Plānā lietotie saīsinājumi un abreviatūras</w:t>
      </w:r>
    </w:p>
    <w:p w14:paraId="1D3AEDA0" w14:textId="77777777" w:rsidR="00EA473D" w:rsidRPr="00D563A2" w:rsidRDefault="00EA473D" w:rsidP="00677B1D"/>
    <w:p w14:paraId="78BAE3AB" w14:textId="77777777" w:rsidR="00D76683" w:rsidRPr="00D563A2" w:rsidRDefault="00D76683" w:rsidP="00677B1D">
      <w:pPr>
        <w:rPr>
          <w:rFonts w:eastAsia="Calibri" w:cs="Times New Roman"/>
          <w:kern w:val="0"/>
          <w:lang w:eastAsia="en-US" w:bidi="ar-SA"/>
        </w:rPr>
      </w:pPr>
    </w:p>
    <w:p w14:paraId="34BD2171" w14:textId="77777777" w:rsidR="00614B56" w:rsidRPr="00D563A2" w:rsidRDefault="00614B56" w:rsidP="00677B1D">
      <w:pPr>
        <w:rPr>
          <w:rFonts w:eastAsia="Calibri" w:cs="Times New Roman"/>
          <w:kern w:val="0"/>
          <w:lang w:eastAsia="en-US" w:bidi="ar-SA"/>
        </w:rPr>
      </w:pPr>
    </w:p>
    <w:p w14:paraId="56B8AB84" w14:textId="77777777" w:rsidR="00614B56" w:rsidRPr="00D563A2" w:rsidRDefault="00614B56" w:rsidP="00677B1D">
      <w:pPr>
        <w:rPr>
          <w:rFonts w:eastAsia="Calibri" w:cs="Times New Roman"/>
          <w:kern w:val="0"/>
          <w:lang w:eastAsia="en-US" w:bidi="ar-SA"/>
        </w:rPr>
      </w:pPr>
      <w:r w:rsidRPr="00D563A2">
        <w:rPr>
          <w:rFonts w:eastAsia="Calibri" w:cs="Times New Roman"/>
          <w:kern w:val="0"/>
          <w:lang w:eastAsia="en-US" w:bidi="ar-SA"/>
        </w:rPr>
        <w:t>ANO - Apvienoto Nāciju Organizācija</w:t>
      </w:r>
    </w:p>
    <w:p w14:paraId="0598BB07" w14:textId="77777777" w:rsidR="00FB09CF" w:rsidRPr="00D563A2" w:rsidRDefault="00FB09CF" w:rsidP="00FB09CF">
      <w:pPr>
        <w:pStyle w:val="Default"/>
        <w:rPr>
          <w:rFonts w:ascii="Times New Roman" w:eastAsiaTheme="minorHAnsi" w:hAnsi="Times New Roman" w:cs="Times New Roman"/>
          <w:kern w:val="0"/>
          <w:sz w:val="20"/>
          <w:szCs w:val="20"/>
          <w:lang w:val="lv-LV" w:eastAsia="en-US" w:bidi="ar-SA"/>
        </w:rPr>
      </w:pPr>
      <w:r w:rsidRPr="00D563A2">
        <w:rPr>
          <w:rFonts w:eastAsia="Calibri" w:cs="Times New Roman"/>
          <w:kern w:val="0"/>
          <w:lang w:val="lv-LV" w:eastAsia="en-US" w:bidi="ar-SA"/>
        </w:rPr>
        <w:t xml:space="preserve">ĀS - </w:t>
      </w:r>
      <w:r w:rsidRPr="00D563A2">
        <w:rPr>
          <w:rFonts w:ascii="Times New Roman" w:eastAsiaTheme="minorHAnsi" w:hAnsi="Times New Roman" w:cs="Times New Roman"/>
          <w:kern w:val="0"/>
          <w:lang w:val="lv-LV" w:eastAsia="en-US" w:bidi="ar-SA"/>
        </w:rPr>
        <w:t>Ārkārtas situācija</w:t>
      </w:r>
      <w:r w:rsidRPr="00D563A2">
        <w:rPr>
          <w:rFonts w:ascii="Times New Roman" w:eastAsiaTheme="minorHAnsi" w:hAnsi="Times New Roman" w:cs="Times New Roman"/>
          <w:kern w:val="0"/>
          <w:sz w:val="20"/>
          <w:szCs w:val="20"/>
          <w:lang w:val="lv-LV" w:eastAsia="en-US" w:bidi="ar-SA"/>
        </w:rPr>
        <w:t xml:space="preserve"> </w:t>
      </w:r>
    </w:p>
    <w:p w14:paraId="4F4BA760" w14:textId="77777777" w:rsidR="00614B56" w:rsidRPr="00D563A2" w:rsidRDefault="00614B56" w:rsidP="00677B1D">
      <w:pPr>
        <w:rPr>
          <w:rFonts w:eastAsia="Calibri" w:cs="Times New Roman"/>
          <w:kern w:val="0"/>
          <w:lang w:eastAsia="en-US" w:bidi="ar-SA"/>
        </w:rPr>
      </w:pPr>
      <w:r w:rsidRPr="00D563A2">
        <w:rPr>
          <w:rFonts w:eastAsia="Calibri" w:cs="Times New Roman"/>
          <w:kern w:val="0"/>
          <w:lang w:eastAsia="en-US" w:bidi="ar-SA"/>
        </w:rPr>
        <w:t>CAKP likums - Civilās aizsardzības un katastrofu pārvaldīšanas likums</w:t>
      </w:r>
    </w:p>
    <w:p w14:paraId="2460F1AE" w14:textId="77777777" w:rsidR="008C0879" w:rsidRPr="00D563A2" w:rsidRDefault="008C0879" w:rsidP="008C0879">
      <w:pPr>
        <w:rPr>
          <w:rFonts w:eastAsia="Calibri" w:cs="Times New Roman"/>
          <w:kern w:val="0"/>
          <w:lang w:eastAsia="en-US" w:bidi="ar-SA"/>
        </w:rPr>
      </w:pPr>
      <w:r w:rsidRPr="00D563A2">
        <w:rPr>
          <w:rFonts w:eastAsia="Calibri" w:cs="Times New Roman"/>
          <w:kern w:val="0"/>
          <w:lang w:eastAsia="en-US" w:bidi="ar-SA"/>
        </w:rPr>
        <w:t>DDZKSU - Daugavpils dzīvokļu un komunālās saimniecības uzņēmums</w:t>
      </w:r>
    </w:p>
    <w:p w14:paraId="362477F4" w14:textId="77777777" w:rsidR="00614B56" w:rsidRPr="00D563A2" w:rsidRDefault="00614B56" w:rsidP="00677B1D">
      <w:pPr>
        <w:rPr>
          <w:rFonts w:eastAsia="Calibri" w:cs="Times New Roman"/>
          <w:kern w:val="0"/>
          <w:lang w:eastAsia="en-US" w:bidi="ar-SA"/>
        </w:rPr>
      </w:pPr>
      <w:r w:rsidRPr="00D563A2">
        <w:rPr>
          <w:rFonts w:eastAsia="Calibri" w:cs="Times New Roman"/>
          <w:kern w:val="0"/>
          <w:lang w:eastAsia="en-US" w:bidi="ar-SA"/>
        </w:rPr>
        <w:t>LRB – Latgales reģiona brigāde</w:t>
      </w:r>
    </w:p>
    <w:p w14:paraId="301A9A04" w14:textId="77777777" w:rsidR="00614B56" w:rsidRPr="00D563A2" w:rsidRDefault="00614B56" w:rsidP="00677B1D">
      <w:pPr>
        <w:rPr>
          <w:rFonts w:eastAsia="Calibri" w:cs="Times New Roman"/>
          <w:kern w:val="0"/>
          <w:lang w:eastAsia="en-US" w:bidi="ar-SA"/>
        </w:rPr>
      </w:pPr>
      <w:r w:rsidRPr="00D563A2">
        <w:rPr>
          <w:rFonts w:eastAsia="Calibri" w:cs="Times New Roman"/>
          <w:kern w:val="0"/>
          <w:lang w:eastAsia="en-US" w:bidi="ar-SA"/>
        </w:rPr>
        <w:t>LRZC – Latgales reģiona zvanu centrs</w:t>
      </w:r>
    </w:p>
    <w:p w14:paraId="07936525" w14:textId="77777777" w:rsidR="005E7CDF" w:rsidRPr="00D563A2" w:rsidRDefault="005E7CDF" w:rsidP="00677B1D">
      <w:pPr>
        <w:rPr>
          <w:rFonts w:eastAsia="Calibri" w:cs="Times New Roman"/>
          <w:kern w:val="0"/>
          <w:lang w:eastAsia="en-US" w:bidi="ar-SA"/>
        </w:rPr>
      </w:pPr>
      <w:r w:rsidRPr="00D563A2">
        <w:rPr>
          <w:rFonts w:eastAsia="Calibri" w:cs="Times New Roman"/>
          <w:kern w:val="0"/>
          <w:lang w:eastAsia="en-US" w:bidi="ar-SA"/>
        </w:rPr>
        <w:t>MK – Ministru kabinets</w:t>
      </w:r>
    </w:p>
    <w:p w14:paraId="3C9C002D" w14:textId="77777777" w:rsidR="00614B56" w:rsidRPr="00D563A2" w:rsidRDefault="00614B56" w:rsidP="00677B1D">
      <w:pPr>
        <w:rPr>
          <w:rFonts w:eastAsia="Calibri" w:cs="Times New Roman"/>
          <w:kern w:val="0"/>
          <w:lang w:eastAsia="en-US" w:bidi="ar-SA"/>
        </w:rPr>
      </w:pPr>
      <w:r w:rsidRPr="00D563A2">
        <w:rPr>
          <w:rFonts w:eastAsia="Calibri" w:cs="Times New Roman"/>
          <w:kern w:val="0"/>
          <w:lang w:eastAsia="en-US" w:bidi="ar-SA"/>
        </w:rPr>
        <w:t>NBS - Nacionālie bruņotie spēki</w:t>
      </w:r>
    </w:p>
    <w:p w14:paraId="47BF9FFB" w14:textId="77777777" w:rsidR="00614B56" w:rsidRPr="00D563A2" w:rsidRDefault="00614B56" w:rsidP="00677B1D">
      <w:pPr>
        <w:rPr>
          <w:rFonts w:eastAsia="Calibri" w:cs="Times New Roman"/>
          <w:kern w:val="0"/>
          <w:lang w:eastAsia="en-US" w:bidi="ar-SA"/>
        </w:rPr>
      </w:pPr>
      <w:r w:rsidRPr="00D563A2">
        <w:rPr>
          <w:rFonts w:eastAsia="Calibri" w:cs="Times New Roman"/>
          <w:kern w:val="0"/>
          <w:lang w:eastAsia="en-US" w:bidi="ar-SA"/>
        </w:rPr>
        <w:t>NMPD - Neatliekamās medicīniskās palīdzības dienests</w:t>
      </w:r>
    </w:p>
    <w:p w14:paraId="1D692DA9" w14:textId="77777777" w:rsidR="00614B56" w:rsidRPr="00D563A2" w:rsidRDefault="00614B56" w:rsidP="00677B1D">
      <w:pPr>
        <w:rPr>
          <w:rFonts w:eastAsia="Calibri" w:cs="Times New Roman"/>
          <w:kern w:val="0"/>
          <w:lang w:eastAsia="en-US" w:bidi="ar-SA"/>
        </w:rPr>
      </w:pPr>
      <w:r w:rsidRPr="00D563A2">
        <w:rPr>
          <w:rFonts w:eastAsia="Calibri" w:cs="Times New Roman"/>
          <w:kern w:val="0"/>
          <w:lang w:eastAsia="en-US" w:bidi="ar-SA"/>
        </w:rPr>
        <w:t>NVA - Nodrošinājuma valsts aģentūra</w:t>
      </w:r>
    </w:p>
    <w:p w14:paraId="67097F30" w14:textId="77777777" w:rsidR="00FB09CF" w:rsidRPr="00D563A2" w:rsidRDefault="00FB09CF" w:rsidP="00FB09CF">
      <w:pPr>
        <w:suppressAutoHyphens w:val="0"/>
        <w:autoSpaceDE w:val="0"/>
        <w:autoSpaceDN w:val="0"/>
        <w:adjustRightInd w:val="0"/>
        <w:rPr>
          <w:rFonts w:eastAsia="Calibri" w:cs="Times New Roman"/>
          <w:kern w:val="0"/>
          <w:lang w:eastAsia="en-US" w:bidi="ar-SA"/>
        </w:rPr>
      </w:pPr>
      <w:r w:rsidRPr="00D563A2">
        <w:rPr>
          <w:rFonts w:eastAsia="Calibri" w:cs="Times New Roman"/>
          <w:kern w:val="0"/>
          <w:lang w:eastAsia="en-US" w:bidi="ar-SA"/>
        </w:rPr>
        <w:t xml:space="preserve">SIA - Sabiedrība ar ierobežotu atbildību </w:t>
      </w:r>
    </w:p>
    <w:p w14:paraId="7261499F" w14:textId="77777777" w:rsidR="00614B56" w:rsidRPr="00D563A2" w:rsidRDefault="00614B56" w:rsidP="00677B1D">
      <w:pPr>
        <w:rPr>
          <w:rFonts w:eastAsia="Calibri" w:cs="Times New Roman"/>
          <w:kern w:val="0"/>
          <w:lang w:eastAsia="en-US" w:bidi="ar-SA"/>
        </w:rPr>
      </w:pPr>
      <w:r w:rsidRPr="00D563A2">
        <w:rPr>
          <w:rFonts w:eastAsia="Calibri" w:cs="Times New Roman"/>
          <w:kern w:val="0"/>
          <w:lang w:eastAsia="en-US" w:bidi="ar-SA"/>
        </w:rPr>
        <w:t>STCA plāns - sadarbības teritorijas civilās aizsardzības plāns</w:t>
      </w:r>
    </w:p>
    <w:p w14:paraId="19525C43" w14:textId="77777777" w:rsidR="00614B56" w:rsidRPr="00D563A2" w:rsidRDefault="00614B56" w:rsidP="00677B1D">
      <w:pPr>
        <w:rPr>
          <w:rFonts w:eastAsia="Calibri" w:cs="Times New Roman"/>
          <w:kern w:val="0"/>
          <w:lang w:eastAsia="en-US" w:bidi="ar-SA"/>
        </w:rPr>
      </w:pPr>
      <w:r w:rsidRPr="00D563A2">
        <w:rPr>
          <w:rFonts w:eastAsia="Calibri" w:cs="Times New Roman"/>
          <w:kern w:val="0"/>
          <w:lang w:eastAsia="en-US" w:bidi="ar-SA"/>
        </w:rPr>
        <w:t>VP – Valsts policija</w:t>
      </w:r>
    </w:p>
    <w:p w14:paraId="07AA47CA" w14:textId="77777777" w:rsidR="00614B56" w:rsidRPr="00D563A2" w:rsidRDefault="00614B56" w:rsidP="00677B1D">
      <w:pPr>
        <w:rPr>
          <w:rFonts w:eastAsia="Calibri" w:cs="Times New Roman"/>
          <w:kern w:val="0"/>
          <w:lang w:eastAsia="en-US" w:bidi="ar-SA"/>
        </w:rPr>
      </w:pPr>
      <w:r w:rsidRPr="00D563A2">
        <w:rPr>
          <w:rFonts w:eastAsia="Calibri" w:cs="Times New Roman"/>
          <w:kern w:val="0"/>
          <w:lang w:eastAsia="en-US" w:bidi="ar-SA"/>
        </w:rPr>
        <w:t>VUGD – Valsts ugunsdzēsības un glābšanas dienests</w:t>
      </w:r>
    </w:p>
    <w:p w14:paraId="2A90D4DE" w14:textId="77777777" w:rsidR="00EA473D" w:rsidRPr="00D563A2" w:rsidRDefault="00EA473D" w:rsidP="00677B1D">
      <w:pPr>
        <w:jc w:val="center"/>
        <w:rPr>
          <w:rFonts w:cs="Times New Roman"/>
        </w:rPr>
      </w:pPr>
    </w:p>
    <w:p w14:paraId="1143233D" w14:textId="77777777" w:rsidR="00EA473D" w:rsidRPr="00D563A2" w:rsidRDefault="00EA473D" w:rsidP="00677B1D">
      <w:pPr>
        <w:suppressAutoHyphens w:val="0"/>
        <w:rPr>
          <w:b/>
          <w:sz w:val="28"/>
          <w:szCs w:val="28"/>
          <w:shd w:val="clear" w:color="auto" w:fill="FFFFFF"/>
        </w:rPr>
      </w:pPr>
      <w:r w:rsidRPr="00D563A2">
        <w:rPr>
          <w:b/>
          <w:sz w:val="28"/>
          <w:szCs w:val="28"/>
          <w:shd w:val="clear" w:color="auto" w:fill="FFFFFF"/>
        </w:rPr>
        <w:br w:type="page"/>
      </w:r>
    </w:p>
    <w:sdt>
      <w:sdtPr>
        <w:rPr>
          <w:rFonts w:ascii="Times New Roman" w:eastAsia="SimSun" w:hAnsi="Times New Roman" w:cs="Mangal"/>
          <w:color w:val="auto"/>
          <w:kern w:val="1"/>
          <w:sz w:val="24"/>
          <w:szCs w:val="24"/>
          <w:lang w:val="lv-LV" w:eastAsia="hi-IN" w:bidi="hi-IN"/>
        </w:rPr>
        <w:id w:val="808902803"/>
        <w:docPartObj>
          <w:docPartGallery w:val="Table of Contents"/>
          <w:docPartUnique/>
        </w:docPartObj>
      </w:sdtPr>
      <w:sdtEndPr>
        <w:rPr>
          <w:b/>
          <w:bCs/>
        </w:rPr>
      </w:sdtEndPr>
      <w:sdtContent>
        <w:p w14:paraId="57ABA5CA" w14:textId="77777777" w:rsidR="00245526" w:rsidRPr="00D563A2" w:rsidRDefault="00245526" w:rsidP="00FF565B">
          <w:pPr>
            <w:pStyle w:val="TOCHeading"/>
            <w:jc w:val="center"/>
            <w:rPr>
              <w:rFonts w:ascii="Times New Roman" w:hAnsi="Times New Roman" w:cs="Times New Roman"/>
              <w:b/>
              <w:color w:val="auto"/>
              <w:sz w:val="28"/>
              <w:szCs w:val="28"/>
              <w:lang w:val="lv-LV"/>
            </w:rPr>
          </w:pPr>
          <w:r w:rsidRPr="00D563A2">
            <w:rPr>
              <w:rFonts w:ascii="Times New Roman" w:hAnsi="Times New Roman" w:cs="Times New Roman"/>
              <w:b/>
              <w:color w:val="auto"/>
              <w:sz w:val="28"/>
              <w:szCs w:val="28"/>
              <w:lang w:val="lv-LV"/>
            </w:rPr>
            <w:t>Saturs</w:t>
          </w:r>
        </w:p>
        <w:p w14:paraId="6F040CEC" w14:textId="77777777" w:rsidR="00245526" w:rsidRPr="00D563A2" w:rsidRDefault="00245526" w:rsidP="00245526">
          <w:pPr>
            <w:rPr>
              <w:lang w:eastAsia="ru-RU" w:bidi="ar-SA"/>
            </w:rPr>
          </w:pPr>
        </w:p>
        <w:p w14:paraId="0E558B70" w14:textId="2AF28D83" w:rsidR="00262758" w:rsidRDefault="00245526">
          <w:pPr>
            <w:pStyle w:val="TOC1"/>
            <w:tabs>
              <w:tab w:val="right" w:leader="dot" w:pos="9062"/>
            </w:tabs>
            <w:rPr>
              <w:rFonts w:asciiTheme="minorHAnsi" w:eastAsiaTheme="minorEastAsia" w:hAnsiTheme="minorHAnsi" w:cstheme="minorBidi"/>
              <w:noProof/>
              <w:kern w:val="0"/>
              <w:sz w:val="22"/>
              <w:szCs w:val="22"/>
              <w:lang w:eastAsia="lv-LV" w:bidi="ar-SA"/>
            </w:rPr>
          </w:pPr>
          <w:r w:rsidRPr="00D563A2">
            <w:fldChar w:fldCharType="begin"/>
          </w:r>
          <w:r w:rsidRPr="00D563A2">
            <w:instrText xml:space="preserve"> TOC \o "1-3" \h \z \u </w:instrText>
          </w:r>
          <w:r w:rsidRPr="00D563A2">
            <w:fldChar w:fldCharType="separate"/>
          </w:r>
          <w:hyperlink w:anchor="_Toc95140597" w:history="1">
            <w:r w:rsidR="00262758" w:rsidRPr="00733BD5">
              <w:rPr>
                <w:rStyle w:val="Hyperlink"/>
                <w:noProof/>
                <w:shd w:val="clear" w:color="auto" w:fill="FFFFFF"/>
              </w:rPr>
              <w:t>Ievads</w:t>
            </w:r>
            <w:r w:rsidR="00262758">
              <w:rPr>
                <w:noProof/>
                <w:webHidden/>
              </w:rPr>
              <w:tab/>
            </w:r>
            <w:r w:rsidR="00262758">
              <w:rPr>
                <w:noProof/>
                <w:webHidden/>
              </w:rPr>
              <w:fldChar w:fldCharType="begin"/>
            </w:r>
            <w:r w:rsidR="00262758">
              <w:rPr>
                <w:noProof/>
                <w:webHidden/>
              </w:rPr>
              <w:instrText xml:space="preserve"> PAGEREF _Toc95140597 \h </w:instrText>
            </w:r>
            <w:r w:rsidR="00262758">
              <w:rPr>
                <w:noProof/>
                <w:webHidden/>
              </w:rPr>
            </w:r>
            <w:r w:rsidR="00262758">
              <w:rPr>
                <w:noProof/>
                <w:webHidden/>
              </w:rPr>
              <w:fldChar w:fldCharType="separate"/>
            </w:r>
            <w:r w:rsidR="00262758">
              <w:rPr>
                <w:noProof/>
                <w:webHidden/>
              </w:rPr>
              <w:t>5</w:t>
            </w:r>
            <w:r w:rsidR="00262758">
              <w:rPr>
                <w:noProof/>
                <w:webHidden/>
              </w:rPr>
              <w:fldChar w:fldCharType="end"/>
            </w:r>
          </w:hyperlink>
        </w:p>
        <w:p w14:paraId="02D2F89F" w14:textId="6D86BD9A" w:rsidR="00262758" w:rsidRDefault="006735E8">
          <w:pPr>
            <w:pStyle w:val="TOC1"/>
            <w:tabs>
              <w:tab w:val="left" w:pos="480"/>
              <w:tab w:val="right" w:leader="dot" w:pos="9062"/>
            </w:tabs>
            <w:rPr>
              <w:rFonts w:asciiTheme="minorHAnsi" w:eastAsiaTheme="minorEastAsia" w:hAnsiTheme="minorHAnsi" w:cstheme="minorBidi"/>
              <w:noProof/>
              <w:kern w:val="0"/>
              <w:sz w:val="22"/>
              <w:szCs w:val="22"/>
              <w:lang w:eastAsia="lv-LV" w:bidi="ar-SA"/>
            </w:rPr>
          </w:pPr>
          <w:hyperlink w:anchor="_Toc95140598" w:history="1">
            <w:r w:rsidR="00262758" w:rsidRPr="00733BD5">
              <w:rPr>
                <w:rStyle w:val="Hyperlink"/>
                <w:noProof/>
              </w:rPr>
              <w:t>1.</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Daugavpils pilsētas un Augšdaugavas novada sadarbības teritorijas administratīvi teritoriālais raksturojums</w:t>
            </w:r>
            <w:r w:rsidR="00262758">
              <w:rPr>
                <w:noProof/>
                <w:webHidden/>
              </w:rPr>
              <w:tab/>
            </w:r>
            <w:r w:rsidR="00262758">
              <w:rPr>
                <w:noProof/>
                <w:webHidden/>
              </w:rPr>
              <w:fldChar w:fldCharType="begin"/>
            </w:r>
            <w:r w:rsidR="00262758">
              <w:rPr>
                <w:noProof/>
                <w:webHidden/>
              </w:rPr>
              <w:instrText xml:space="preserve"> PAGEREF _Toc95140598 \h </w:instrText>
            </w:r>
            <w:r w:rsidR="00262758">
              <w:rPr>
                <w:noProof/>
                <w:webHidden/>
              </w:rPr>
            </w:r>
            <w:r w:rsidR="00262758">
              <w:rPr>
                <w:noProof/>
                <w:webHidden/>
              </w:rPr>
              <w:fldChar w:fldCharType="separate"/>
            </w:r>
            <w:r w:rsidR="00262758">
              <w:rPr>
                <w:noProof/>
                <w:webHidden/>
              </w:rPr>
              <w:t>6</w:t>
            </w:r>
            <w:r w:rsidR="00262758">
              <w:rPr>
                <w:noProof/>
                <w:webHidden/>
              </w:rPr>
              <w:fldChar w:fldCharType="end"/>
            </w:r>
          </w:hyperlink>
        </w:p>
        <w:p w14:paraId="72989053" w14:textId="2A8D7F41"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599" w:history="1">
            <w:r w:rsidR="00262758" w:rsidRPr="00733BD5">
              <w:rPr>
                <w:rStyle w:val="Hyperlink"/>
                <w:noProof/>
              </w:rPr>
              <w:t>1.1.</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Daugavpils valstspilsētas administratīvi teritoriālais raksturojums</w:t>
            </w:r>
            <w:r w:rsidR="00262758">
              <w:rPr>
                <w:noProof/>
                <w:webHidden/>
              </w:rPr>
              <w:tab/>
            </w:r>
            <w:r w:rsidR="00262758">
              <w:rPr>
                <w:noProof/>
                <w:webHidden/>
              </w:rPr>
              <w:fldChar w:fldCharType="begin"/>
            </w:r>
            <w:r w:rsidR="00262758">
              <w:rPr>
                <w:noProof/>
                <w:webHidden/>
              </w:rPr>
              <w:instrText xml:space="preserve"> PAGEREF _Toc95140599 \h </w:instrText>
            </w:r>
            <w:r w:rsidR="00262758">
              <w:rPr>
                <w:noProof/>
                <w:webHidden/>
              </w:rPr>
            </w:r>
            <w:r w:rsidR="00262758">
              <w:rPr>
                <w:noProof/>
                <w:webHidden/>
              </w:rPr>
              <w:fldChar w:fldCharType="separate"/>
            </w:r>
            <w:r w:rsidR="00262758">
              <w:rPr>
                <w:noProof/>
                <w:webHidden/>
              </w:rPr>
              <w:t>6</w:t>
            </w:r>
            <w:r w:rsidR="00262758">
              <w:rPr>
                <w:noProof/>
                <w:webHidden/>
              </w:rPr>
              <w:fldChar w:fldCharType="end"/>
            </w:r>
          </w:hyperlink>
        </w:p>
        <w:p w14:paraId="61E5B292" w14:textId="60501183"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00" w:history="1">
            <w:r w:rsidR="00262758" w:rsidRPr="00733BD5">
              <w:rPr>
                <w:rStyle w:val="Hyperlink"/>
                <w:noProof/>
              </w:rPr>
              <w:t>1.2.</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Augšdaugavas novada administratīvi teritoriālais raksturojums</w:t>
            </w:r>
            <w:r w:rsidR="00262758">
              <w:rPr>
                <w:noProof/>
                <w:webHidden/>
              </w:rPr>
              <w:tab/>
            </w:r>
            <w:r w:rsidR="00262758">
              <w:rPr>
                <w:noProof/>
                <w:webHidden/>
              </w:rPr>
              <w:fldChar w:fldCharType="begin"/>
            </w:r>
            <w:r w:rsidR="00262758">
              <w:rPr>
                <w:noProof/>
                <w:webHidden/>
              </w:rPr>
              <w:instrText xml:space="preserve"> PAGEREF _Toc95140600 \h </w:instrText>
            </w:r>
            <w:r w:rsidR="00262758">
              <w:rPr>
                <w:noProof/>
                <w:webHidden/>
              </w:rPr>
            </w:r>
            <w:r w:rsidR="00262758">
              <w:rPr>
                <w:noProof/>
                <w:webHidden/>
              </w:rPr>
              <w:fldChar w:fldCharType="separate"/>
            </w:r>
            <w:r w:rsidR="00262758">
              <w:rPr>
                <w:noProof/>
                <w:webHidden/>
              </w:rPr>
              <w:t>10</w:t>
            </w:r>
            <w:r w:rsidR="00262758">
              <w:rPr>
                <w:noProof/>
                <w:webHidden/>
              </w:rPr>
              <w:fldChar w:fldCharType="end"/>
            </w:r>
          </w:hyperlink>
        </w:p>
        <w:p w14:paraId="44006388" w14:textId="0AB281DE" w:rsidR="00262758" w:rsidRDefault="006735E8">
          <w:pPr>
            <w:pStyle w:val="TOC1"/>
            <w:tabs>
              <w:tab w:val="left" w:pos="480"/>
              <w:tab w:val="right" w:leader="dot" w:pos="9062"/>
            </w:tabs>
            <w:rPr>
              <w:rFonts w:asciiTheme="minorHAnsi" w:eastAsiaTheme="minorEastAsia" w:hAnsiTheme="minorHAnsi" w:cstheme="minorBidi"/>
              <w:noProof/>
              <w:kern w:val="0"/>
              <w:sz w:val="22"/>
              <w:szCs w:val="22"/>
              <w:lang w:eastAsia="lv-LV" w:bidi="ar-SA"/>
            </w:rPr>
          </w:pPr>
          <w:hyperlink w:anchor="_Toc95140601" w:history="1">
            <w:r w:rsidR="00262758" w:rsidRPr="00733BD5">
              <w:rPr>
                <w:rStyle w:val="Hyperlink"/>
                <w:noProof/>
              </w:rPr>
              <w:t>2.</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Daugavpils pilsētas un Augšdaugavas novada sadarbības teritorijā iespējamie riski, ņemot vērā valsts civilās aizsardzības plānā norādīto informāciju</w:t>
            </w:r>
            <w:r w:rsidR="00262758">
              <w:rPr>
                <w:noProof/>
                <w:webHidden/>
              </w:rPr>
              <w:tab/>
            </w:r>
            <w:r w:rsidR="00262758">
              <w:rPr>
                <w:noProof/>
                <w:webHidden/>
              </w:rPr>
              <w:fldChar w:fldCharType="begin"/>
            </w:r>
            <w:r w:rsidR="00262758">
              <w:rPr>
                <w:noProof/>
                <w:webHidden/>
              </w:rPr>
              <w:instrText xml:space="preserve"> PAGEREF _Toc95140601 \h </w:instrText>
            </w:r>
            <w:r w:rsidR="00262758">
              <w:rPr>
                <w:noProof/>
                <w:webHidden/>
              </w:rPr>
            </w:r>
            <w:r w:rsidR="00262758">
              <w:rPr>
                <w:noProof/>
                <w:webHidden/>
              </w:rPr>
              <w:fldChar w:fldCharType="separate"/>
            </w:r>
            <w:r w:rsidR="00262758">
              <w:rPr>
                <w:noProof/>
                <w:webHidden/>
              </w:rPr>
              <w:t>17</w:t>
            </w:r>
            <w:r w:rsidR="00262758">
              <w:rPr>
                <w:noProof/>
                <w:webHidden/>
              </w:rPr>
              <w:fldChar w:fldCharType="end"/>
            </w:r>
          </w:hyperlink>
        </w:p>
        <w:p w14:paraId="5DF71FBD" w14:textId="3009B7E0"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02" w:history="1">
            <w:r w:rsidR="00262758" w:rsidRPr="00733BD5">
              <w:rPr>
                <w:rStyle w:val="Hyperlink"/>
                <w:noProof/>
              </w:rPr>
              <w:t>2.1.</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Zemestrīces</w:t>
            </w:r>
            <w:r w:rsidR="00262758">
              <w:rPr>
                <w:noProof/>
                <w:webHidden/>
              </w:rPr>
              <w:tab/>
            </w:r>
            <w:r w:rsidR="00262758">
              <w:rPr>
                <w:noProof/>
                <w:webHidden/>
              </w:rPr>
              <w:fldChar w:fldCharType="begin"/>
            </w:r>
            <w:r w:rsidR="00262758">
              <w:rPr>
                <w:noProof/>
                <w:webHidden/>
              </w:rPr>
              <w:instrText xml:space="preserve"> PAGEREF _Toc95140602 \h </w:instrText>
            </w:r>
            <w:r w:rsidR="00262758">
              <w:rPr>
                <w:noProof/>
                <w:webHidden/>
              </w:rPr>
            </w:r>
            <w:r w:rsidR="00262758">
              <w:rPr>
                <w:noProof/>
                <w:webHidden/>
              </w:rPr>
              <w:fldChar w:fldCharType="separate"/>
            </w:r>
            <w:r w:rsidR="00262758">
              <w:rPr>
                <w:noProof/>
                <w:webHidden/>
              </w:rPr>
              <w:t>20</w:t>
            </w:r>
            <w:r w:rsidR="00262758">
              <w:rPr>
                <w:noProof/>
                <w:webHidden/>
              </w:rPr>
              <w:fldChar w:fldCharType="end"/>
            </w:r>
          </w:hyperlink>
        </w:p>
        <w:p w14:paraId="6C896C80" w14:textId="4DD965CD"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03" w:history="1">
            <w:r w:rsidR="00262758" w:rsidRPr="00733BD5">
              <w:rPr>
                <w:rStyle w:val="Hyperlink"/>
                <w:noProof/>
              </w:rPr>
              <w:t>2.2.</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Plūdi</w:t>
            </w:r>
            <w:r w:rsidR="00262758">
              <w:rPr>
                <w:noProof/>
                <w:webHidden/>
              </w:rPr>
              <w:tab/>
            </w:r>
            <w:r w:rsidR="00262758">
              <w:rPr>
                <w:noProof/>
                <w:webHidden/>
              </w:rPr>
              <w:fldChar w:fldCharType="begin"/>
            </w:r>
            <w:r w:rsidR="00262758">
              <w:rPr>
                <w:noProof/>
                <w:webHidden/>
              </w:rPr>
              <w:instrText xml:space="preserve"> PAGEREF _Toc95140603 \h </w:instrText>
            </w:r>
            <w:r w:rsidR="00262758">
              <w:rPr>
                <w:noProof/>
                <w:webHidden/>
              </w:rPr>
            </w:r>
            <w:r w:rsidR="00262758">
              <w:rPr>
                <w:noProof/>
                <w:webHidden/>
              </w:rPr>
              <w:fldChar w:fldCharType="separate"/>
            </w:r>
            <w:r w:rsidR="00262758">
              <w:rPr>
                <w:noProof/>
                <w:webHidden/>
              </w:rPr>
              <w:t>21</w:t>
            </w:r>
            <w:r w:rsidR="00262758">
              <w:rPr>
                <w:noProof/>
                <w:webHidden/>
              </w:rPr>
              <w:fldChar w:fldCharType="end"/>
            </w:r>
          </w:hyperlink>
        </w:p>
        <w:p w14:paraId="6F145858" w14:textId="512F581A"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04" w:history="1">
            <w:r w:rsidR="00262758" w:rsidRPr="00733BD5">
              <w:rPr>
                <w:rStyle w:val="Hyperlink"/>
                <w:noProof/>
              </w:rPr>
              <w:t>2.3.</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Meža un kūdras purvu ugunsgrēki</w:t>
            </w:r>
            <w:r w:rsidR="00262758">
              <w:rPr>
                <w:noProof/>
                <w:webHidden/>
              </w:rPr>
              <w:tab/>
            </w:r>
            <w:r w:rsidR="00262758">
              <w:rPr>
                <w:noProof/>
                <w:webHidden/>
              </w:rPr>
              <w:fldChar w:fldCharType="begin"/>
            </w:r>
            <w:r w:rsidR="00262758">
              <w:rPr>
                <w:noProof/>
                <w:webHidden/>
              </w:rPr>
              <w:instrText xml:space="preserve"> PAGEREF _Toc95140604 \h </w:instrText>
            </w:r>
            <w:r w:rsidR="00262758">
              <w:rPr>
                <w:noProof/>
                <w:webHidden/>
              </w:rPr>
            </w:r>
            <w:r w:rsidR="00262758">
              <w:rPr>
                <w:noProof/>
                <w:webHidden/>
              </w:rPr>
              <w:fldChar w:fldCharType="separate"/>
            </w:r>
            <w:r w:rsidR="00262758">
              <w:rPr>
                <w:noProof/>
                <w:webHidden/>
              </w:rPr>
              <w:t>22</w:t>
            </w:r>
            <w:r w:rsidR="00262758">
              <w:rPr>
                <w:noProof/>
                <w:webHidden/>
              </w:rPr>
              <w:fldChar w:fldCharType="end"/>
            </w:r>
          </w:hyperlink>
        </w:p>
        <w:p w14:paraId="7A8E0CE5" w14:textId="58F6DF9D"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05" w:history="1">
            <w:r w:rsidR="00262758" w:rsidRPr="00733BD5">
              <w:rPr>
                <w:rStyle w:val="Hyperlink"/>
                <w:noProof/>
              </w:rPr>
              <w:t>2.4.</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Epidēmija</w:t>
            </w:r>
            <w:r w:rsidR="00262758">
              <w:rPr>
                <w:noProof/>
                <w:webHidden/>
              </w:rPr>
              <w:tab/>
            </w:r>
            <w:r w:rsidR="00262758">
              <w:rPr>
                <w:noProof/>
                <w:webHidden/>
              </w:rPr>
              <w:fldChar w:fldCharType="begin"/>
            </w:r>
            <w:r w:rsidR="00262758">
              <w:rPr>
                <w:noProof/>
                <w:webHidden/>
              </w:rPr>
              <w:instrText xml:space="preserve"> PAGEREF _Toc95140605 \h </w:instrText>
            </w:r>
            <w:r w:rsidR="00262758">
              <w:rPr>
                <w:noProof/>
                <w:webHidden/>
              </w:rPr>
            </w:r>
            <w:r w:rsidR="00262758">
              <w:rPr>
                <w:noProof/>
                <w:webHidden/>
              </w:rPr>
              <w:fldChar w:fldCharType="separate"/>
            </w:r>
            <w:r w:rsidR="00262758">
              <w:rPr>
                <w:noProof/>
                <w:webHidden/>
              </w:rPr>
              <w:t>23</w:t>
            </w:r>
            <w:r w:rsidR="00262758">
              <w:rPr>
                <w:noProof/>
                <w:webHidden/>
              </w:rPr>
              <w:fldChar w:fldCharType="end"/>
            </w:r>
          </w:hyperlink>
        </w:p>
        <w:p w14:paraId="3691A0CF" w14:textId="02BDA7CF"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06" w:history="1">
            <w:r w:rsidR="00262758" w:rsidRPr="00733BD5">
              <w:rPr>
                <w:rStyle w:val="Hyperlink"/>
                <w:noProof/>
                <w:lang w:eastAsia="lv-LV"/>
              </w:rPr>
              <w:t>2.5.</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lang w:eastAsia="lv-LV"/>
              </w:rPr>
              <w:t>Epizootijas</w:t>
            </w:r>
            <w:r w:rsidR="00262758">
              <w:rPr>
                <w:noProof/>
                <w:webHidden/>
              </w:rPr>
              <w:tab/>
            </w:r>
            <w:r w:rsidR="00262758">
              <w:rPr>
                <w:noProof/>
                <w:webHidden/>
              </w:rPr>
              <w:fldChar w:fldCharType="begin"/>
            </w:r>
            <w:r w:rsidR="00262758">
              <w:rPr>
                <w:noProof/>
                <w:webHidden/>
              </w:rPr>
              <w:instrText xml:space="preserve"> PAGEREF _Toc95140606 \h </w:instrText>
            </w:r>
            <w:r w:rsidR="00262758">
              <w:rPr>
                <w:noProof/>
                <w:webHidden/>
              </w:rPr>
            </w:r>
            <w:r w:rsidR="00262758">
              <w:rPr>
                <w:noProof/>
                <w:webHidden/>
              </w:rPr>
              <w:fldChar w:fldCharType="separate"/>
            </w:r>
            <w:r w:rsidR="00262758">
              <w:rPr>
                <w:noProof/>
                <w:webHidden/>
              </w:rPr>
              <w:t>26</w:t>
            </w:r>
            <w:r w:rsidR="00262758">
              <w:rPr>
                <w:noProof/>
                <w:webHidden/>
              </w:rPr>
              <w:fldChar w:fldCharType="end"/>
            </w:r>
          </w:hyperlink>
        </w:p>
        <w:p w14:paraId="0BD2E32B" w14:textId="214C527D"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07" w:history="1">
            <w:r w:rsidR="00262758" w:rsidRPr="00733BD5">
              <w:rPr>
                <w:rStyle w:val="Hyperlink"/>
                <w:noProof/>
              </w:rPr>
              <w:t>2.6.</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Epifitotijas</w:t>
            </w:r>
            <w:r w:rsidR="00262758">
              <w:rPr>
                <w:noProof/>
                <w:webHidden/>
              </w:rPr>
              <w:tab/>
            </w:r>
            <w:r w:rsidR="00262758">
              <w:rPr>
                <w:noProof/>
                <w:webHidden/>
              </w:rPr>
              <w:fldChar w:fldCharType="begin"/>
            </w:r>
            <w:r w:rsidR="00262758">
              <w:rPr>
                <w:noProof/>
                <w:webHidden/>
              </w:rPr>
              <w:instrText xml:space="preserve"> PAGEREF _Toc95140607 \h </w:instrText>
            </w:r>
            <w:r w:rsidR="00262758">
              <w:rPr>
                <w:noProof/>
                <w:webHidden/>
              </w:rPr>
            </w:r>
            <w:r w:rsidR="00262758">
              <w:rPr>
                <w:noProof/>
                <w:webHidden/>
              </w:rPr>
              <w:fldChar w:fldCharType="separate"/>
            </w:r>
            <w:r w:rsidR="00262758">
              <w:rPr>
                <w:noProof/>
                <w:webHidden/>
              </w:rPr>
              <w:t>26</w:t>
            </w:r>
            <w:r w:rsidR="00262758">
              <w:rPr>
                <w:noProof/>
                <w:webHidden/>
              </w:rPr>
              <w:fldChar w:fldCharType="end"/>
            </w:r>
          </w:hyperlink>
        </w:p>
        <w:p w14:paraId="3461A46A" w14:textId="44441641"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08" w:history="1">
            <w:r w:rsidR="00262758" w:rsidRPr="00733BD5">
              <w:rPr>
                <w:rStyle w:val="Hyperlink"/>
                <w:noProof/>
              </w:rPr>
              <w:t>2.7.</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Radiācijas avārijas</w:t>
            </w:r>
            <w:r w:rsidR="00262758">
              <w:rPr>
                <w:noProof/>
                <w:webHidden/>
              </w:rPr>
              <w:tab/>
            </w:r>
            <w:r w:rsidR="00262758">
              <w:rPr>
                <w:noProof/>
                <w:webHidden/>
              </w:rPr>
              <w:fldChar w:fldCharType="begin"/>
            </w:r>
            <w:r w:rsidR="00262758">
              <w:rPr>
                <w:noProof/>
                <w:webHidden/>
              </w:rPr>
              <w:instrText xml:space="preserve"> PAGEREF _Toc95140608 \h </w:instrText>
            </w:r>
            <w:r w:rsidR="00262758">
              <w:rPr>
                <w:noProof/>
                <w:webHidden/>
              </w:rPr>
            </w:r>
            <w:r w:rsidR="00262758">
              <w:rPr>
                <w:noProof/>
                <w:webHidden/>
              </w:rPr>
              <w:fldChar w:fldCharType="separate"/>
            </w:r>
            <w:r w:rsidR="00262758">
              <w:rPr>
                <w:noProof/>
                <w:webHidden/>
              </w:rPr>
              <w:t>26</w:t>
            </w:r>
            <w:r w:rsidR="00262758">
              <w:rPr>
                <w:noProof/>
                <w:webHidden/>
              </w:rPr>
              <w:fldChar w:fldCharType="end"/>
            </w:r>
          </w:hyperlink>
        </w:p>
        <w:p w14:paraId="20ED4E67" w14:textId="7C59F590"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09" w:history="1">
            <w:r w:rsidR="00262758" w:rsidRPr="00733BD5">
              <w:rPr>
                <w:rStyle w:val="Hyperlink"/>
                <w:noProof/>
              </w:rPr>
              <w:t>2.8.</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Lietusgāzes un ilgstošas lietavas</w:t>
            </w:r>
            <w:r w:rsidR="00262758">
              <w:rPr>
                <w:noProof/>
                <w:webHidden/>
              </w:rPr>
              <w:tab/>
            </w:r>
            <w:r w:rsidR="00262758">
              <w:rPr>
                <w:noProof/>
                <w:webHidden/>
              </w:rPr>
              <w:fldChar w:fldCharType="begin"/>
            </w:r>
            <w:r w:rsidR="00262758">
              <w:rPr>
                <w:noProof/>
                <w:webHidden/>
              </w:rPr>
              <w:instrText xml:space="preserve"> PAGEREF _Toc95140609 \h </w:instrText>
            </w:r>
            <w:r w:rsidR="00262758">
              <w:rPr>
                <w:noProof/>
                <w:webHidden/>
              </w:rPr>
            </w:r>
            <w:r w:rsidR="00262758">
              <w:rPr>
                <w:noProof/>
                <w:webHidden/>
              </w:rPr>
              <w:fldChar w:fldCharType="separate"/>
            </w:r>
            <w:r w:rsidR="00262758">
              <w:rPr>
                <w:noProof/>
                <w:webHidden/>
              </w:rPr>
              <w:t>27</w:t>
            </w:r>
            <w:r w:rsidR="00262758">
              <w:rPr>
                <w:noProof/>
                <w:webHidden/>
              </w:rPr>
              <w:fldChar w:fldCharType="end"/>
            </w:r>
          </w:hyperlink>
        </w:p>
        <w:p w14:paraId="4AE57B5E" w14:textId="448C6306"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10" w:history="1">
            <w:r w:rsidR="00262758" w:rsidRPr="00733BD5">
              <w:rPr>
                <w:rStyle w:val="Hyperlink"/>
                <w:noProof/>
              </w:rPr>
              <w:t>2.9.</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Pērkona negaiss un krusa</w:t>
            </w:r>
            <w:r w:rsidR="00262758">
              <w:rPr>
                <w:noProof/>
                <w:webHidden/>
              </w:rPr>
              <w:tab/>
            </w:r>
            <w:r w:rsidR="00262758">
              <w:rPr>
                <w:noProof/>
                <w:webHidden/>
              </w:rPr>
              <w:fldChar w:fldCharType="begin"/>
            </w:r>
            <w:r w:rsidR="00262758">
              <w:rPr>
                <w:noProof/>
                <w:webHidden/>
              </w:rPr>
              <w:instrText xml:space="preserve"> PAGEREF _Toc95140610 \h </w:instrText>
            </w:r>
            <w:r w:rsidR="00262758">
              <w:rPr>
                <w:noProof/>
                <w:webHidden/>
              </w:rPr>
            </w:r>
            <w:r w:rsidR="00262758">
              <w:rPr>
                <w:noProof/>
                <w:webHidden/>
              </w:rPr>
              <w:fldChar w:fldCharType="separate"/>
            </w:r>
            <w:r w:rsidR="00262758">
              <w:rPr>
                <w:noProof/>
                <w:webHidden/>
              </w:rPr>
              <w:t>28</w:t>
            </w:r>
            <w:r w:rsidR="00262758">
              <w:rPr>
                <w:noProof/>
                <w:webHidden/>
              </w:rPr>
              <w:fldChar w:fldCharType="end"/>
            </w:r>
          </w:hyperlink>
        </w:p>
        <w:p w14:paraId="60BA9698" w14:textId="00C93AAB"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11" w:history="1">
            <w:r w:rsidR="00262758" w:rsidRPr="00733BD5">
              <w:rPr>
                <w:rStyle w:val="Hyperlink"/>
                <w:noProof/>
              </w:rPr>
              <w:t>2.10.</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Sniegs un putenis</w:t>
            </w:r>
            <w:r w:rsidR="00262758">
              <w:rPr>
                <w:noProof/>
                <w:webHidden/>
              </w:rPr>
              <w:tab/>
            </w:r>
            <w:r w:rsidR="00262758">
              <w:rPr>
                <w:noProof/>
                <w:webHidden/>
              </w:rPr>
              <w:fldChar w:fldCharType="begin"/>
            </w:r>
            <w:r w:rsidR="00262758">
              <w:rPr>
                <w:noProof/>
                <w:webHidden/>
              </w:rPr>
              <w:instrText xml:space="preserve"> PAGEREF _Toc95140611 \h </w:instrText>
            </w:r>
            <w:r w:rsidR="00262758">
              <w:rPr>
                <w:noProof/>
                <w:webHidden/>
              </w:rPr>
            </w:r>
            <w:r w:rsidR="00262758">
              <w:rPr>
                <w:noProof/>
                <w:webHidden/>
              </w:rPr>
              <w:fldChar w:fldCharType="separate"/>
            </w:r>
            <w:r w:rsidR="00262758">
              <w:rPr>
                <w:noProof/>
                <w:webHidden/>
              </w:rPr>
              <w:t>28</w:t>
            </w:r>
            <w:r w:rsidR="00262758">
              <w:rPr>
                <w:noProof/>
                <w:webHidden/>
              </w:rPr>
              <w:fldChar w:fldCharType="end"/>
            </w:r>
          </w:hyperlink>
        </w:p>
        <w:p w14:paraId="71303010" w14:textId="698E60ED"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12" w:history="1">
            <w:r w:rsidR="00262758" w:rsidRPr="00733BD5">
              <w:rPr>
                <w:rStyle w:val="Hyperlink"/>
                <w:noProof/>
              </w:rPr>
              <w:t>2.11.</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Apledojums un slapja sniega nogulums</w:t>
            </w:r>
            <w:r w:rsidR="00262758">
              <w:rPr>
                <w:noProof/>
                <w:webHidden/>
              </w:rPr>
              <w:tab/>
            </w:r>
            <w:r w:rsidR="00262758">
              <w:rPr>
                <w:noProof/>
                <w:webHidden/>
              </w:rPr>
              <w:fldChar w:fldCharType="begin"/>
            </w:r>
            <w:r w:rsidR="00262758">
              <w:rPr>
                <w:noProof/>
                <w:webHidden/>
              </w:rPr>
              <w:instrText xml:space="preserve"> PAGEREF _Toc95140612 \h </w:instrText>
            </w:r>
            <w:r w:rsidR="00262758">
              <w:rPr>
                <w:noProof/>
                <w:webHidden/>
              </w:rPr>
            </w:r>
            <w:r w:rsidR="00262758">
              <w:rPr>
                <w:noProof/>
                <w:webHidden/>
              </w:rPr>
              <w:fldChar w:fldCharType="separate"/>
            </w:r>
            <w:r w:rsidR="00262758">
              <w:rPr>
                <w:noProof/>
                <w:webHidden/>
              </w:rPr>
              <w:t>29</w:t>
            </w:r>
            <w:r w:rsidR="00262758">
              <w:rPr>
                <w:noProof/>
                <w:webHidden/>
              </w:rPr>
              <w:fldChar w:fldCharType="end"/>
            </w:r>
          </w:hyperlink>
        </w:p>
        <w:p w14:paraId="60B0D6C3" w14:textId="193448FB"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13" w:history="1">
            <w:r w:rsidR="00262758" w:rsidRPr="00733BD5">
              <w:rPr>
                <w:rStyle w:val="Hyperlink"/>
                <w:noProof/>
              </w:rPr>
              <w:t>2.12.</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Stiprs sals</w:t>
            </w:r>
            <w:r w:rsidR="00262758">
              <w:rPr>
                <w:noProof/>
                <w:webHidden/>
              </w:rPr>
              <w:tab/>
            </w:r>
            <w:r w:rsidR="00262758">
              <w:rPr>
                <w:noProof/>
                <w:webHidden/>
              </w:rPr>
              <w:fldChar w:fldCharType="begin"/>
            </w:r>
            <w:r w:rsidR="00262758">
              <w:rPr>
                <w:noProof/>
                <w:webHidden/>
              </w:rPr>
              <w:instrText xml:space="preserve"> PAGEREF _Toc95140613 \h </w:instrText>
            </w:r>
            <w:r w:rsidR="00262758">
              <w:rPr>
                <w:noProof/>
                <w:webHidden/>
              </w:rPr>
            </w:r>
            <w:r w:rsidR="00262758">
              <w:rPr>
                <w:noProof/>
                <w:webHidden/>
              </w:rPr>
              <w:fldChar w:fldCharType="separate"/>
            </w:r>
            <w:r w:rsidR="00262758">
              <w:rPr>
                <w:noProof/>
                <w:webHidden/>
              </w:rPr>
              <w:t>29</w:t>
            </w:r>
            <w:r w:rsidR="00262758">
              <w:rPr>
                <w:noProof/>
                <w:webHidden/>
              </w:rPr>
              <w:fldChar w:fldCharType="end"/>
            </w:r>
          </w:hyperlink>
        </w:p>
        <w:p w14:paraId="7B2BE7E7" w14:textId="46EE6EF2"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14" w:history="1">
            <w:r w:rsidR="00262758" w:rsidRPr="00733BD5">
              <w:rPr>
                <w:rStyle w:val="Hyperlink"/>
                <w:noProof/>
              </w:rPr>
              <w:t>2.13.</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Karstums</w:t>
            </w:r>
            <w:r w:rsidR="00262758">
              <w:rPr>
                <w:noProof/>
                <w:webHidden/>
              </w:rPr>
              <w:tab/>
            </w:r>
            <w:r w:rsidR="00262758">
              <w:rPr>
                <w:noProof/>
                <w:webHidden/>
              </w:rPr>
              <w:fldChar w:fldCharType="begin"/>
            </w:r>
            <w:r w:rsidR="00262758">
              <w:rPr>
                <w:noProof/>
                <w:webHidden/>
              </w:rPr>
              <w:instrText xml:space="preserve"> PAGEREF _Toc95140614 \h </w:instrText>
            </w:r>
            <w:r w:rsidR="00262758">
              <w:rPr>
                <w:noProof/>
                <w:webHidden/>
              </w:rPr>
            </w:r>
            <w:r w:rsidR="00262758">
              <w:rPr>
                <w:noProof/>
                <w:webHidden/>
              </w:rPr>
              <w:fldChar w:fldCharType="separate"/>
            </w:r>
            <w:r w:rsidR="00262758">
              <w:rPr>
                <w:noProof/>
                <w:webHidden/>
              </w:rPr>
              <w:t>29</w:t>
            </w:r>
            <w:r w:rsidR="00262758">
              <w:rPr>
                <w:noProof/>
                <w:webHidden/>
              </w:rPr>
              <w:fldChar w:fldCharType="end"/>
            </w:r>
          </w:hyperlink>
        </w:p>
        <w:p w14:paraId="5E6C8CCA" w14:textId="3687882E"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15" w:history="1">
            <w:r w:rsidR="00262758" w:rsidRPr="00733BD5">
              <w:rPr>
                <w:rStyle w:val="Hyperlink"/>
                <w:noProof/>
              </w:rPr>
              <w:t>2.14.</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Sausums</w:t>
            </w:r>
            <w:r w:rsidR="00262758">
              <w:rPr>
                <w:noProof/>
                <w:webHidden/>
              </w:rPr>
              <w:tab/>
            </w:r>
            <w:r w:rsidR="00262758">
              <w:rPr>
                <w:noProof/>
                <w:webHidden/>
              </w:rPr>
              <w:fldChar w:fldCharType="begin"/>
            </w:r>
            <w:r w:rsidR="00262758">
              <w:rPr>
                <w:noProof/>
                <w:webHidden/>
              </w:rPr>
              <w:instrText xml:space="preserve"> PAGEREF _Toc95140615 \h </w:instrText>
            </w:r>
            <w:r w:rsidR="00262758">
              <w:rPr>
                <w:noProof/>
                <w:webHidden/>
              </w:rPr>
            </w:r>
            <w:r w:rsidR="00262758">
              <w:rPr>
                <w:noProof/>
                <w:webHidden/>
              </w:rPr>
              <w:fldChar w:fldCharType="separate"/>
            </w:r>
            <w:r w:rsidR="00262758">
              <w:rPr>
                <w:noProof/>
                <w:webHidden/>
              </w:rPr>
              <w:t>30</w:t>
            </w:r>
            <w:r w:rsidR="00262758">
              <w:rPr>
                <w:noProof/>
                <w:webHidden/>
              </w:rPr>
              <w:fldChar w:fldCharType="end"/>
            </w:r>
          </w:hyperlink>
        </w:p>
        <w:p w14:paraId="0562159A" w14:textId="5111868E"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16" w:history="1">
            <w:r w:rsidR="00262758" w:rsidRPr="00733BD5">
              <w:rPr>
                <w:rStyle w:val="Hyperlink"/>
                <w:noProof/>
              </w:rPr>
              <w:t>2.15.</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Bīstamo ķīmisko vielu noplūde</w:t>
            </w:r>
            <w:r w:rsidR="00262758">
              <w:rPr>
                <w:noProof/>
                <w:webHidden/>
              </w:rPr>
              <w:tab/>
            </w:r>
            <w:r w:rsidR="00262758">
              <w:rPr>
                <w:noProof/>
                <w:webHidden/>
              </w:rPr>
              <w:fldChar w:fldCharType="begin"/>
            </w:r>
            <w:r w:rsidR="00262758">
              <w:rPr>
                <w:noProof/>
                <w:webHidden/>
              </w:rPr>
              <w:instrText xml:space="preserve"> PAGEREF _Toc95140616 \h </w:instrText>
            </w:r>
            <w:r w:rsidR="00262758">
              <w:rPr>
                <w:noProof/>
                <w:webHidden/>
              </w:rPr>
            </w:r>
            <w:r w:rsidR="00262758">
              <w:rPr>
                <w:noProof/>
                <w:webHidden/>
              </w:rPr>
              <w:fldChar w:fldCharType="separate"/>
            </w:r>
            <w:r w:rsidR="00262758">
              <w:rPr>
                <w:noProof/>
                <w:webHidden/>
              </w:rPr>
              <w:t>30</w:t>
            </w:r>
            <w:r w:rsidR="00262758">
              <w:rPr>
                <w:noProof/>
                <w:webHidden/>
              </w:rPr>
              <w:fldChar w:fldCharType="end"/>
            </w:r>
          </w:hyperlink>
        </w:p>
        <w:p w14:paraId="1EE35DDC" w14:textId="6C9D37E8"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17" w:history="1">
            <w:r w:rsidR="00262758" w:rsidRPr="00733BD5">
              <w:rPr>
                <w:rStyle w:val="Hyperlink"/>
                <w:noProof/>
              </w:rPr>
              <w:t>2.16.</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Ugunsgrēki</w:t>
            </w:r>
            <w:r w:rsidR="00262758">
              <w:rPr>
                <w:noProof/>
                <w:webHidden/>
              </w:rPr>
              <w:tab/>
            </w:r>
            <w:r w:rsidR="00262758">
              <w:rPr>
                <w:noProof/>
                <w:webHidden/>
              </w:rPr>
              <w:fldChar w:fldCharType="begin"/>
            </w:r>
            <w:r w:rsidR="00262758">
              <w:rPr>
                <w:noProof/>
                <w:webHidden/>
              </w:rPr>
              <w:instrText xml:space="preserve"> PAGEREF _Toc95140617 \h </w:instrText>
            </w:r>
            <w:r w:rsidR="00262758">
              <w:rPr>
                <w:noProof/>
                <w:webHidden/>
              </w:rPr>
            </w:r>
            <w:r w:rsidR="00262758">
              <w:rPr>
                <w:noProof/>
                <w:webHidden/>
              </w:rPr>
              <w:fldChar w:fldCharType="separate"/>
            </w:r>
            <w:r w:rsidR="00262758">
              <w:rPr>
                <w:noProof/>
                <w:webHidden/>
              </w:rPr>
              <w:t>34</w:t>
            </w:r>
            <w:r w:rsidR="00262758">
              <w:rPr>
                <w:noProof/>
                <w:webHidden/>
              </w:rPr>
              <w:fldChar w:fldCharType="end"/>
            </w:r>
          </w:hyperlink>
        </w:p>
        <w:p w14:paraId="13947B25" w14:textId="3960AFA0"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18" w:history="1">
            <w:r w:rsidR="00262758" w:rsidRPr="00733BD5">
              <w:rPr>
                <w:rStyle w:val="Hyperlink"/>
                <w:noProof/>
              </w:rPr>
              <w:t>2.17.</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Būvju sabrukums</w:t>
            </w:r>
            <w:r w:rsidR="00262758">
              <w:rPr>
                <w:noProof/>
                <w:webHidden/>
              </w:rPr>
              <w:tab/>
            </w:r>
            <w:r w:rsidR="00262758">
              <w:rPr>
                <w:noProof/>
                <w:webHidden/>
              </w:rPr>
              <w:fldChar w:fldCharType="begin"/>
            </w:r>
            <w:r w:rsidR="00262758">
              <w:rPr>
                <w:noProof/>
                <w:webHidden/>
              </w:rPr>
              <w:instrText xml:space="preserve"> PAGEREF _Toc95140618 \h </w:instrText>
            </w:r>
            <w:r w:rsidR="00262758">
              <w:rPr>
                <w:noProof/>
                <w:webHidden/>
              </w:rPr>
            </w:r>
            <w:r w:rsidR="00262758">
              <w:rPr>
                <w:noProof/>
                <w:webHidden/>
              </w:rPr>
              <w:fldChar w:fldCharType="separate"/>
            </w:r>
            <w:r w:rsidR="00262758">
              <w:rPr>
                <w:noProof/>
                <w:webHidden/>
              </w:rPr>
              <w:t>35</w:t>
            </w:r>
            <w:r w:rsidR="00262758">
              <w:rPr>
                <w:noProof/>
                <w:webHidden/>
              </w:rPr>
              <w:fldChar w:fldCharType="end"/>
            </w:r>
          </w:hyperlink>
        </w:p>
        <w:p w14:paraId="4244F316" w14:textId="1BDD8A1F"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19" w:history="1">
            <w:r w:rsidR="00262758" w:rsidRPr="00733BD5">
              <w:rPr>
                <w:rStyle w:val="Hyperlink"/>
                <w:noProof/>
              </w:rPr>
              <w:t>2.18.</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Sabiedriskās nekārtības, iekšējie nemieri</w:t>
            </w:r>
            <w:r w:rsidR="00262758">
              <w:rPr>
                <w:noProof/>
                <w:webHidden/>
              </w:rPr>
              <w:tab/>
            </w:r>
            <w:r w:rsidR="00262758">
              <w:rPr>
                <w:noProof/>
                <w:webHidden/>
              </w:rPr>
              <w:fldChar w:fldCharType="begin"/>
            </w:r>
            <w:r w:rsidR="00262758">
              <w:rPr>
                <w:noProof/>
                <w:webHidden/>
              </w:rPr>
              <w:instrText xml:space="preserve"> PAGEREF _Toc95140619 \h </w:instrText>
            </w:r>
            <w:r w:rsidR="00262758">
              <w:rPr>
                <w:noProof/>
                <w:webHidden/>
              </w:rPr>
            </w:r>
            <w:r w:rsidR="00262758">
              <w:rPr>
                <w:noProof/>
                <w:webHidden/>
              </w:rPr>
              <w:fldChar w:fldCharType="separate"/>
            </w:r>
            <w:r w:rsidR="00262758">
              <w:rPr>
                <w:noProof/>
                <w:webHidden/>
              </w:rPr>
              <w:t>37</w:t>
            </w:r>
            <w:r w:rsidR="00262758">
              <w:rPr>
                <w:noProof/>
                <w:webHidden/>
              </w:rPr>
              <w:fldChar w:fldCharType="end"/>
            </w:r>
          </w:hyperlink>
        </w:p>
        <w:p w14:paraId="6A2E791E" w14:textId="0A2D8DC1"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20" w:history="1">
            <w:r w:rsidR="00262758" w:rsidRPr="00733BD5">
              <w:rPr>
                <w:rStyle w:val="Hyperlink"/>
                <w:noProof/>
              </w:rPr>
              <w:t>2.19.</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Avārijas komunālajos tīklos un energoapgādes sistēmās</w:t>
            </w:r>
            <w:r w:rsidR="00262758">
              <w:rPr>
                <w:noProof/>
                <w:webHidden/>
              </w:rPr>
              <w:tab/>
            </w:r>
            <w:r w:rsidR="00262758">
              <w:rPr>
                <w:noProof/>
                <w:webHidden/>
              </w:rPr>
              <w:fldChar w:fldCharType="begin"/>
            </w:r>
            <w:r w:rsidR="00262758">
              <w:rPr>
                <w:noProof/>
                <w:webHidden/>
              </w:rPr>
              <w:instrText xml:space="preserve"> PAGEREF _Toc95140620 \h </w:instrText>
            </w:r>
            <w:r w:rsidR="00262758">
              <w:rPr>
                <w:noProof/>
                <w:webHidden/>
              </w:rPr>
            </w:r>
            <w:r w:rsidR="00262758">
              <w:rPr>
                <w:noProof/>
                <w:webHidden/>
              </w:rPr>
              <w:fldChar w:fldCharType="separate"/>
            </w:r>
            <w:r w:rsidR="00262758">
              <w:rPr>
                <w:noProof/>
                <w:webHidden/>
              </w:rPr>
              <w:t>38</w:t>
            </w:r>
            <w:r w:rsidR="00262758">
              <w:rPr>
                <w:noProof/>
                <w:webHidden/>
              </w:rPr>
              <w:fldChar w:fldCharType="end"/>
            </w:r>
          </w:hyperlink>
        </w:p>
        <w:p w14:paraId="13E963D8" w14:textId="79ED08E1"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21" w:history="1">
            <w:r w:rsidR="00262758" w:rsidRPr="00733BD5">
              <w:rPr>
                <w:rStyle w:val="Hyperlink"/>
                <w:noProof/>
              </w:rPr>
              <w:t>2.20.</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Avārijas naftas produktu cauruļvada transporta infrastruktūrā</w:t>
            </w:r>
            <w:r w:rsidR="00262758">
              <w:rPr>
                <w:noProof/>
                <w:webHidden/>
              </w:rPr>
              <w:tab/>
            </w:r>
            <w:r w:rsidR="00262758">
              <w:rPr>
                <w:noProof/>
                <w:webHidden/>
              </w:rPr>
              <w:fldChar w:fldCharType="begin"/>
            </w:r>
            <w:r w:rsidR="00262758">
              <w:rPr>
                <w:noProof/>
                <w:webHidden/>
              </w:rPr>
              <w:instrText xml:space="preserve"> PAGEREF _Toc95140621 \h </w:instrText>
            </w:r>
            <w:r w:rsidR="00262758">
              <w:rPr>
                <w:noProof/>
                <w:webHidden/>
              </w:rPr>
            </w:r>
            <w:r w:rsidR="00262758">
              <w:rPr>
                <w:noProof/>
                <w:webHidden/>
              </w:rPr>
              <w:fldChar w:fldCharType="separate"/>
            </w:r>
            <w:r w:rsidR="00262758">
              <w:rPr>
                <w:noProof/>
                <w:webHidden/>
              </w:rPr>
              <w:t>41</w:t>
            </w:r>
            <w:r w:rsidR="00262758">
              <w:rPr>
                <w:noProof/>
                <w:webHidden/>
              </w:rPr>
              <w:fldChar w:fldCharType="end"/>
            </w:r>
          </w:hyperlink>
        </w:p>
        <w:p w14:paraId="7BA8172D" w14:textId="2155B2C4"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22" w:history="1">
            <w:r w:rsidR="00262758" w:rsidRPr="00733BD5">
              <w:rPr>
                <w:rStyle w:val="Hyperlink"/>
                <w:noProof/>
              </w:rPr>
              <w:t>2.21.</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Avārijas dabasgāzes apgādes sistēmā</w:t>
            </w:r>
            <w:r w:rsidR="00262758">
              <w:rPr>
                <w:noProof/>
                <w:webHidden/>
              </w:rPr>
              <w:tab/>
            </w:r>
            <w:r w:rsidR="00262758">
              <w:rPr>
                <w:noProof/>
                <w:webHidden/>
              </w:rPr>
              <w:fldChar w:fldCharType="begin"/>
            </w:r>
            <w:r w:rsidR="00262758">
              <w:rPr>
                <w:noProof/>
                <w:webHidden/>
              </w:rPr>
              <w:instrText xml:space="preserve"> PAGEREF _Toc95140622 \h </w:instrText>
            </w:r>
            <w:r w:rsidR="00262758">
              <w:rPr>
                <w:noProof/>
                <w:webHidden/>
              </w:rPr>
            </w:r>
            <w:r w:rsidR="00262758">
              <w:rPr>
                <w:noProof/>
                <w:webHidden/>
              </w:rPr>
              <w:fldChar w:fldCharType="separate"/>
            </w:r>
            <w:r w:rsidR="00262758">
              <w:rPr>
                <w:noProof/>
                <w:webHidden/>
              </w:rPr>
              <w:t>42</w:t>
            </w:r>
            <w:r w:rsidR="00262758">
              <w:rPr>
                <w:noProof/>
                <w:webHidden/>
              </w:rPr>
              <w:fldChar w:fldCharType="end"/>
            </w:r>
          </w:hyperlink>
        </w:p>
        <w:p w14:paraId="7A8E2503" w14:textId="61E30F77"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23" w:history="1">
            <w:r w:rsidR="00262758" w:rsidRPr="00733BD5">
              <w:rPr>
                <w:rStyle w:val="Hyperlink"/>
                <w:noProof/>
              </w:rPr>
              <w:t>2.22.</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Nelaimes gadījums ar gaisa kuģi</w:t>
            </w:r>
            <w:r w:rsidR="00262758">
              <w:rPr>
                <w:noProof/>
                <w:webHidden/>
              </w:rPr>
              <w:tab/>
            </w:r>
            <w:r w:rsidR="00262758">
              <w:rPr>
                <w:noProof/>
                <w:webHidden/>
              </w:rPr>
              <w:fldChar w:fldCharType="begin"/>
            </w:r>
            <w:r w:rsidR="00262758">
              <w:rPr>
                <w:noProof/>
                <w:webHidden/>
              </w:rPr>
              <w:instrText xml:space="preserve"> PAGEREF _Toc95140623 \h </w:instrText>
            </w:r>
            <w:r w:rsidR="00262758">
              <w:rPr>
                <w:noProof/>
                <w:webHidden/>
              </w:rPr>
            </w:r>
            <w:r w:rsidR="00262758">
              <w:rPr>
                <w:noProof/>
                <w:webHidden/>
              </w:rPr>
              <w:fldChar w:fldCharType="separate"/>
            </w:r>
            <w:r w:rsidR="00262758">
              <w:rPr>
                <w:noProof/>
                <w:webHidden/>
              </w:rPr>
              <w:t>42</w:t>
            </w:r>
            <w:r w:rsidR="00262758">
              <w:rPr>
                <w:noProof/>
                <w:webHidden/>
              </w:rPr>
              <w:fldChar w:fldCharType="end"/>
            </w:r>
          </w:hyperlink>
        </w:p>
        <w:p w14:paraId="3A2ED41C" w14:textId="5B6F41B7" w:rsidR="00262758" w:rsidRDefault="006735E8">
          <w:pPr>
            <w:pStyle w:val="TOC1"/>
            <w:tabs>
              <w:tab w:val="left" w:pos="480"/>
              <w:tab w:val="right" w:leader="dot" w:pos="9062"/>
            </w:tabs>
            <w:rPr>
              <w:rFonts w:asciiTheme="minorHAnsi" w:eastAsiaTheme="minorEastAsia" w:hAnsiTheme="minorHAnsi" w:cstheme="minorBidi"/>
              <w:noProof/>
              <w:kern w:val="0"/>
              <w:sz w:val="22"/>
              <w:szCs w:val="22"/>
              <w:lang w:eastAsia="lv-LV" w:bidi="ar-SA"/>
            </w:rPr>
          </w:pPr>
          <w:hyperlink w:anchor="_Toc95140624" w:history="1">
            <w:r w:rsidR="00262758" w:rsidRPr="00733BD5">
              <w:rPr>
                <w:rStyle w:val="Hyperlink"/>
                <w:noProof/>
              </w:rPr>
              <w:t>3.</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Kopsavilkums par risku novērtēšanu</w:t>
            </w:r>
            <w:r w:rsidR="00262758">
              <w:rPr>
                <w:noProof/>
                <w:webHidden/>
              </w:rPr>
              <w:tab/>
            </w:r>
            <w:r w:rsidR="00262758">
              <w:rPr>
                <w:noProof/>
                <w:webHidden/>
              </w:rPr>
              <w:fldChar w:fldCharType="begin"/>
            </w:r>
            <w:r w:rsidR="00262758">
              <w:rPr>
                <w:noProof/>
                <w:webHidden/>
              </w:rPr>
              <w:instrText xml:space="preserve"> PAGEREF _Toc95140624 \h </w:instrText>
            </w:r>
            <w:r w:rsidR="00262758">
              <w:rPr>
                <w:noProof/>
                <w:webHidden/>
              </w:rPr>
            </w:r>
            <w:r w:rsidR="00262758">
              <w:rPr>
                <w:noProof/>
                <w:webHidden/>
              </w:rPr>
              <w:fldChar w:fldCharType="separate"/>
            </w:r>
            <w:r w:rsidR="00262758">
              <w:rPr>
                <w:noProof/>
                <w:webHidden/>
              </w:rPr>
              <w:t>44</w:t>
            </w:r>
            <w:r w:rsidR="00262758">
              <w:rPr>
                <w:noProof/>
                <w:webHidden/>
              </w:rPr>
              <w:fldChar w:fldCharType="end"/>
            </w:r>
          </w:hyperlink>
        </w:p>
        <w:p w14:paraId="318BFEEE" w14:textId="02F934A6"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25" w:history="1">
            <w:r w:rsidR="00262758" w:rsidRPr="00733BD5">
              <w:rPr>
                <w:rStyle w:val="Hyperlink"/>
                <w:noProof/>
              </w:rPr>
              <w:t>3.1.</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Ēku un būvju sabrukšana</w:t>
            </w:r>
            <w:r w:rsidR="00262758">
              <w:rPr>
                <w:noProof/>
                <w:webHidden/>
              </w:rPr>
              <w:tab/>
            </w:r>
            <w:r w:rsidR="00262758">
              <w:rPr>
                <w:noProof/>
                <w:webHidden/>
              </w:rPr>
              <w:fldChar w:fldCharType="begin"/>
            </w:r>
            <w:r w:rsidR="00262758">
              <w:rPr>
                <w:noProof/>
                <w:webHidden/>
              </w:rPr>
              <w:instrText xml:space="preserve"> PAGEREF _Toc95140625 \h </w:instrText>
            </w:r>
            <w:r w:rsidR="00262758">
              <w:rPr>
                <w:noProof/>
                <w:webHidden/>
              </w:rPr>
            </w:r>
            <w:r w:rsidR="00262758">
              <w:rPr>
                <w:noProof/>
                <w:webHidden/>
              </w:rPr>
              <w:fldChar w:fldCharType="separate"/>
            </w:r>
            <w:r w:rsidR="00262758">
              <w:rPr>
                <w:noProof/>
                <w:webHidden/>
              </w:rPr>
              <w:t>45</w:t>
            </w:r>
            <w:r w:rsidR="00262758">
              <w:rPr>
                <w:noProof/>
                <w:webHidden/>
              </w:rPr>
              <w:fldChar w:fldCharType="end"/>
            </w:r>
          </w:hyperlink>
        </w:p>
        <w:p w14:paraId="62BFB23F" w14:textId="02E35D0E"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26" w:history="1">
            <w:r w:rsidR="00262758" w:rsidRPr="00733BD5">
              <w:rPr>
                <w:rStyle w:val="Hyperlink"/>
                <w:noProof/>
              </w:rPr>
              <w:t>3.2.</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Avārijas siltumapgādes sistēmā</w:t>
            </w:r>
            <w:r w:rsidR="00262758">
              <w:rPr>
                <w:noProof/>
                <w:webHidden/>
              </w:rPr>
              <w:tab/>
            </w:r>
            <w:r w:rsidR="00262758">
              <w:rPr>
                <w:noProof/>
                <w:webHidden/>
              </w:rPr>
              <w:fldChar w:fldCharType="begin"/>
            </w:r>
            <w:r w:rsidR="00262758">
              <w:rPr>
                <w:noProof/>
                <w:webHidden/>
              </w:rPr>
              <w:instrText xml:space="preserve"> PAGEREF _Toc95140626 \h </w:instrText>
            </w:r>
            <w:r w:rsidR="00262758">
              <w:rPr>
                <w:noProof/>
                <w:webHidden/>
              </w:rPr>
            </w:r>
            <w:r w:rsidR="00262758">
              <w:rPr>
                <w:noProof/>
                <w:webHidden/>
              </w:rPr>
              <w:fldChar w:fldCharType="separate"/>
            </w:r>
            <w:r w:rsidR="00262758">
              <w:rPr>
                <w:noProof/>
                <w:webHidden/>
              </w:rPr>
              <w:t>54</w:t>
            </w:r>
            <w:r w:rsidR="00262758">
              <w:rPr>
                <w:noProof/>
                <w:webHidden/>
              </w:rPr>
              <w:fldChar w:fldCharType="end"/>
            </w:r>
          </w:hyperlink>
        </w:p>
        <w:p w14:paraId="6F260728" w14:textId="273165A7"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27" w:history="1">
            <w:r w:rsidR="00262758" w:rsidRPr="00733BD5">
              <w:rPr>
                <w:rStyle w:val="Hyperlink"/>
                <w:noProof/>
              </w:rPr>
              <w:t>3.3.</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Avārijas ūdensapgādes, notekūdeņu un kanalizācijas sistēmā</w:t>
            </w:r>
            <w:r w:rsidR="00262758">
              <w:rPr>
                <w:noProof/>
                <w:webHidden/>
              </w:rPr>
              <w:tab/>
            </w:r>
            <w:r w:rsidR="00262758">
              <w:rPr>
                <w:noProof/>
                <w:webHidden/>
              </w:rPr>
              <w:fldChar w:fldCharType="begin"/>
            </w:r>
            <w:r w:rsidR="00262758">
              <w:rPr>
                <w:noProof/>
                <w:webHidden/>
              </w:rPr>
              <w:instrText xml:space="preserve"> PAGEREF _Toc95140627 \h </w:instrText>
            </w:r>
            <w:r w:rsidR="00262758">
              <w:rPr>
                <w:noProof/>
                <w:webHidden/>
              </w:rPr>
            </w:r>
            <w:r w:rsidR="00262758">
              <w:rPr>
                <w:noProof/>
                <w:webHidden/>
              </w:rPr>
              <w:fldChar w:fldCharType="separate"/>
            </w:r>
            <w:r w:rsidR="00262758">
              <w:rPr>
                <w:noProof/>
                <w:webHidden/>
              </w:rPr>
              <w:t>63</w:t>
            </w:r>
            <w:r w:rsidR="00262758">
              <w:rPr>
                <w:noProof/>
                <w:webHidden/>
              </w:rPr>
              <w:fldChar w:fldCharType="end"/>
            </w:r>
          </w:hyperlink>
        </w:p>
        <w:p w14:paraId="20ED756E" w14:textId="0B118741"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28" w:history="1">
            <w:r w:rsidR="00262758" w:rsidRPr="00733BD5">
              <w:rPr>
                <w:rStyle w:val="Hyperlink"/>
                <w:noProof/>
                <w:lang w:eastAsia="ar-SA"/>
              </w:rPr>
              <w:t>3.4.</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lang w:eastAsia="ar-SA"/>
              </w:rPr>
              <w:t>Risku matrica (Daugavpils pilsētas un Augšdaugavas novada sadarbības teritoriju katastrofu risku kopsavilkums)</w:t>
            </w:r>
            <w:r w:rsidR="00262758">
              <w:rPr>
                <w:noProof/>
                <w:webHidden/>
              </w:rPr>
              <w:tab/>
            </w:r>
            <w:r w:rsidR="00262758">
              <w:rPr>
                <w:noProof/>
                <w:webHidden/>
              </w:rPr>
              <w:fldChar w:fldCharType="begin"/>
            </w:r>
            <w:r w:rsidR="00262758">
              <w:rPr>
                <w:noProof/>
                <w:webHidden/>
              </w:rPr>
              <w:instrText xml:space="preserve"> PAGEREF _Toc95140628 \h </w:instrText>
            </w:r>
            <w:r w:rsidR="00262758">
              <w:rPr>
                <w:noProof/>
                <w:webHidden/>
              </w:rPr>
            </w:r>
            <w:r w:rsidR="00262758">
              <w:rPr>
                <w:noProof/>
                <w:webHidden/>
              </w:rPr>
              <w:fldChar w:fldCharType="separate"/>
            </w:r>
            <w:r w:rsidR="00262758">
              <w:rPr>
                <w:noProof/>
                <w:webHidden/>
              </w:rPr>
              <w:t>72</w:t>
            </w:r>
            <w:r w:rsidR="00262758">
              <w:rPr>
                <w:noProof/>
                <w:webHidden/>
              </w:rPr>
              <w:fldChar w:fldCharType="end"/>
            </w:r>
          </w:hyperlink>
        </w:p>
        <w:p w14:paraId="50BEC604" w14:textId="728CE86C"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29" w:history="1">
            <w:r w:rsidR="00262758" w:rsidRPr="00733BD5">
              <w:rPr>
                <w:rStyle w:val="Hyperlink"/>
                <w:noProof/>
              </w:rPr>
              <w:t>3.5.</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Risku kartes</w:t>
            </w:r>
            <w:r w:rsidR="00262758">
              <w:rPr>
                <w:noProof/>
                <w:webHidden/>
              </w:rPr>
              <w:tab/>
            </w:r>
            <w:r w:rsidR="00262758">
              <w:rPr>
                <w:noProof/>
                <w:webHidden/>
              </w:rPr>
              <w:fldChar w:fldCharType="begin"/>
            </w:r>
            <w:r w:rsidR="00262758">
              <w:rPr>
                <w:noProof/>
                <w:webHidden/>
              </w:rPr>
              <w:instrText xml:space="preserve"> PAGEREF _Toc95140629 \h </w:instrText>
            </w:r>
            <w:r w:rsidR="00262758">
              <w:rPr>
                <w:noProof/>
                <w:webHidden/>
              </w:rPr>
            </w:r>
            <w:r w:rsidR="00262758">
              <w:rPr>
                <w:noProof/>
                <w:webHidden/>
              </w:rPr>
              <w:fldChar w:fldCharType="separate"/>
            </w:r>
            <w:r w:rsidR="00262758">
              <w:rPr>
                <w:noProof/>
                <w:webHidden/>
              </w:rPr>
              <w:t>73</w:t>
            </w:r>
            <w:r w:rsidR="00262758">
              <w:rPr>
                <w:noProof/>
                <w:webHidden/>
              </w:rPr>
              <w:fldChar w:fldCharType="end"/>
            </w:r>
          </w:hyperlink>
        </w:p>
        <w:p w14:paraId="41BF651D" w14:textId="5B79FBC0" w:rsidR="00262758" w:rsidRDefault="006735E8">
          <w:pPr>
            <w:pStyle w:val="TOC1"/>
            <w:tabs>
              <w:tab w:val="left" w:pos="480"/>
              <w:tab w:val="right" w:leader="dot" w:pos="9062"/>
            </w:tabs>
            <w:rPr>
              <w:rFonts w:asciiTheme="minorHAnsi" w:eastAsiaTheme="minorEastAsia" w:hAnsiTheme="minorHAnsi" w:cstheme="minorBidi"/>
              <w:noProof/>
              <w:kern w:val="0"/>
              <w:sz w:val="22"/>
              <w:szCs w:val="22"/>
              <w:lang w:eastAsia="lv-LV" w:bidi="ar-SA"/>
            </w:rPr>
          </w:pPr>
          <w:hyperlink w:anchor="_Toc95140630" w:history="1">
            <w:r w:rsidR="00262758" w:rsidRPr="00733BD5">
              <w:rPr>
                <w:rStyle w:val="Hyperlink"/>
                <w:noProof/>
              </w:rPr>
              <w:t>4.</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Reaģēšanas un seku likvidēšanas</w:t>
            </w:r>
            <w:r w:rsidR="00262758" w:rsidRPr="00733BD5">
              <w:rPr>
                <w:rStyle w:val="Hyperlink"/>
                <w:rFonts w:eastAsia="Calibri"/>
                <w:caps/>
                <w:noProof/>
              </w:rPr>
              <w:t xml:space="preserve"> </w:t>
            </w:r>
            <w:r w:rsidR="00262758" w:rsidRPr="00733BD5">
              <w:rPr>
                <w:rStyle w:val="Hyperlink"/>
                <w:noProof/>
              </w:rPr>
              <w:t>darbu vadītāji</w:t>
            </w:r>
            <w:r w:rsidR="00262758">
              <w:rPr>
                <w:noProof/>
                <w:webHidden/>
              </w:rPr>
              <w:tab/>
            </w:r>
            <w:r w:rsidR="00262758">
              <w:rPr>
                <w:noProof/>
                <w:webHidden/>
              </w:rPr>
              <w:fldChar w:fldCharType="begin"/>
            </w:r>
            <w:r w:rsidR="00262758">
              <w:rPr>
                <w:noProof/>
                <w:webHidden/>
              </w:rPr>
              <w:instrText xml:space="preserve"> PAGEREF _Toc95140630 \h </w:instrText>
            </w:r>
            <w:r w:rsidR="00262758">
              <w:rPr>
                <w:noProof/>
                <w:webHidden/>
              </w:rPr>
            </w:r>
            <w:r w:rsidR="00262758">
              <w:rPr>
                <w:noProof/>
                <w:webHidden/>
              </w:rPr>
              <w:fldChar w:fldCharType="separate"/>
            </w:r>
            <w:r w:rsidR="00262758">
              <w:rPr>
                <w:noProof/>
                <w:webHidden/>
              </w:rPr>
              <w:t>74</w:t>
            </w:r>
            <w:r w:rsidR="00262758">
              <w:rPr>
                <w:noProof/>
                <w:webHidden/>
              </w:rPr>
              <w:fldChar w:fldCharType="end"/>
            </w:r>
          </w:hyperlink>
        </w:p>
        <w:p w14:paraId="6696E552" w14:textId="35281815" w:rsidR="00262758" w:rsidRDefault="006735E8">
          <w:pPr>
            <w:pStyle w:val="TOC1"/>
            <w:tabs>
              <w:tab w:val="left" w:pos="480"/>
              <w:tab w:val="right" w:leader="dot" w:pos="9062"/>
            </w:tabs>
            <w:rPr>
              <w:rFonts w:asciiTheme="minorHAnsi" w:eastAsiaTheme="minorEastAsia" w:hAnsiTheme="minorHAnsi" w:cstheme="minorBidi"/>
              <w:noProof/>
              <w:kern w:val="0"/>
              <w:sz w:val="22"/>
              <w:szCs w:val="22"/>
              <w:lang w:eastAsia="lv-LV" w:bidi="ar-SA"/>
            </w:rPr>
          </w:pPr>
          <w:hyperlink w:anchor="_Toc95140631" w:history="1">
            <w:r w:rsidR="00262758" w:rsidRPr="00733BD5">
              <w:rPr>
                <w:rStyle w:val="Hyperlink"/>
                <w:noProof/>
              </w:rPr>
              <w:t>5.</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Iedzīvotāju evakuācija no katastrofas apdraudētajām vai skartajām teritorijām, ņemot vērā attiecīgā apdraudējuma iespējamās sekas</w:t>
            </w:r>
            <w:r w:rsidR="00262758">
              <w:rPr>
                <w:noProof/>
                <w:webHidden/>
              </w:rPr>
              <w:tab/>
            </w:r>
            <w:r w:rsidR="00262758">
              <w:rPr>
                <w:noProof/>
                <w:webHidden/>
              </w:rPr>
              <w:fldChar w:fldCharType="begin"/>
            </w:r>
            <w:r w:rsidR="00262758">
              <w:rPr>
                <w:noProof/>
                <w:webHidden/>
              </w:rPr>
              <w:instrText xml:space="preserve"> PAGEREF _Toc95140631 \h </w:instrText>
            </w:r>
            <w:r w:rsidR="00262758">
              <w:rPr>
                <w:noProof/>
                <w:webHidden/>
              </w:rPr>
            </w:r>
            <w:r w:rsidR="00262758">
              <w:rPr>
                <w:noProof/>
                <w:webHidden/>
              </w:rPr>
              <w:fldChar w:fldCharType="separate"/>
            </w:r>
            <w:r w:rsidR="00262758">
              <w:rPr>
                <w:noProof/>
                <w:webHidden/>
              </w:rPr>
              <w:t>76</w:t>
            </w:r>
            <w:r w:rsidR="00262758">
              <w:rPr>
                <w:noProof/>
                <w:webHidden/>
              </w:rPr>
              <w:fldChar w:fldCharType="end"/>
            </w:r>
          </w:hyperlink>
        </w:p>
        <w:p w14:paraId="45E8682F" w14:textId="3D007FD4"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32" w:history="1">
            <w:r w:rsidR="00262758" w:rsidRPr="00733BD5">
              <w:rPr>
                <w:rStyle w:val="Hyperlink"/>
                <w:noProof/>
              </w:rPr>
              <w:t>5.1.</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Evakuācijas veidi</w:t>
            </w:r>
            <w:r w:rsidR="00262758">
              <w:rPr>
                <w:noProof/>
                <w:webHidden/>
              </w:rPr>
              <w:tab/>
            </w:r>
            <w:r w:rsidR="00262758">
              <w:rPr>
                <w:noProof/>
                <w:webHidden/>
              </w:rPr>
              <w:fldChar w:fldCharType="begin"/>
            </w:r>
            <w:r w:rsidR="00262758">
              <w:rPr>
                <w:noProof/>
                <w:webHidden/>
              </w:rPr>
              <w:instrText xml:space="preserve"> PAGEREF _Toc95140632 \h </w:instrText>
            </w:r>
            <w:r w:rsidR="00262758">
              <w:rPr>
                <w:noProof/>
                <w:webHidden/>
              </w:rPr>
            </w:r>
            <w:r w:rsidR="00262758">
              <w:rPr>
                <w:noProof/>
                <w:webHidden/>
              </w:rPr>
              <w:fldChar w:fldCharType="separate"/>
            </w:r>
            <w:r w:rsidR="00262758">
              <w:rPr>
                <w:noProof/>
                <w:webHidden/>
              </w:rPr>
              <w:t>76</w:t>
            </w:r>
            <w:r w:rsidR="00262758">
              <w:rPr>
                <w:noProof/>
                <w:webHidden/>
              </w:rPr>
              <w:fldChar w:fldCharType="end"/>
            </w:r>
          </w:hyperlink>
        </w:p>
        <w:p w14:paraId="7FF1B467" w14:textId="62D6C2B2"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33" w:history="1">
            <w:r w:rsidR="00262758" w:rsidRPr="00733BD5">
              <w:rPr>
                <w:rStyle w:val="Hyperlink"/>
                <w:noProof/>
              </w:rPr>
              <w:t>5.2.</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Pulcēšanās vieta</w:t>
            </w:r>
            <w:r w:rsidR="00262758">
              <w:rPr>
                <w:noProof/>
                <w:webHidden/>
              </w:rPr>
              <w:tab/>
            </w:r>
            <w:r w:rsidR="00262758">
              <w:rPr>
                <w:noProof/>
                <w:webHidden/>
              </w:rPr>
              <w:fldChar w:fldCharType="begin"/>
            </w:r>
            <w:r w:rsidR="00262758">
              <w:rPr>
                <w:noProof/>
                <w:webHidden/>
              </w:rPr>
              <w:instrText xml:space="preserve"> PAGEREF _Toc95140633 \h </w:instrText>
            </w:r>
            <w:r w:rsidR="00262758">
              <w:rPr>
                <w:noProof/>
                <w:webHidden/>
              </w:rPr>
            </w:r>
            <w:r w:rsidR="00262758">
              <w:rPr>
                <w:noProof/>
                <w:webHidden/>
              </w:rPr>
              <w:fldChar w:fldCharType="separate"/>
            </w:r>
            <w:r w:rsidR="00262758">
              <w:rPr>
                <w:noProof/>
                <w:webHidden/>
              </w:rPr>
              <w:t>76</w:t>
            </w:r>
            <w:r w:rsidR="00262758">
              <w:rPr>
                <w:noProof/>
                <w:webHidden/>
              </w:rPr>
              <w:fldChar w:fldCharType="end"/>
            </w:r>
          </w:hyperlink>
        </w:p>
        <w:p w14:paraId="76A2D1BE" w14:textId="49CD2D98" w:rsidR="00262758" w:rsidRDefault="006735E8">
          <w:pPr>
            <w:pStyle w:val="TOC3"/>
            <w:tabs>
              <w:tab w:val="left" w:pos="1320"/>
              <w:tab w:val="right" w:leader="dot" w:pos="9062"/>
            </w:tabs>
            <w:rPr>
              <w:rFonts w:asciiTheme="minorHAnsi" w:eastAsiaTheme="minorEastAsia" w:hAnsiTheme="minorHAnsi" w:cstheme="minorBidi"/>
              <w:noProof/>
              <w:kern w:val="0"/>
              <w:sz w:val="22"/>
              <w:szCs w:val="22"/>
              <w:lang w:eastAsia="lv-LV" w:bidi="ar-SA"/>
            </w:rPr>
          </w:pPr>
          <w:hyperlink w:anchor="_Toc95140634" w:history="1">
            <w:r w:rsidR="00262758" w:rsidRPr="00733BD5">
              <w:rPr>
                <w:rStyle w:val="Hyperlink"/>
                <w:noProof/>
              </w:rPr>
              <w:t>5.2.1.</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Evakuācijas pulcēšanās vietas Daugavpils valstspilsētā</w:t>
            </w:r>
            <w:r w:rsidR="00262758">
              <w:rPr>
                <w:noProof/>
                <w:webHidden/>
              </w:rPr>
              <w:tab/>
            </w:r>
            <w:r w:rsidR="00262758">
              <w:rPr>
                <w:noProof/>
                <w:webHidden/>
              </w:rPr>
              <w:fldChar w:fldCharType="begin"/>
            </w:r>
            <w:r w:rsidR="00262758">
              <w:rPr>
                <w:noProof/>
                <w:webHidden/>
              </w:rPr>
              <w:instrText xml:space="preserve"> PAGEREF _Toc95140634 \h </w:instrText>
            </w:r>
            <w:r w:rsidR="00262758">
              <w:rPr>
                <w:noProof/>
                <w:webHidden/>
              </w:rPr>
            </w:r>
            <w:r w:rsidR="00262758">
              <w:rPr>
                <w:noProof/>
                <w:webHidden/>
              </w:rPr>
              <w:fldChar w:fldCharType="separate"/>
            </w:r>
            <w:r w:rsidR="00262758">
              <w:rPr>
                <w:noProof/>
                <w:webHidden/>
              </w:rPr>
              <w:t>76</w:t>
            </w:r>
            <w:r w:rsidR="00262758">
              <w:rPr>
                <w:noProof/>
                <w:webHidden/>
              </w:rPr>
              <w:fldChar w:fldCharType="end"/>
            </w:r>
          </w:hyperlink>
        </w:p>
        <w:p w14:paraId="5F556FD1" w14:textId="1CEFDAEE" w:rsidR="00262758" w:rsidRDefault="006735E8">
          <w:pPr>
            <w:pStyle w:val="TOC3"/>
            <w:tabs>
              <w:tab w:val="left" w:pos="1320"/>
              <w:tab w:val="right" w:leader="dot" w:pos="9062"/>
            </w:tabs>
            <w:rPr>
              <w:rFonts w:asciiTheme="minorHAnsi" w:eastAsiaTheme="minorEastAsia" w:hAnsiTheme="minorHAnsi" w:cstheme="minorBidi"/>
              <w:noProof/>
              <w:kern w:val="0"/>
              <w:sz w:val="22"/>
              <w:szCs w:val="22"/>
              <w:lang w:eastAsia="lv-LV" w:bidi="ar-SA"/>
            </w:rPr>
          </w:pPr>
          <w:hyperlink w:anchor="_Toc95140635" w:history="1">
            <w:r w:rsidR="00262758" w:rsidRPr="00733BD5">
              <w:rPr>
                <w:rStyle w:val="Hyperlink"/>
                <w:noProof/>
              </w:rPr>
              <w:t>5.2.2.</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Evakuācijas pulcēšanās vietas Augšdaugavas novadā</w:t>
            </w:r>
            <w:r w:rsidR="00262758">
              <w:rPr>
                <w:noProof/>
                <w:webHidden/>
              </w:rPr>
              <w:tab/>
            </w:r>
            <w:r w:rsidR="00262758">
              <w:rPr>
                <w:noProof/>
                <w:webHidden/>
              </w:rPr>
              <w:fldChar w:fldCharType="begin"/>
            </w:r>
            <w:r w:rsidR="00262758">
              <w:rPr>
                <w:noProof/>
                <w:webHidden/>
              </w:rPr>
              <w:instrText xml:space="preserve"> PAGEREF _Toc95140635 \h </w:instrText>
            </w:r>
            <w:r w:rsidR="00262758">
              <w:rPr>
                <w:noProof/>
                <w:webHidden/>
              </w:rPr>
            </w:r>
            <w:r w:rsidR="00262758">
              <w:rPr>
                <w:noProof/>
                <w:webHidden/>
              </w:rPr>
              <w:fldChar w:fldCharType="separate"/>
            </w:r>
            <w:r w:rsidR="00262758">
              <w:rPr>
                <w:noProof/>
                <w:webHidden/>
              </w:rPr>
              <w:t>77</w:t>
            </w:r>
            <w:r w:rsidR="00262758">
              <w:rPr>
                <w:noProof/>
                <w:webHidden/>
              </w:rPr>
              <w:fldChar w:fldCharType="end"/>
            </w:r>
          </w:hyperlink>
        </w:p>
        <w:p w14:paraId="6BAF8043" w14:textId="40AD1240"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36" w:history="1">
            <w:r w:rsidR="00262758" w:rsidRPr="00733BD5">
              <w:rPr>
                <w:rStyle w:val="Hyperlink"/>
                <w:noProof/>
              </w:rPr>
              <w:t>5.3.</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Evakuācijas maršruti</w:t>
            </w:r>
            <w:r w:rsidR="00262758">
              <w:rPr>
                <w:noProof/>
                <w:webHidden/>
              </w:rPr>
              <w:tab/>
            </w:r>
            <w:r w:rsidR="00262758">
              <w:rPr>
                <w:noProof/>
                <w:webHidden/>
              </w:rPr>
              <w:fldChar w:fldCharType="begin"/>
            </w:r>
            <w:r w:rsidR="00262758">
              <w:rPr>
                <w:noProof/>
                <w:webHidden/>
              </w:rPr>
              <w:instrText xml:space="preserve"> PAGEREF _Toc95140636 \h </w:instrText>
            </w:r>
            <w:r w:rsidR="00262758">
              <w:rPr>
                <w:noProof/>
                <w:webHidden/>
              </w:rPr>
            </w:r>
            <w:r w:rsidR="00262758">
              <w:rPr>
                <w:noProof/>
                <w:webHidden/>
              </w:rPr>
              <w:fldChar w:fldCharType="separate"/>
            </w:r>
            <w:r w:rsidR="00262758">
              <w:rPr>
                <w:noProof/>
                <w:webHidden/>
              </w:rPr>
              <w:t>78</w:t>
            </w:r>
            <w:r w:rsidR="00262758">
              <w:rPr>
                <w:noProof/>
                <w:webHidden/>
              </w:rPr>
              <w:fldChar w:fldCharType="end"/>
            </w:r>
          </w:hyperlink>
        </w:p>
        <w:p w14:paraId="46D8744A" w14:textId="33839535"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37" w:history="1">
            <w:r w:rsidR="00262758" w:rsidRPr="00733BD5">
              <w:rPr>
                <w:rStyle w:val="Hyperlink"/>
                <w:noProof/>
              </w:rPr>
              <w:t>5.4.</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Transporta nodrošinājums</w:t>
            </w:r>
            <w:r w:rsidR="00262758">
              <w:rPr>
                <w:noProof/>
                <w:webHidden/>
              </w:rPr>
              <w:tab/>
            </w:r>
            <w:r w:rsidR="00262758">
              <w:rPr>
                <w:noProof/>
                <w:webHidden/>
              </w:rPr>
              <w:fldChar w:fldCharType="begin"/>
            </w:r>
            <w:r w:rsidR="00262758">
              <w:rPr>
                <w:noProof/>
                <w:webHidden/>
              </w:rPr>
              <w:instrText xml:space="preserve"> PAGEREF _Toc95140637 \h </w:instrText>
            </w:r>
            <w:r w:rsidR="00262758">
              <w:rPr>
                <w:noProof/>
                <w:webHidden/>
              </w:rPr>
            </w:r>
            <w:r w:rsidR="00262758">
              <w:rPr>
                <w:noProof/>
                <w:webHidden/>
              </w:rPr>
              <w:fldChar w:fldCharType="separate"/>
            </w:r>
            <w:r w:rsidR="00262758">
              <w:rPr>
                <w:noProof/>
                <w:webHidden/>
              </w:rPr>
              <w:t>78</w:t>
            </w:r>
            <w:r w:rsidR="00262758">
              <w:rPr>
                <w:noProof/>
                <w:webHidden/>
              </w:rPr>
              <w:fldChar w:fldCharType="end"/>
            </w:r>
          </w:hyperlink>
        </w:p>
        <w:p w14:paraId="78F20EB9" w14:textId="60D0EAE3"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38" w:history="1">
            <w:r w:rsidR="00262758" w:rsidRPr="00733BD5">
              <w:rPr>
                <w:rStyle w:val="Hyperlink"/>
                <w:noProof/>
              </w:rPr>
              <w:t>5.5.</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Pagaidu izmitināšana</w:t>
            </w:r>
            <w:r w:rsidR="00262758">
              <w:rPr>
                <w:noProof/>
                <w:webHidden/>
              </w:rPr>
              <w:tab/>
            </w:r>
            <w:r w:rsidR="00262758">
              <w:rPr>
                <w:noProof/>
                <w:webHidden/>
              </w:rPr>
              <w:fldChar w:fldCharType="begin"/>
            </w:r>
            <w:r w:rsidR="00262758">
              <w:rPr>
                <w:noProof/>
                <w:webHidden/>
              </w:rPr>
              <w:instrText xml:space="preserve"> PAGEREF _Toc95140638 \h </w:instrText>
            </w:r>
            <w:r w:rsidR="00262758">
              <w:rPr>
                <w:noProof/>
                <w:webHidden/>
              </w:rPr>
            </w:r>
            <w:r w:rsidR="00262758">
              <w:rPr>
                <w:noProof/>
                <w:webHidden/>
              </w:rPr>
              <w:fldChar w:fldCharType="separate"/>
            </w:r>
            <w:r w:rsidR="00262758">
              <w:rPr>
                <w:noProof/>
                <w:webHidden/>
              </w:rPr>
              <w:t>78</w:t>
            </w:r>
            <w:r w:rsidR="00262758">
              <w:rPr>
                <w:noProof/>
                <w:webHidden/>
              </w:rPr>
              <w:fldChar w:fldCharType="end"/>
            </w:r>
          </w:hyperlink>
        </w:p>
        <w:p w14:paraId="792BD939" w14:textId="7C1A77D7"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39" w:history="1">
            <w:r w:rsidR="00262758" w:rsidRPr="00733BD5">
              <w:rPr>
                <w:rStyle w:val="Hyperlink"/>
                <w:noProof/>
              </w:rPr>
              <w:t>5.6.</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Evakuēto uzskaite</w:t>
            </w:r>
            <w:r w:rsidR="00262758">
              <w:rPr>
                <w:noProof/>
                <w:webHidden/>
              </w:rPr>
              <w:tab/>
            </w:r>
            <w:r w:rsidR="00262758">
              <w:rPr>
                <w:noProof/>
                <w:webHidden/>
              </w:rPr>
              <w:fldChar w:fldCharType="begin"/>
            </w:r>
            <w:r w:rsidR="00262758">
              <w:rPr>
                <w:noProof/>
                <w:webHidden/>
              </w:rPr>
              <w:instrText xml:space="preserve"> PAGEREF _Toc95140639 \h </w:instrText>
            </w:r>
            <w:r w:rsidR="00262758">
              <w:rPr>
                <w:noProof/>
                <w:webHidden/>
              </w:rPr>
            </w:r>
            <w:r w:rsidR="00262758">
              <w:rPr>
                <w:noProof/>
                <w:webHidden/>
              </w:rPr>
              <w:fldChar w:fldCharType="separate"/>
            </w:r>
            <w:r w:rsidR="00262758">
              <w:rPr>
                <w:noProof/>
                <w:webHidden/>
              </w:rPr>
              <w:t>78</w:t>
            </w:r>
            <w:r w:rsidR="00262758">
              <w:rPr>
                <w:noProof/>
                <w:webHidden/>
              </w:rPr>
              <w:fldChar w:fldCharType="end"/>
            </w:r>
          </w:hyperlink>
        </w:p>
        <w:p w14:paraId="22395007" w14:textId="2BECBE1E"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40" w:history="1">
            <w:r w:rsidR="00262758" w:rsidRPr="00733BD5">
              <w:rPr>
                <w:rStyle w:val="Hyperlink"/>
                <w:noProof/>
              </w:rPr>
              <w:t>5.7.</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Evakuēto ēdināšana</w:t>
            </w:r>
            <w:r w:rsidR="00262758">
              <w:rPr>
                <w:noProof/>
                <w:webHidden/>
              </w:rPr>
              <w:tab/>
            </w:r>
            <w:r w:rsidR="00262758">
              <w:rPr>
                <w:noProof/>
                <w:webHidden/>
              </w:rPr>
              <w:fldChar w:fldCharType="begin"/>
            </w:r>
            <w:r w:rsidR="00262758">
              <w:rPr>
                <w:noProof/>
                <w:webHidden/>
              </w:rPr>
              <w:instrText xml:space="preserve"> PAGEREF _Toc95140640 \h </w:instrText>
            </w:r>
            <w:r w:rsidR="00262758">
              <w:rPr>
                <w:noProof/>
                <w:webHidden/>
              </w:rPr>
            </w:r>
            <w:r w:rsidR="00262758">
              <w:rPr>
                <w:noProof/>
                <w:webHidden/>
              </w:rPr>
              <w:fldChar w:fldCharType="separate"/>
            </w:r>
            <w:r w:rsidR="00262758">
              <w:rPr>
                <w:noProof/>
                <w:webHidden/>
              </w:rPr>
              <w:t>80</w:t>
            </w:r>
            <w:r w:rsidR="00262758">
              <w:rPr>
                <w:noProof/>
                <w:webHidden/>
              </w:rPr>
              <w:fldChar w:fldCharType="end"/>
            </w:r>
          </w:hyperlink>
        </w:p>
        <w:p w14:paraId="0BBFDAD0" w14:textId="4077AC88"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41" w:history="1">
            <w:r w:rsidR="00262758" w:rsidRPr="00733BD5">
              <w:rPr>
                <w:rStyle w:val="Hyperlink"/>
                <w:noProof/>
              </w:rPr>
              <w:t>5.8.</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Evakuēto sociālā aprūpe</w:t>
            </w:r>
            <w:r w:rsidR="00262758">
              <w:rPr>
                <w:noProof/>
                <w:webHidden/>
              </w:rPr>
              <w:tab/>
            </w:r>
            <w:r w:rsidR="00262758">
              <w:rPr>
                <w:noProof/>
                <w:webHidden/>
              </w:rPr>
              <w:fldChar w:fldCharType="begin"/>
            </w:r>
            <w:r w:rsidR="00262758">
              <w:rPr>
                <w:noProof/>
                <w:webHidden/>
              </w:rPr>
              <w:instrText xml:space="preserve"> PAGEREF _Toc95140641 \h </w:instrText>
            </w:r>
            <w:r w:rsidR="00262758">
              <w:rPr>
                <w:noProof/>
                <w:webHidden/>
              </w:rPr>
            </w:r>
            <w:r w:rsidR="00262758">
              <w:rPr>
                <w:noProof/>
                <w:webHidden/>
              </w:rPr>
              <w:fldChar w:fldCharType="separate"/>
            </w:r>
            <w:r w:rsidR="00262758">
              <w:rPr>
                <w:noProof/>
                <w:webHidden/>
              </w:rPr>
              <w:t>80</w:t>
            </w:r>
            <w:r w:rsidR="00262758">
              <w:rPr>
                <w:noProof/>
                <w:webHidden/>
              </w:rPr>
              <w:fldChar w:fldCharType="end"/>
            </w:r>
          </w:hyperlink>
        </w:p>
        <w:p w14:paraId="5A3A0EDD" w14:textId="685E1049" w:rsidR="00262758" w:rsidRDefault="006735E8">
          <w:pPr>
            <w:pStyle w:val="TOC2"/>
            <w:tabs>
              <w:tab w:val="left" w:pos="880"/>
              <w:tab w:val="right" w:leader="dot" w:pos="9062"/>
            </w:tabs>
            <w:rPr>
              <w:rFonts w:asciiTheme="minorHAnsi" w:eastAsiaTheme="minorEastAsia" w:hAnsiTheme="minorHAnsi" w:cstheme="minorBidi"/>
              <w:noProof/>
              <w:kern w:val="0"/>
              <w:sz w:val="22"/>
              <w:szCs w:val="22"/>
              <w:lang w:eastAsia="lv-LV" w:bidi="ar-SA"/>
            </w:rPr>
          </w:pPr>
          <w:hyperlink w:anchor="_Toc95140642" w:history="1">
            <w:r w:rsidR="00262758" w:rsidRPr="00733BD5">
              <w:rPr>
                <w:rStyle w:val="Hyperlink"/>
                <w:noProof/>
              </w:rPr>
              <w:t>5.9.</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Evakuēto īpašuma apsardze</w:t>
            </w:r>
            <w:r w:rsidR="00262758">
              <w:rPr>
                <w:noProof/>
                <w:webHidden/>
              </w:rPr>
              <w:tab/>
            </w:r>
            <w:r w:rsidR="00262758">
              <w:rPr>
                <w:noProof/>
                <w:webHidden/>
              </w:rPr>
              <w:fldChar w:fldCharType="begin"/>
            </w:r>
            <w:r w:rsidR="00262758">
              <w:rPr>
                <w:noProof/>
                <w:webHidden/>
              </w:rPr>
              <w:instrText xml:space="preserve"> PAGEREF _Toc95140642 \h </w:instrText>
            </w:r>
            <w:r w:rsidR="00262758">
              <w:rPr>
                <w:noProof/>
                <w:webHidden/>
              </w:rPr>
            </w:r>
            <w:r w:rsidR="00262758">
              <w:rPr>
                <w:noProof/>
                <w:webHidden/>
              </w:rPr>
              <w:fldChar w:fldCharType="separate"/>
            </w:r>
            <w:r w:rsidR="00262758">
              <w:rPr>
                <w:noProof/>
                <w:webHidden/>
              </w:rPr>
              <w:t>80</w:t>
            </w:r>
            <w:r w:rsidR="00262758">
              <w:rPr>
                <w:noProof/>
                <w:webHidden/>
              </w:rPr>
              <w:fldChar w:fldCharType="end"/>
            </w:r>
          </w:hyperlink>
        </w:p>
        <w:p w14:paraId="0059220F" w14:textId="19222D1E" w:rsidR="00262758" w:rsidRDefault="006735E8">
          <w:pPr>
            <w:pStyle w:val="TOC2"/>
            <w:tabs>
              <w:tab w:val="left" w:pos="1100"/>
              <w:tab w:val="right" w:leader="dot" w:pos="9062"/>
            </w:tabs>
            <w:rPr>
              <w:rFonts w:asciiTheme="minorHAnsi" w:eastAsiaTheme="minorEastAsia" w:hAnsiTheme="minorHAnsi" w:cstheme="minorBidi"/>
              <w:noProof/>
              <w:kern w:val="0"/>
              <w:sz w:val="22"/>
              <w:szCs w:val="22"/>
              <w:lang w:eastAsia="lv-LV" w:bidi="ar-SA"/>
            </w:rPr>
          </w:pPr>
          <w:hyperlink w:anchor="_Toc95140643" w:history="1">
            <w:r w:rsidR="00262758" w:rsidRPr="00733BD5">
              <w:rPr>
                <w:rStyle w:val="Hyperlink"/>
                <w:noProof/>
              </w:rPr>
              <w:t>5.10.</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Sadarbība ar citām pašvaldībām evakuēto uzņemšanas jomā</w:t>
            </w:r>
            <w:r w:rsidR="00262758">
              <w:rPr>
                <w:noProof/>
                <w:webHidden/>
              </w:rPr>
              <w:tab/>
            </w:r>
            <w:r w:rsidR="00262758">
              <w:rPr>
                <w:noProof/>
                <w:webHidden/>
              </w:rPr>
              <w:fldChar w:fldCharType="begin"/>
            </w:r>
            <w:r w:rsidR="00262758">
              <w:rPr>
                <w:noProof/>
                <w:webHidden/>
              </w:rPr>
              <w:instrText xml:space="preserve"> PAGEREF _Toc95140643 \h </w:instrText>
            </w:r>
            <w:r w:rsidR="00262758">
              <w:rPr>
                <w:noProof/>
                <w:webHidden/>
              </w:rPr>
            </w:r>
            <w:r w:rsidR="00262758">
              <w:rPr>
                <w:noProof/>
                <w:webHidden/>
              </w:rPr>
              <w:fldChar w:fldCharType="separate"/>
            </w:r>
            <w:r w:rsidR="00262758">
              <w:rPr>
                <w:noProof/>
                <w:webHidden/>
              </w:rPr>
              <w:t>80</w:t>
            </w:r>
            <w:r w:rsidR="00262758">
              <w:rPr>
                <w:noProof/>
                <w:webHidden/>
              </w:rPr>
              <w:fldChar w:fldCharType="end"/>
            </w:r>
          </w:hyperlink>
        </w:p>
        <w:p w14:paraId="767C50E5" w14:textId="0AE43AEF" w:rsidR="00262758" w:rsidRDefault="006735E8">
          <w:pPr>
            <w:pStyle w:val="TOC1"/>
            <w:tabs>
              <w:tab w:val="left" w:pos="480"/>
              <w:tab w:val="right" w:leader="dot" w:pos="9062"/>
            </w:tabs>
            <w:rPr>
              <w:rFonts w:asciiTheme="minorHAnsi" w:eastAsiaTheme="minorEastAsia" w:hAnsiTheme="minorHAnsi" w:cstheme="minorBidi"/>
              <w:noProof/>
              <w:kern w:val="0"/>
              <w:sz w:val="22"/>
              <w:szCs w:val="22"/>
              <w:lang w:eastAsia="lv-LV" w:bidi="ar-SA"/>
            </w:rPr>
          </w:pPr>
          <w:hyperlink w:anchor="_Toc95140644" w:history="1">
            <w:r w:rsidR="00262758" w:rsidRPr="00733BD5">
              <w:rPr>
                <w:rStyle w:val="Hyperlink"/>
                <w:noProof/>
              </w:rPr>
              <w:t>6.</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Iesaistāmie resursi</w:t>
            </w:r>
            <w:r w:rsidR="00262758">
              <w:rPr>
                <w:noProof/>
                <w:webHidden/>
              </w:rPr>
              <w:tab/>
            </w:r>
            <w:r w:rsidR="00262758">
              <w:rPr>
                <w:noProof/>
                <w:webHidden/>
              </w:rPr>
              <w:fldChar w:fldCharType="begin"/>
            </w:r>
            <w:r w:rsidR="00262758">
              <w:rPr>
                <w:noProof/>
                <w:webHidden/>
              </w:rPr>
              <w:instrText xml:space="preserve"> PAGEREF _Toc95140644 \h </w:instrText>
            </w:r>
            <w:r w:rsidR="00262758">
              <w:rPr>
                <w:noProof/>
                <w:webHidden/>
              </w:rPr>
            </w:r>
            <w:r w:rsidR="00262758">
              <w:rPr>
                <w:noProof/>
                <w:webHidden/>
              </w:rPr>
              <w:fldChar w:fldCharType="separate"/>
            </w:r>
            <w:r w:rsidR="00262758">
              <w:rPr>
                <w:noProof/>
                <w:webHidden/>
              </w:rPr>
              <w:t>81</w:t>
            </w:r>
            <w:r w:rsidR="00262758">
              <w:rPr>
                <w:noProof/>
                <w:webHidden/>
              </w:rPr>
              <w:fldChar w:fldCharType="end"/>
            </w:r>
          </w:hyperlink>
        </w:p>
        <w:p w14:paraId="1A384AEB" w14:textId="5D408475" w:rsidR="00262758" w:rsidRDefault="006735E8">
          <w:pPr>
            <w:pStyle w:val="TOC1"/>
            <w:tabs>
              <w:tab w:val="left" w:pos="480"/>
              <w:tab w:val="right" w:leader="dot" w:pos="9062"/>
            </w:tabs>
            <w:rPr>
              <w:rFonts w:asciiTheme="minorHAnsi" w:eastAsiaTheme="minorEastAsia" w:hAnsiTheme="minorHAnsi" w:cstheme="minorBidi"/>
              <w:noProof/>
              <w:kern w:val="0"/>
              <w:sz w:val="22"/>
              <w:szCs w:val="22"/>
              <w:lang w:eastAsia="lv-LV" w:bidi="ar-SA"/>
            </w:rPr>
          </w:pPr>
          <w:hyperlink w:anchor="_Toc95140645" w:history="1">
            <w:r w:rsidR="00262758" w:rsidRPr="00733BD5">
              <w:rPr>
                <w:rStyle w:val="Hyperlink"/>
                <w:noProof/>
              </w:rPr>
              <w:t>7.</w:t>
            </w:r>
            <w:r w:rsidR="00262758">
              <w:rPr>
                <w:rFonts w:asciiTheme="minorHAnsi" w:eastAsiaTheme="minorEastAsia" w:hAnsiTheme="minorHAnsi" w:cstheme="minorBidi"/>
                <w:noProof/>
                <w:kern w:val="0"/>
                <w:sz w:val="22"/>
                <w:szCs w:val="22"/>
                <w:lang w:eastAsia="lv-LV" w:bidi="ar-SA"/>
              </w:rPr>
              <w:tab/>
            </w:r>
            <w:r w:rsidR="00262758" w:rsidRPr="00733BD5">
              <w:rPr>
                <w:rStyle w:val="Hyperlink"/>
                <w:noProof/>
              </w:rPr>
              <w:t>Sadarbība ar citu administratīvo teritoriju, sadarbības teritorijas civilās aizsardzības komisiju, valsts un citu valstu glābšanas dienestiem un blakus esošajām pašvaldībām</w:t>
            </w:r>
            <w:r w:rsidR="00262758">
              <w:rPr>
                <w:noProof/>
                <w:webHidden/>
              </w:rPr>
              <w:tab/>
            </w:r>
            <w:r w:rsidR="00262758">
              <w:rPr>
                <w:noProof/>
                <w:webHidden/>
              </w:rPr>
              <w:fldChar w:fldCharType="begin"/>
            </w:r>
            <w:r w:rsidR="00262758">
              <w:rPr>
                <w:noProof/>
                <w:webHidden/>
              </w:rPr>
              <w:instrText xml:space="preserve"> PAGEREF _Toc95140645 \h </w:instrText>
            </w:r>
            <w:r w:rsidR="00262758">
              <w:rPr>
                <w:noProof/>
                <w:webHidden/>
              </w:rPr>
            </w:r>
            <w:r w:rsidR="00262758">
              <w:rPr>
                <w:noProof/>
                <w:webHidden/>
              </w:rPr>
              <w:fldChar w:fldCharType="separate"/>
            </w:r>
            <w:r w:rsidR="00262758">
              <w:rPr>
                <w:noProof/>
                <w:webHidden/>
              </w:rPr>
              <w:t>81</w:t>
            </w:r>
            <w:r w:rsidR="00262758">
              <w:rPr>
                <w:noProof/>
                <w:webHidden/>
              </w:rPr>
              <w:fldChar w:fldCharType="end"/>
            </w:r>
          </w:hyperlink>
        </w:p>
        <w:p w14:paraId="7C9EE69E" w14:textId="7D3DECE2" w:rsidR="00262758" w:rsidRDefault="006735E8">
          <w:pPr>
            <w:pStyle w:val="TOC1"/>
            <w:tabs>
              <w:tab w:val="right" w:leader="dot" w:pos="9062"/>
            </w:tabs>
            <w:rPr>
              <w:rFonts w:asciiTheme="minorHAnsi" w:eastAsiaTheme="minorEastAsia" w:hAnsiTheme="minorHAnsi" w:cstheme="minorBidi"/>
              <w:noProof/>
              <w:kern w:val="0"/>
              <w:sz w:val="22"/>
              <w:szCs w:val="22"/>
              <w:lang w:eastAsia="lv-LV" w:bidi="ar-SA"/>
            </w:rPr>
          </w:pPr>
          <w:hyperlink w:anchor="_Toc95140646" w:history="1">
            <w:r w:rsidR="00262758" w:rsidRPr="00733BD5">
              <w:rPr>
                <w:rStyle w:val="Hyperlink"/>
                <w:noProof/>
              </w:rPr>
              <w:t>Pielikumi</w:t>
            </w:r>
            <w:r w:rsidR="00262758">
              <w:rPr>
                <w:noProof/>
                <w:webHidden/>
              </w:rPr>
              <w:tab/>
            </w:r>
            <w:r w:rsidR="00262758">
              <w:rPr>
                <w:noProof/>
                <w:webHidden/>
              </w:rPr>
              <w:fldChar w:fldCharType="begin"/>
            </w:r>
            <w:r w:rsidR="00262758">
              <w:rPr>
                <w:noProof/>
                <w:webHidden/>
              </w:rPr>
              <w:instrText xml:space="preserve"> PAGEREF _Toc95140646 \h </w:instrText>
            </w:r>
            <w:r w:rsidR="00262758">
              <w:rPr>
                <w:noProof/>
                <w:webHidden/>
              </w:rPr>
            </w:r>
            <w:r w:rsidR="00262758">
              <w:rPr>
                <w:noProof/>
                <w:webHidden/>
              </w:rPr>
              <w:fldChar w:fldCharType="separate"/>
            </w:r>
            <w:r w:rsidR="00262758">
              <w:rPr>
                <w:noProof/>
                <w:webHidden/>
              </w:rPr>
              <w:t>82</w:t>
            </w:r>
            <w:r w:rsidR="00262758">
              <w:rPr>
                <w:noProof/>
                <w:webHidden/>
              </w:rPr>
              <w:fldChar w:fldCharType="end"/>
            </w:r>
          </w:hyperlink>
        </w:p>
        <w:p w14:paraId="355FC812" w14:textId="77024603" w:rsidR="00245526" w:rsidRPr="00D563A2" w:rsidRDefault="00245526">
          <w:r w:rsidRPr="00D563A2">
            <w:rPr>
              <w:b/>
              <w:bCs/>
            </w:rPr>
            <w:fldChar w:fldCharType="end"/>
          </w:r>
        </w:p>
      </w:sdtContent>
    </w:sdt>
    <w:p w14:paraId="368B210C" w14:textId="7AB94639" w:rsidR="007A7405" w:rsidRPr="00D563A2" w:rsidRDefault="007A7405" w:rsidP="00A524D2">
      <w:pPr>
        <w:tabs>
          <w:tab w:val="left" w:pos="1418"/>
        </w:tabs>
        <w:suppressAutoHyphens w:val="0"/>
        <w:ind w:left="1276" w:hanging="1276"/>
        <w:jc w:val="both"/>
      </w:pPr>
      <w:r w:rsidRPr="00D563A2">
        <w:t>1.</w:t>
      </w:r>
      <w:r w:rsidR="00A524D2">
        <w:t xml:space="preserve"> </w:t>
      </w:r>
      <w:r w:rsidRPr="00D563A2">
        <w:t>p</w:t>
      </w:r>
      <w:r w:rsidR="00F8515F" w:rsidRPr="00D563A2">
        <w:t>ielikums.</w:t>
      </w:r>
      <w:r w:rsidR="00A524D2">
        <w:t xml:space="preserve"> </w:t>
      </w:r>
      <w:r w:rsidR="002D78E2" w:rsidRPr="00D563A2">
        <w:t>Da</w:t>
      </w:r>
      <w:bookmarkStart w:id="0" w:name="_GoBack"/>
      <w:bookmarkEnd w:id="0"/>
      <w:r w:rsidR="002D78E2" w:rsidRPr="00D563A2">
        <w:t xml:space="preserve">ugavpils pilsētas un Augšdaugavas novada </w:t>
      </w:r>
      <w:r w:rsidR="009133F8" w:rsidRPr="00D563A2">
        <w:t>s</w:t>
      </w:r>
      <w:r w:rsidR="001E3443" w:rsidRPr="00D563A2">
        <w:t>adarbības teritorijas civilās</w:t>
      </w:r>
      <w:r w:rsidR="00F8515F" w:rsidRPr="00D563A2">
        <w:t xml:space="preserve"> aizsardzības komisijas nolikums, informācija par tās sastāvu un apziņošanas shēma</w:t>
      </w:r>
    </w:p>
    <w:p w14:paraId="127FA048" w14:textId="30C7F564" w:rsidR="007A7405" w:rsidRPr="00D563A2" w:rsidRDefault="007A7405" w:rsidP="00A524D2">
      <w:pPr>
        <w:ind w:left="1276" w:hanging="1276"/>
        <w:jc w:val="both"/>
      </w:pPr>
      <w:r w:rsidRPr="00D563A2">
        <w:t>2.</w:t>
      </w:r>
      <w:r w:rsidR="00A524D2">
        <w:t xml:space="preserve"> </w:t>
      </w:r>
      <w:r w:rsidRPr="00D563A2">
        <w:t>pielikums. Evakuācijas maršruti</w:t>
      </w:r>
    </w:p>
    <w:p w14:paraId="4534923E" w14:textId="77777777" w:rsidR="00E6481D" w:rsidRPr="00D563A2" w:rsidRDefault="00E6481D" w:rsidP="00A524D2">
      <w:pPr>
        <w:ind w:left="1276" w:hanging="1276"/>
        <w:jc w:val="both"/>
      </w:pPr>
      <w:r w:rsidRPr="00D563A2">
        <w:t>3. pielikums. Transporta nodrošinājums</w:t>
      </w:r>
    </w:p>
    <w:p w14:paraId="0CDB352F" w14:textId="021DBA66" w:rsidR="00E6481D" w:rsidRPr="00D563A2" w:rsidRDefault="00E6481D" w:rsidP="00A524D2">
      <w:pPr>
        <w:suppressAutoHyphens w:val="0"/>
        <w:ind w:left="1276" w:hanging="1276"/>
        <w:jc w:val="both"/>
      </w:pPr>
      <w:r w:rsidRPr="00D563A2">
        <w:t>4.</w:t>
      </w:r>
      <w:r w:rsidR="00A524D2">
        <w:t xml:space="preserve"> </w:t>
      </w:r>
      <w:r w:rsidRPr="00D563A2">
        <w:t>pielikums. Pagaidu izmitināšana</w:t>
      </w:r>
    </w:p>
    <w:p w14:paraId="50940BB0" w14:textId="49848FF4" w:rsidR="00E6481D" w:rsidRPr="00D563A2" w:rsidRDefault="00E6481D" w:rsidP="00A524D2">
      <w:pPr>
        <w:suppressAutoHyphens w:val="0"/>
        <w:ind w:left="1276" w:hanging="1276"/>
        <w:jc w:val="both"/>
        <w:rPr>
          <w:shd w:val="clear" w:color="auto" w:fill="FFFFFF"/>
        </w:rPr>
      </w:pPr>
      <w:r w:rsidRPr="00D563A2">
        <w:rPr>
          <w:shd w:val="clear" w:color="auto" w:fill="FFFFFF"/>
        </w:rPr>
        <w:t>5.</w:t>
      </w:r>
      <w:r w:rsidR="00A524D2">
        <w:rPr>
          <w:shd w:val="clear" w:color="auto" w:fill="FFFFFF"/>
        </w:rPr>
        <w:t xml:space="preserve"> </w:t>
      </w:r>
      <w:r w:rsidRPr="00D563A2">
        <w:rPr>
          <w:shd w:val="clear" w:color="auto" w:fill="FFFFFF"/>
        </w:rPr>
        <w:t>pielikums. Evakuēto ēdināšana</w:t>
      </w:r>
    </w:p>
    <w:p w14:paraId="5A9140F1" w14:textId="7D93669F" w:rsidR="00E6481D" w:rsidRPr="00D563A2" w:rsidRDefault="00E6481D" w:rsidP="00A524D2">
      <w:pPr>
        <w:suppressAutoHyphens w:val="0"/>
        <w:ind w:left="1276" w:hanging="1276"/>
        <w:jc w:val="both"/>
        <w:rPr>
          <w:shd w:val="clear" w:color="auto" w:fill="FFFFFF"/>
        </w:rPr>
      </w:pPr>
      <w:r w:rsidRPr="00D563A2">
        <w:rPr>
          <w:shd w:val="clear" w:color="auto" w:fill="FFFFFF"/>
        </w:rPr>
        <w:t>6.</w:t>
      </w:r>
      <w:r w:rsidR="00A524D2">
        <w:rPr>
          <w:shd w:val="clear" w:color="auto" w:fill="FFFFFF"/>
        </w:rPr>
        <w:t xml:space="preserve"> </w:t>
      </w:r>
      <w:r w:rsidRPr="00D563A2">
        <w:rPr>
          <w:shd w:val="clear" w:color="auto" w:fill="FFFFFF"/>
        </w:rPr>
        <w:t>pielikums. Evakuēto sociālā aprūpe</w:t>
      </w:r>
    </w:p>
    <w:p w14:paraId="11754DDF" w14:textId="1AD4D095" w:rsidR="00E6481D" w:rsidRPr="00D563A2" w:rsidRDefault="00E6481D" w:rsidP="00A524D2">
      <w:pPr>
        <w:suppressAutoHyphens w:val="0"/>
        <w:ind w:left="1276" w:hanging="1276"/>
        <w:jc w:val="both"/>
        <w:rPr>
          <w:shd w:val="clear" w:color="auto" w:fill="FFFFFF"/>
        </w:rPr>
      </w:pPr>
      <w:r w:rsidRPr="00D563A2">
        <w:rPr>
          <w:shd w:val="clear" w:color="auto" w:fill="FFFFFF"/>
        </w:rPr>
        <w:t>7.</w:t>
      </w:r>
      <w:r w:rsidR="00A524D2">
        <w:rPr>
          <w:shd w:val="clear" w:color="auto" w:fill="FFFFFF"/>
        </w:rPr>
        <w:t xml:space="preserve"> </w:t>
      </w:r>
      <w:r w:rsidRPr="00D563A2">
        <w:rPr>
          <w:shd w:val="clear" w:color="auto" w:fill="FFFFFF"/>
        </w:rPr>
        <w:t>pielikums. Evakuēto īpašuma apsardze</w:t>
      </w:r>
    </w:p>
    <w:p w14:paraId="5C392233" w14:textId="7152B07A" w:rsidR="00E6481D" w:rsidRPr="00D563A2" w:rsidRDefault="00E6481D" w:rsidP="00A524D2">
      <w:pPr>
        <w:suppressAutoHyphens w:val="0"/>
        <w:ind w:left="1276" w:hanging="1276"/>
        <w:jc w:val="both"/>
        <w:rPr>
          <w:shd w:val="clear" w:color="auto" w:fill="FFFFFF"/>
        </w:rPr>
      </w:pPr>
      <w:r w:rsidRPr="00D563A2">
        <w:rPr>
          <w:shd w:val="clear" w:color="auto" w:fill="FFFFFF"/>
        </w:rPr>
        <w:t>8.</w:t>
      </w:r>
      <w:r w:rsidR="00A524D2">
        <w:rPr>
          <w:shd w:val="clear" w:color="auto" w:fill="FFFFFF"/>
        </w:rPr>
        <w:t xml:space="preserve"> </w:t>
      </w:r>
      <w:r w:rsidRPr="00D563A2">
        <w:rPr>
          <w:shd w:val="clear" w:color="auto" w:fill="FFFFFF"/>
        </w:rPr>
        <w:t>pielikums. Sadarbība ar citām pašvaldībām evakuēto uzņemšanas jomā</w:t>
      </w:r>
    </w:p>
    <w:p w14:paraId="16E1F597" w14:textId="0C493C0C" w:rsidR="00E6481D" w:rsidRPr="00D563A2" w:rsidRDefault="00E6481D" w:rsidP="00A524D2">
      <w:pPr>
        <w:suppressAutoHyphens w:val="0"/>
        <w:ind w:left="1276" w:hanging="1276"/>
        <w:jc w:val="both"/>
        <w:rPr>
          <w:shd w:val="clear" w:color="auto" w:fill="FFFFFF"/>
        </w:rPr>
      </w:pPr>
      <w:r w:rsidRPr="00D563A2">
        <w:rPr>
          <w:shd w:val="clear" w:color="auto" w:fill="FFFFFF"/>
        </w:rPr>
        <w:t>9.</w:t>
      </w:r>
      <w:r w:rsidR="00A524D2">
        <w:rPr>
          <w:shd w:val="clear" w:color="auto" w:fill="FFFFFF"/>
        </w:rPr>
        <w:t xml:space="preserve"> </w:t>
      </w:r>
      <w:r w:rsidRPr="00D563A2">
        <w:rPr>
          <w:shd w:val="clear" w:color="auto" w:fill="FFFFFF"/>
        </w:rPr>
        <w:t>pielikums. Iesaistāmie resursi</w:t>
      </w:r>
    </w:p>
    <w:p w14:paraId="06EB4C80" w14:textId="77777777" w:rsidR="006735E8" w:rsidRDefault="00E6481D" w:rsidP="00A524D2">
      <w:pPr>
        <w:suppressAutoHyphens w:val="0"/>
        <w:ind w:left="1276" w:hanging="1276"/>
        <w:jc w:val="both"/>
        <w:rPr>
          <w:rFonts w:eastAsia="Calibri" w:cs="Times New Roman"/>
          <w:kern w:val="0"/>
          <w:lang w:eastAsia="en-US" w:bidi="ar-SA"/>
        </w:rPr>
      </w:pPr>
      <w:r w:rsidRPr="00D563A2">
        <w:rPr>
          <w:shd w:val="clear" w:color="auto" w:fill="FFFFFF"/>
        </w:rPr>
        <w:t>10.</w:t>
      </w:r>
      <w:r w:rsidR="00A524D2">
        <w:rPr>
          <w:shd w:val="clear" w:color="auto" w:fill="FFFFFF"/>
        </w:rPr>
        <w:t xml:space="preserve"> </w:t>
      </w:r>
      <w:r w:rsidRPr="00D563A2">
        <w:rPr>
          <w:shd w:val="clear" w:color="auto" w:fill="FFFFFF"/>
        </w:rPr>
        <w:t xml:space="preserve">pielikums. </w:t>
      </w:r>
      <w:r w:rsidR="002D78E2" w:rsidRPr="00D563A2">
        <w:t xml:space="preserve">Daugavpils pilsētas un Augšdaugavas novada </w:t>
      </w:r>
      <w:r w:rsidR="00281A82" w:rsidRPr="00D563A2">
        <w:t xml:space="preserve">sadarbības teritorijas </w:t>
      </w:r>
      <w:r w:rsidR="00281A82" w:rsidRPr="00D563A2">
        <w:rPr>
          <w:sz w:val="23"/>
          <w:szCs w:val="23"/>
        </w:rPr>
        <w:t>k</w:t>
      </w:r>
      <w:r w:rsidR="009133F8" w:rsidRPr="00D563A2">
        <w:rPr>
          <w:sz w:val="23"/>
          <w:szCs w:val="23"/>
        </w:rPr>
        <w:t xml:space="preserve">artes ar apzīmējumiem atbilstoši </w:t>
      </w:r>
      <w:r w:rsidR="00637311">
        <w:rPr>
          <w:sz w:val="23"/>
          <w:szCs w:val="23"/>
        </w:rPr>
        <w:t>MK</w:t>
      </w:r>
      <w:r w:rsidR="00A524D2">
        <w:rPr>
          <w:sz w:val="23"/>
          <w:szCs w:val="23"/>
        </w:rPr>
        <w:t xml:space="preserve"> </w:t>
      </w:r>
      <w:r w:rsidR="00281A82" w:rsidRPr="00D563A2">
        <w:rPr>
          <w:sz w:val="23"/>
          <w:szCs w:val="23"/>
        </w:rPr>
        <w:t>07.11.2017.</w:t>
      </w:r>
      <w:r w:rsidR="00A524D2">
        <w:rPr>
          <w:sz w:val="23"/>
          <w:szCs w:val="23"/>
        </w:rPr>
        <w:t xml:space="preserve"> </w:t>
      </w:r>
      <w:r w:rsidR="009133F8" w:rsidRPr="00D563A2">
        <w:rPr>
          <w:sz w:val="23"/>
          <w:szCs w:val="23"/>
        </w:rPr>
        <w:t xml:space="preserve">noteikumiem Nr. 658 </w:t>
      </w:r>
      <w:r w:rsidR="00281A82" w:rsidRPr="00D563A2">
        <w:rPr>
          <w:sz w:val="23"/>
          <w:szCs w:val="23"/>
        </w:rPr>
        <w:t>“</w:t>
      </w:r>
      <w:r w:rsidR="00281A82" w:rsidRPr="00D563A2">
        <w:rPr>
          <w:rFonts w:eastAsia="Calibri" w:cs="Times New Roman"/>
          <w:kern w:val="0"/>
          <w:lang w:eastAsia="en-US" w:bidi="ar-SA"/>
        </w:rPr>
        <w:t>Noteikumi par civilās aizsardzības plānu struktūru un tajos iekļaujamo informāciju”</w:t>
      </w:r>
    </w:p>
    <w:p w14:paraId="75976D61" w14:textId="385EF499" w:rsidR="00EA473D" w:rsidRPr="00D563A2" w:rsidRDefault="006735E8" w:rsidP="00A524D2">
      <w:pPr>
        <w:suppressAutoHyphens w:val="0"/>
        <w:ind w:left="1276" w:hanging="1276"/>
        <w:jc w:val="both"/>
      </w:pPr>
      <w:r>
        <w:rPr>
          <w:shd w:val="clear" w:color="auto" w:fill="FFFFFF"/>
        </w:rPr>
        <w:t xml:space="preserve">11.pielikums </w:t>
      </w:r>
      <w:r w:rsidRPr="006735E8">
        <w:rPr>
          <w:shd w:val="clear" w:color="auto" w:fill="FFFFFF"/>
        </w:rPr>
        <w:t xml:space="preserve">Pasākumi militāra iebrukuma vai kara gadījumā </w:t>
      </w:r>
      <w:r>
        <w:rPr>
          <w:shd w:val="clear" w:color="auto" w:fill="FFFFFF"/>
        </w:rPr>
        <w:t>(Ierobežotas pieejamības informācija)</w:t>
      </w:r>
      <w:r w:rsidR="00EA473D" w:rsidRPr="00D563A2">
        <w:rPr>
          <w:shd w:val="clear" w:color="auto" w:fill="FFFFFF"/>
        </w:rPr>
        <w:br w:type="page"/>
      </w:r>
    </w:p>
    <w:p w14:paraId="4D4C2609" w14:textId="77777777" w:rsidR="00EA473D" w:rsidRPr="00D563A2" w:rsidRDefault="00EA473D" w:rsidP="00FF565B">
      <w:pPr>
        <w:pStyle w:val="Heading1"/>
        <w:rPr>
          <w:shd w:val="clear" w:color="auto" w:fill="FFFFFF"/>
        </w:rPr>
      </w:pPr>
      <w:bookmarkStart w:id="1" w:name="_Toc95140597"/>
      <w:r w:rsidRPr="00D563A2">
        <w:rPr>
          <w:shd w:val="clear" w:color="auto" w:fill="FFFFFF"/>
        </w:rPr>
        <w:lastRenderedPageBreak/>
        <w:t>Ievads</w:t>
      </w:r>
      <w:bookmarkEnd w:id="1"/>
    </w:p>
    <w:p w14:paraId="7D5C1496" w14:textId="77777777" w:rsidR="00EA473D" w:rsidRPr="00D563A2" w:rsidRDefault="00EA473D" w:rsidP="00EA473D">
      <w:pPr>
        <w:spacing w:line="100" w:lineRule="atLeast"/>
        <w:jc w:val="center"/>
        <w:rPr>
          <w:rFonts w:cs="Times New Roman"/>
          <w:b/>
        </w:rPr>
      </w:pPr>
    </w:p>
    <w:p w14:paraId="508EBF38" w14:textId="77777777" w:rsidR="00EA473D" w:rsidRPr="00D563A2" w:rsidRDefault="00EA473D" w:rsidP="00677B1D">
      <w:pPr>
        <w:suppressAutoHyphens w:val="0"/>
        <w:ind w:firstLine="567"/>
        <w:jc w:val="both"/>
        <w:rPr>
          <w:rFonts w:eastAsia="Calibri" w:cs="Times New Roman"/>
          <w:kern w:val="0"/>
          <w:lang w:eastAsia="en-US" w:bidi="ar-SA"/>
        </w:rPr>
      </w:pPr>
      <w:r w:rsidRPr="00D563A2">
        <w:rPr>
          <w:rFonts w:eastAsia="Calibri" w:cs="Times New Roman"/>
          <w:kern w:val="0"/>
          <w:lang w:eastAsia="en-US" w:bidi="ar-SA"/>
        </w:rPr>
        <w:t>Civilās aizsardzības un katastrofas pārvaldīšanas likuma</w:t>
      </w:r>
      <w:r w:rsidR="00614B56" w:rsidRPr="00D563A2">
        <w:rPr>
          <w:rFonts w:eastAsia="Calibri" w:cs="Times New Roman"/>
          <w:kern w:val="0"/>
          <w:lang w:eastAsia="en-US" w:bidi="ar-SA"/>
        </w:rPr>
        <w:t xml:space="preserve"> (turpmāk – CAKP likums) </w:t>
      </w:r>
      <w:r w:rsidRPr="00D563A2">
        <w:rPr>
          <w:rFonts w:eastAsia="Calibri" w:cs="Times New Roman"/>
          <w:kern w:val="0"/>
          <w:lang w:eastAsia="en-US" w:bidi="ar-SA"/>
        </w:rPr>
        <w:t xml:space="preserve"> 11.panta ceturtā</w:t>
      </w:r>
      <w:r w:rsidR="00284F9E" w:rsidRPr="00D563A2">
        <w:rPr>
          <w:rFonts w:eastAsia="Calibri" w:cs="Times New Roman"/>
          <w:kern w:val="0"/>
          <w:lang w:eastAsia="en-US" w:bidi="ar-SA"/>
        </w:rPr>
        <w:t>s</w:t>
      </w:r>
      <w:r w:rsidRPr="00D563A2">
        <w:rPr>
          <w:rFonts w:eastAsia="Calibri" w:cs="Times New Roman"/>
          <w:kern w:val="0"/>
          <w:lang w:eastAsia="en-US" w:bidi="ar-SA"/>
        </w:rPr>
        <w:t xml:space="preserve"> daļa</w:t>
      </w:r>
      <w:r w:rsidR="00284F9E" w:rsidRPr="00D563A2">
        <w:rPr>
          <w:rFonts w:eastAsia="Calibri" w:cs="Times New Roman"/>
          <w:kern w:val="0"/>
          <w:lang w:eastAsia="en-US" w:bidi="ar-SA"/>
        </w:rPr>
        <w:t>s 3.</w:t>
      </w:r>
      <w:r w:rsidRPr="00D563A2">
        <w:rPr>
          <w:rFonts w:eastAsia="Calibri" w:cs="Times New Roman"/>
          <w:kern w:val="0"/>
          <w:lang w:eastAsia="en-US" w:bidi="ar-SA"/>
        </w:rPr>
        <w:t xml:space="preserve">punkts nosaka, ka pašvaldības dome izstrādā sadarbības teritorijas civilās aizsardzības plānu (turpmāk – STCA plāns) un katras pašvaldības domei apstiprināšanai iesniedz STCA plāna projektu. </w:t>
      </w:r>
    </w:p>
    <w:p w14:paraId="0F4AA395" w14:textId="77777777" w:rsidR="00EA473D" w:rsidRPr="00D563A2" w:rsidRDefault="00EA473D" w:rsidP="00677B1D">
      <w:pPr>
        <w:suppressAutoHyphens w:val="0"/>
        <w:ind w:firstLine="567"/>
        <w:jc w:val="both"/>
        <w:rPr>
          <w:rFonts w:eastAsia="Calibri" w:cs="Times New Roman"/>
          <w:kern w:val="0"/>
          <w:lang w:eastAsia="en-US" w:bidi="ar-SA"/>
        </w:rPr>
      </w:pPr>
      <w:r w:rsidRPr="00D563A2">
        <w:rPr>
          <w:rFonts w:eastAsia="Calibri" w:cs="Times New Roman"/>
          <w:kern w:val="0"/>
          <w:lang w:eastAsia="en-US" w:bidi="ar-SA"/>
        </w:rPr>
        <w:t xml:space="preserve">Atbilstoši </w:t>
      </w:r>
      <w:r w:rsidR="00614B56" w:rsidRPr="00D563A2">
        <w:rPr>
          <w:rFonts w:eastAsia="Calibri" w:cs="Times New Roman"/>
          <w:kern w:val="0"/>
          <w:lang w:eastAsia="en-US" w:bidi="ar-SA"/>
        </w:rPr>
        <w:t xml:space="preserve">CAKP </w:t>
      </w:r>
      <w:r w:rsidR="00284F9E" w:rsidRPr="00D563A2">
        <w:rPr>
          <w:rFonts w:eastAsia="Calibri" w:cs="Times New Roman"/>
          <w:kern w:val="0"/>
          <w:lang w:eastAsia="en-US" w:bidi="ar-SA"/>
        </w:rPr>
        <w:t>likuma 17.panta pirmajai daļai</w:t>
      </w:r>
      <w:r w:rsidRPr="00D563A2">
        <w:rPr>
          <w:rFonts w:eastAsia="Calibri" w:cs="Times New Roman"/>
          <w:kern w:val="0"/>
          <w:lang w:eastAsia="en-US" w:bidi="ar-SA"/>
        </w:rPr>
        <w:t xml:space="preserve"> STCA plānu pašvaldības dome apstiprina ne retāk kā reizi četros gados, kā arī veic nepieciešamos grozījumus, ja sadarbības teritorijas civilās aizsardzības komisijas locekļi iesniedz attiecīgās pašvaldības domei priekšlikumus par STCA plāna grozījumiem.</w:t>
      </w:r>
    </w:p>
    <w:p w14:paraId="3D72559C" w14:textId="1B6264B4" w:rsidR="005E7CDF" w:rsidRPr="00D563A2" w:rsidRDefault="009133F8" w:rsidP="005E7CDF">
      <w:pPr>
        <w:suppressAutoHyphens w:val="0"/>
        <w:ind w:firstLine="567"/>
        <w:jc w:val="both"/>
        <w:rPr>
          <w:rFonts w:eastAsia="Calibri" w:cs="Times New Roman"/>
          <w:kern w:val="0"/>
          <w:lang w:eastAsia="en-US" w:bidi="ar-SA"/>
        </w:rPr>
      </w:pPr>
      <w:r w:rsidRPr="00D563A2">
        <w:rPr>
          <w:rFonts w:eastAsia="Calibri" w:cs="Times New Roman"/>
          <w:kern w:val="0"/>
          <w:lang w:eastAsia="en-US" w:bidi="ar-SA"/>
        </w:rPr>
        <w:t xml:space="preserve">STCA plāns izstrādāts </w:t>
      </w:r>
      <w:r w:rsidR="005E7CDF" w:rsidRPr="00D563A2">
        <w:rPr>
          <w:rFonts w:eastAsia="Calibri" w:cs="Times New Roman"/>
          <w:kern w:val="0"/>
          <w:lang w:eastAsia="en-US" w:bidi="ar-SA"/>
        </w:rPr>
        <w:t>saskaņā ar 2017. gada 7. novembra</w:t>
      </w:r>
      <w:r w:rsidRPr="00D563A2">
        <w:rPr>
          <w:rFonts w:eastAsia="Calibri" w:cs="Times New Roman"/>
          <w:kern w:val="0"/>
          <w:lang w:eastAsia="en-US" w:bidi="ar-SA"/>
        </w:rPr>
        <w:t xml:space="preserve"> </w:t>
      </w:r>
      <w:r w:rsidR="005E7CDF" w:rsidRPr="00D563A2">
        <w:rPr>
          <w:rFonts w:eastAsia="Calibri" w:cs="Times New Roman"/>
          <w:kern w:val="0"/>
          <w:lang w:eastAsia="en-US" w:bidi="ar-SA"/>
        </w:rPr>
        <w:t xml:space="preserve">MK noteikumu </w:t>
      </w:r>
      <w:r w:rsidRPr="00D563A2">
        <w:rPr>
          <w:rFonts w:eastAsia="Calibri" w:cs="Times New Roman"/>
          <w:kern w:val="0"/>
          <w:lang w:eastAsia="en-US" w:bidi="ar-SA"/>
        </w:rPr>
        <w:t xml:space="preserve">Nr. </w:t>
      </w:r>
      <w:r w:rsidR="005E7CDF" w:rsidRPr="00D563A2">
        <w:rPr>
          <w:rFonts w:eastAsia="Calibri" w:cs="Times New Roman"/>
          <w:kern w:val="0"/>
          <w:lang w:eastAsia="en-US" w:bidi="ar-SA"/>
        </w:rPr>
        <w:t>658 “Noteikumi par civilās aizsardzības plānu struktūru un tajos iekļaujamo informāciju” III. sadaļ</w:t>
      </w:r>
      <w:r w:rsidR="00162C43" w:rsidRPr="00D563A2">
        <w:rPr>
          <w:rFonts w:eastAsia="Calibri" w:cs="Times New Roman"/>
          <w:kern w:val="0"/>
          <w:lang w:eastAsia="en-US" w:bidi="ar-SA"/>
        </w:rPr>
        <w:t>u</w:t>
      </w:r>
      <w:r w:rsidR="005E7CDF" w:rsidRPr="00D563A2">
        <w:rPr>
          <w:rFonts w:eastAsia="Calibri" w:cs="Times New Roman"/>
          <w:kern w:val="0"/>
          <w:lang w:eastAsia="en-US" w:bidi="ar-SA"/>
        </w:rPr>
        <w:t xml:space="preserve"> </w:t>
      </w:r>
      <w:r w:rsidR="00162C43" w:rsidRPr="00D563A2">
        <w:rPr>
          <w:rFonts w:eastAsia="Calibri" w:cs="Times New Roman"/>
          <w:kern w:val="0"/>
          <w:lang w:eastAsia="en-US" w:bidi="ar-SA"/>
        </w:rPr>
        <w:t>“Sadarbības teritorijas civilās aizsardzības plāna struktūra un tajā iekļaujamā informācija”.</w:t>
      </w:r>
    </w:p>
    <w:p w14:paraId="664B0A46" w14:textId="77777777" w:rsidR="00EA473D" w:rsidRPr="00D563A2" w:rsidRDefault="00EA473D" w:rsidP="005E7CDF">
      <w:pPr>
        <w:suppressAutoHyphens w:val="0"/>
        <w:ind w:firstLine="567"/>
        <w:jc w:val="both"/>
        <w:rPr>
          <w:rFonts w:eastAsia="Calibri" w:cs="Times New Roman"/>
          <w:kern w:val="0"/>
          <w:highlight w:val="yellow"/>
          <w:lang w:eastAsia="en-US" w:bidi="ar-SA"/>
        </w:rPr>
      </w:pPr>
      <w:r w:rsidRPr="00D563A2">
        <w:rPr>
          <w:rFonts w:eastAsia="Calibri" w:cs="Times New Roman"/>
          <w:kern w:val="0"/>
          <w:lang w:eastAsia="en-US" w:bidi="ar-SA"/>
        </w:rPr>
        <w:t>Civilās aizsardzības sistēma ir nacionālās drošības sistēmas sastāvdaļa, kuru veido valsts un pašvaldību institūcijas, juridiskās un fiziskās personas, kam ir likumā noteiktas tiesības, uzdevumi un atbildība civilās aizsardzības jomā. Civilās aizsardzības sistēmas organizācijas pamatā ir teritoriju sadarbības princips.</w:t>
      </w:r>
    </w:p>
    <w:p w14:paraId="67D62001" w14:textId="77777777" w:rsidR="00677B1D" w:rsidRPr="00D563A2" w:rsidRDefault="00EA473D" w:rsidP="00677B1D">
      <w:pPr>
        <w:suppressAutoHyphens w:val="0"/>
        <w:ind w:firstLine="567"/>
        <w:jc w:val="both"/>
        <w:rPr>
          <w:rFonts w:eastAsia="Calibri" w:cs="Times New Roman"/>
          <w:kern w:val="0"/>
          <w:lang w:eastAsia="en-US" w:bidi="ar-SA"/>
        </w:rPr>
      </w:pPr>
      <w:r w:rsidRPr="00D563A2">
        <w:rPr>
          <w:rFonts w:eastAsia="Calibri" w:cs="Times New Roman"/>
          <w:kern w:val="0"/>
          <w:lang w:eastAsia="en-US" w:bidi="ar-SA"/>
        </w:rPr>
        <w:t xml:space="preserve">Atbilstoši </w:t>
      </w:r>
      <w:r w:rsidR="00614B56" w:rsidRPr="00D563A2">
        <w:rPr>
          <w:rFonts w:eastAsia="Calibri" w:cs="Times New Roman"/>
          <w:kern w:val="0"/>
          <w:lang w:eastAsia="en-US" w:bidi="ar-SA"/>
        </w:rPr>
        <w:t xml:space="preserve">CAKP </w:t>
      </w:r>
      <w:r w:rsidRPr="00D563A2">
        <w:rPr>
          <w:rFonts w:eastAsia="Calibri" w:cs="Times New Roman"/>
          <w:kern w:val="0"/>
          <w:lang w:eastAsia="en-US" w:bidi="ar-SA"/>
        </w:rPr>
        <w:t>likumam, civilās aizsardzības sistēmas uzdevumi ir šādi:</w:t>
      </w:r>
    </w:p>
    <w:p w14:paraId="1C96BAE1" w14:textId="77777777" w:rsidR="00677B1D" w:rsidRPr="00D563A2" w:rsidRDefault="00EA473D" w:rsidP="00413A2F">
      <w:pPr>
        <w:pStyle w:val="ListParagraph"/>
        <w:numPr>
          <w:ilvl w:val="0"/>
          <w:numId w:val="1"/>
        </w:numPr>
        <w:suppressAutoHyphens w:val="0"/>
        <w:jc w:val="both"/>
        <w:rPr>
          <w:rFonts w:eastAsia="Calibri" w:cs="Times New Roman"/>
          <w:kern w:val="0"/>
          <w:lang w:eastAsia="en-US" w:bidi="ar-SA"/>
        </w:rPr>
      </w:pPr>
      <w:r w:rsidRPr="00D563A2">
        <w:rPr>
          <w:rFonts w:eastAsia="Calibri" w:cs="Times New Roman"/>
          <w:kern w:val="0"/>
          <w:lang w:eastAsia="en-US" w:bidi="ar-SA"/>
        </w:rPr>
        <w:t>nodrošināt cilvēku, vides un īpašuma drošību;</w:t>
      </w:r>
    </w:p>
    <w:p w14:paraId="5D8C0E85" w14:textId="77777777" w:rsidR="00677B1D" w:rsidRPr="00D563A2" w:rsidRDefault="00EA473D" w:rsidP="00413A2F">
      <w:pPr>
        <w:pStyle w:val="ListParagraph"/>
        <w:numPr>
          <w:ilvl w:val="0"/>
          <w:numId w:val="1"/>
        </w:numPr>
        <w:suppressAutoHyphens w:val="0"/>
        <w:jc w:val="both"/>
        <w:rPr>
          <w:rFonts w:eastAsia="Calibri" w:cs="Times New Roman"/>
          <w:kern w:val="0"/>
          <w:lang w:eastAsia="en-US" w:bidi="ar-SA"/>
        </w:rPr>
      </w:pPr>
      <w:r w:rsidRPr="00D563A2">
        <w:rPr>
          <w:rFonts w:eastAsia="Calibri" w:cs="Times New Roman"/>
          <w:kern w:val="0"/>
          <w:lang w:eastAsia="en-US" w:bidi="ar-SA"/>
        </w:rPr>
        <w:t xml:space="preserve">pēc iespējas nodrošināt sabiedrībai minimāli nepieciešamās pamatvajadzības katastrofas </w:t>
      </w:r>
      <w:r w:rsidR="00677B1D" w:rsidRPr="00D563A2">
        <w:rPr>
          <w:rFonts w:eastAsia="Calibri" w:cs="Times New Roman"/>
          <w:kern w:val="0"/>
          <w:lang w:eastAsia="en-US" w:bidi="ar-SA"/>
        </w:rPr>
        <w:t>vai katastrofas draudu gadījumā;</w:t>
      </w:r>
    </w:p>
    <w:p w14:paraId="6115FAC7" w14:textId="77777777" w:rsidR="00677B1D" w:rsidRPr="00D563A2" w:rsidRDefault="00EA473D" w:rsidP="00413A2F">
      <w:pPr>
        <w:pStyle w:val="ListParagraph"/>
        <w:numPr>
          <w:ilvl w:val="0"/>
          <w:numId w:val="1"/>
        </w:numPr>
        <w:suppressAutoHyphens w:val="0"/>
        <w:jc w:val="both"/>
        <w:rPr>
          <w:rFonts w:eastAsia="Calibri" w:cs="Times New Roman"/>
          <w:kern w:val="0"/>
          <w:lang w:eastAsia="en-US" w:bidi="ar-SA"/>
        </w:rPr>
      </w:pPr>
      <w:r w:rsidRPr="00D563A2">
        <w:rPr>
          <w:rFonts w:eastAsia="Calibri" w:cs="Times New Roman"/>
          <w:kern w:val="0"/>
          <w:lang w:eastAsia="en-US" w:bidi="ar-SA"/>
        </w:rPr>
        <w:t>savlaicīgi prognozēt ka</w:t>
      </w:r>
      <w:r w:rsidR="00677B1D" w:rsidRPr="00D563A2">
        <w:rPr>
          <w:rFonts w:eastAsia="Calibri" w:cs="Times New Roman"/>
          <w:kern w:val="0"/>
          <w:lang w:eastAsia="en-US" w:bidi="ar-SA"/>
        </w:rPr>
        <w:t>tastrofas draudus;</w:t>
      </w:r>
    </w:p>
    <w:p w14:paraId="234284CD" w14:textId="77777777" w:rsidR="00677B1D" w:rsidRPr="00D563A2" w:rsidRDefault="00EA473D" w:rsidP="00413A2F">
      <w:pPr>
        <w:pStyle w:val="ListParagraph"/>
        <w:numPr>
          <w:ilvl w:val="0"/>
          <w:numId w:val="1"/>
        </w:numPr>
        <w:suppressAutoHyphens w:val="0"/>
        <w:jc w:val="both"/>
        <w:rPr>
          <w:rFonts w:eastAsia="Calibri" w:cs="Times New Roman"/>
          <w:kern w:val="0"/>
          <w:lang w:eastAsia="en-US" w:bidi="ar-SA"/>
        </w:rPr>
      </w:pPr>
      <w:r w:rsidRPr="00D563A2">
        <w:rPr>
          <w:rFonts w:eastAsia="Calibri" w:cs="Times New Roman"/>
          <w:kern w:val="0"/>
          <w:lang w:eastAsia="en-US" w:bidi="ar-SA"/>
        </w:rPr>
        <w:t>plānot un savlaicīgi veikt preventīvos pasākumus;</w:t>
      </w:r>
    </w:p>
    <w:p w14:paraId="49ED8483" w14:textId="77777777" w:rsidR="00677B1D" w:rsidRPr="00D563A2" w:rsidRDefault="00EA473D" w:rsidP="00413A2F">
      <w:pPr>
        <w:pStyle w:val="ListParagraph"/>
        <w:numPr>
          <w:ilvl w:val="0"/>
          <w:numId w:val="1"/>
        </w:numPr>
        <w:suppressAutoHyphens w:val="0"/>
        <w:jc w:val="both"/>
        <w:rPr>
          <w:rFonts w:eastAsia="Calibri" w:cs="Times New Roman"/>
          <w:kern w:val="0"/>
          <w:lang w:eastAsia="en-US" w:bidi="ar-SA"/>
        </w:rPr>
      </w:pPr>
      <w:r w:rsidRPr="00D563A2">
        <w:rPr>
          <w:rFonts w:eastAsia="Calibri" w:cs="Times New Roman"/>
          <w:kern w:val="0"/>
          <w:lang w:eastAsia="en-US" w:bidi="ar-SA"/>
        </w:rPr>
        <w:t>sniegt palīdzību katastrofā cietušajiem un mazināt kaitējumu, ko katastrofa radījusi vai var radīt cilvēkiem, videi un īpašumam;</w:t>
      </w:r>
    </w:p>
    <w:p w14:paraId="38017FD7" w14:textId="77777777" w:rsidR="00677B1D" w:rsidRPr="00D563A2" w:rsidRDefault="00EA473D" w:rsidP="00413A2F">
      <w:pPr>
        <w:pStyle w:val="ListParagraph"/>
        <w:numPr>
          <w:ilvl w:val="0"/>
          <w:numId w:val="1"/>
        </w:numPr>
        <w:suppressAutoHyphens w:val="0"/>
        <w:jc w:val="both"/>
        <w:rPr>
          <w:rFonts w:eastAsia="Calibri" w:cs="Times New Roman"/>
          <w:kern w:val="0"/>
          <w:lang w:eastAsia="en-US" w:bidi="ar-SA"/>
        </w:rPr>
      </w:pPr>
      <w:r w:rsidRPr="00D563A2">
        <w:rPr>
          <w:rFonts w:eastAsia="Calibri" w:cs="Times New Roman"/>
          <w:kern w:val="0"/>
          <w:lang w:eastAsia="en-US" w:bidi="ar-SA"/>
        </w:rPr>
        <w:t>plānot un veikt atjaunošanas pasākumus;</w:t>
      </w:r>
    </w:p>
    <w:p w14:paraId="2C922450" w14:textId="77777777" w:rsidR="00677B1D" w:rsidRPr="00D563A2" w:rsidRDefault="00EA473D" w:rsidP="00413A2F">
      <w:pPr>
        <w:pStyle w:val="ListParagraph"/>
        <w:numPr>
          <w:ilvl w:val="0"/>
          <w:numId w:val="1"/>
        </w:numPr>
        <w:suppressAutoHyphens w:val="0"/>
        <w:jc w:val="both"/>
        <w:rPr>
          <w:rFonts w:eastAsia="Calibri" w:cs="Times New Roman"/>
          <w:kern w:val="0"/>
          <w:lang w:eastAsia="en-US" w:bidi="ar-SA"/>
        </w:rPr>
      </w:pPr>
      <w:r w:rsidRPr="00D563A2">
        <w:rPr>
          <w:rFonts w:eastAsia="Calibri" w:cs="Times New Roman"/>
          <w:kern w:val="0"/>
          <w:lang w:eastAsia="en-US" w:bidi="ar-SA"/>
        </w:rPr>
        <w:t>normatīvajos aktos noteiktajā kārtībā sniegt un saņemt starptautisko palīdzību;</w:t>
      </w:r>
    </w:p>
    <w:p w14:paraId="7D87D64B" w14:textId="77777777" w:rsidR="00EA473D" w:rsidRPr="00D563A2" w:rsidRDefault="00EA473D" w:rsidP="00413A2F">
      <w:pPr>
        <w:pStyle w:val="ListParagraph"/>
        <w:numPr>
          <w:ilvl w:val="0"/>
          <w:numId w:val="1"/>
        </w:numPr>
        <w:suppressAutoHyphens w:val="0"/>
        <w:jc w:val="both"/>
        <w:rPr>
          <w:rFonts w:eastAsia="Calibri" w:cs="Times New Roman"/>
          <w:kern w:val="0"/>
          <w:lang w:eastAsia="en-US" w:bidi="ar-SA"/>
        </w:rPr>
      </w:pPr>
      <w:r w:rsidRPr="00D563A2">
        <w:rPr>
          <w:rFonts w:eastAsia="Calibri" w:cs="Times New Roman"/>
          <w:kern w:val="0"/>
          <w:lang w:eastAsia="en-US" w:bidi="ar-SA"/>
        </w:rPr>
        <w:t>atbalstīt valsts aizsardzības sistēmu, ja noticis militārs iebrukums vai sācies karš.</w:t>
      </w:r>
    </w:p>
    <w:p w14:paraId="5F34F527" w14:textId="77777777" w:rsidR="00EA473D" w:rsidRPr="00D563A2" w:rsidRDefault="00EA473D" w:rsidP="00677B1D">
      <w:pPr>
        <w:suppressAutoHyphens w:val="0"/>
        <w:ind w:firstLine="567"/>
        <w:jc w:val="both"/>
        <w:rPr>
          <w:rFonts w:eastAsia="Calibri" w:cs="Times New Roman"/>
          <w:kern w:val="0"/>
          <w:lang w:eastAsia="en-US" w:bidi="ar-SA"/>
        </w:rPr>
      </w:pPr>
      <w:r w:rsidRPr="00D563A2">
        <w:rPr>
          <w:rFonts w:eastAsia="Calibri" w:cs="Times New Roman"/>
          <w:kern w:val="0"/>
          <w:lang w:eastAsia="en-US" w:bidi="ar-SA"/>
        </w:rPr>
        <w:t xml:space="preserve">STCA plānā ir sniegta informācija par katastrofu pārvaldīšanas uzdevumiem – veiktajiem katastrofas risku novērtējumiem; apzinātajiem preventīvajiem, gatavības, reaģēšanas un seku likvidēšanas pasākumiem un apzinātajiem un plānotajiem resursiem katastrofas pārvaldīšanā. </w:t>
      </w:r>
    </w:p>
    <w:p w14:paraId="0DADC764" w14:textId="77777777" w:rsidR="00EA473D" w:rsidRPr="00D563A2" w:rsidRDefault="00EA473D" w:rsidP="00677B1D">
      <w:pPr>
        <w:suppressAutoHyphens w:val="0"/>
        <w:ind w:firstLine="567"/>
        <w:jc w:val="both"/>
        <w:rPr>
          <w:rFonts w:eastAsia="Calibri" w:cs="Times New Roman"/>
          <w:kern w:val="0"/>
          <w:lang w:eastAsia="en-US" w:bidi="ar-SA"/>
        </w:rPr>
      </w:pPr>
      <w:r w:rsidRPr="00D563A2">
        <w:rPr>
          <w:rFonts w:eastAsia="Calibri" w:cs="Times New Roman"/>
          <w:kern w:val="0"/>
          <w:lang w:eastAsia="en-US" w:bidi="ar-SA"/>
        </w:rPr>
        <w:t xml:space="preserve">Atbilstoši </w:t>
      </w:r>
      <w:r w:rsidR="00614B56" w:rsidRPr="00D563A2">
        <w:rPr>
          <w:rFonts w:eastAsia="Calibri" w:cs="Times New Roman"/>
          <w:kern w:val="0"/>
          <w:lang w:eastAsia="en-US" w:bidi="ar-SA"/>
        </w:rPr>
        <w:t xml:space="preserve">CAKP </w:t>
      </w:r>
      <w:r w:rsidRPr="00D563A2">
        <w:rPr>
          <w:rFonts w:eastAsia="Calibri" w:cs="Times New Roman"/>
          <w:kern w:val="0"/>
          <w:lang w:eastAsia="en-US" w:bidi="ar-SA"/>
        </w:rPr>
        <w:t>likuma 6.panta  pirmās daļas 9.punkta prasībām  STCA plānā  ir apskatītas katastrofas, kas ir saistītas ar ēku un būvju sabrukšanu, avāriju siltumapgādes, ūdensapgādes, notekūdeņ</w:t>
      </w:r>
      <w:r w:rsidR="005E7CDF" w:rsidRPr="00D563A2">
        <w:rPr>
          <w:rFonts w:eastAsia="Calibri" w:cs="Times New Roman"/>
          <w:kern w:val="0"/>
          <w:lang w:eastAsia="en-US" w:bidi="ar-SA"/>
        </w:rPr>
        <w:t xml:space="preserve">u vai kanalizācijas sistēmā. </w:t>
      </w:r>
      <w:r w:rsidRPr="00D563A2">
        <w:rPr>
          <w:rFonts w:eastAsia="Calibri" w:cs="Times New Roman"/>
          <w:kern w:val="0"/>
          <w:lang w:eastAsia="en-US" w:bidi="ar-SA"/>
        </w:rPr>
        <w:t>STCA plānā ir apkopota informācija, kā pašvaldības domes nodrošinās iedzīvotāju evakuāciju no katastrofas apdraudētajām vai skartajām teritorijām, kā arī šo iedzīvotāju uzskaiti, pagaidu izmitināšanu, ēdināšanu un sociālo aprūpi.</w:t>
      </w:r>
    </w:p>
    <w:p w14:paraId="5EC70238" w14:textId="77777777" w:rsidR="00677B1D" w:rsidRPr="00D563A2" w:rsidRDefault="00677B1D">
      <w:pPr>
        <w:suppressAutoHyphens w:val="0"/>
      </w:pPr>
      <w:r w:rsidRPr="00D563A2">
        <w:br w:type="page"/>
      </w:r>
    </w:p>
    <w:p w14:paraId="13AD15B5" w14:textId="407D4935" w:rsidR="00677B1D" w:rsidRPr="00D563A2" w:rsidRDefault="0029508E" w:rsidP="005E7CDF">
      <w:pPr>
        <w:pStyle w:val="Heading1"/>
        <w:numPr>
          <w:ilvl w:val="0"/>
          <w:numId w:val="2"/>
        </w:numPr>
        <w:ind w:left="426"/>
        <w:rPr>
          <w:szCs w:val="24"/>
        </w:rPr>
      </w:pPr>
      <w:bookmarkStart w:id="2" w:name="_Toc95140598"/>
      <w:r w:rsidRPr="00D563A2">
        <w:lastRenderedPageBreak/>
        <w:t xml:space="preserve">Daugavpils pilsētas un Augšdaugavas novada </w:t>
      </w:r>
      <w:r w:rsidR="00677B1D" w:rsidRPr="00D563A2">
        <w:t>sadarbības teritorijas administratīvi teritoriālais raksturojums</w:t>
      </w:r>
      <w:bookmarkStart w:id="3" w:name="_Toc55933292"/>
      <w:bookmarkEnd w:id="2"/>
    </w:p>
    <w:p w14:paraId="722681CA" w14:textId="77777777" w:rsidR="00677B1D" w:rsidRPr="00D563A2" w:rsidRDefault="00677B1D" w:rsidP="00677B1D">
      <w:pPr>
        <w:suppressAutoHyphens w:val="0"/>
      </w:pPr>
    </w:p>
    <w:p w14:paraId="4A4E15B2" w14:textId="641AF4BE" w:rsidR="00677B1D" w:rsidRPr="00D563A2" w:rsidRDefault="00245526" w:rsidP="005E7CDF">
      <w:pPr>
        <w:pStyle w:val="Heading2"/>
        <w:numPr>
          <w:ilvl w:val="1"/>
          <w:numId w:val="2"/>
        </w:numPr>
        <w:ind w:left="426"/>
        <w:rPr>
          <w:szCs w:val="24"/>
        </w:rPr>
      </w:pPr>
      <w:r w:rsidRPr="00D563A2">
        <w:t xml:space="preserve"> </w:t>
      </w:r>
      <w:bookmarkStart w:id="4" w:name="_Toc95140599"/>
      <w:r w:rsidR="00677B1D" w:rsidRPr="00D563A2">
        <w:t xml:space="preserve">Daugavpils </w:t>
      </w:r>
      <w:proofErr w:type="spellStart"/>
      <w:r w:rsidR="00914322">
        <w:t>valsts</w:t>
      </w:r>
      <w:r w:rsidR="00677B1D" w:rsidRPr="00D563A2">
        <w:t>pilsētas</w:t>
      </w:r>
      <w:proofErr w:type="spellEnd"/>
      <w:r w:rsidR="00677B1D" w:rsidRPr="00D563A2">
        <w:t xml:space="preserve"> administratīvi teritoriālais raksturojums</w:t>
      </w:r>
      <w:bookmarkEnd w:id="3"/>
      <w:bookmarkEnd w:id="4"/>
    </w:p>
    <w:p w14:paraId="30A33C7C" w14:textId="77777777" w:rsidR="00677B1D" w:rsidRPr="00D563A2" w:rsidRDefault="00677B1D" w:rsidP="00677B1D"/>
    <w:p w14:paraId="01542D54" w14:textId="77777777" w:rsidR="00677B1D" w:rsidRPr="00D563A2" w:rsidRDefault="00677B1D" w:rsidP="00677B1D">
      <w:pPr>
        <w:ind w:firstLine="567"/>
        <w:jc w:val="both"/>
      </w:pPr>
      <w:r w:rsidRPr="00D563A2">
        <w:rPr>
          <w:rFonts w:cs="Times New Roman"/>
        </w:rPr>
        <w:t>Pilsētas teritorijas platība</w:t>
      </w:r>
      <w:r w:rsidRPr="00D563A2">
        <w:rPr>
          <w:rStyle w:val="FootnoteReference"/>
        </w:rPr>
        <w:footnoteReference w:id="1"/>
      </w:r>
      <w:r w:rsidRPr="00D563A2">
        <w:rPr>
          <w:rFonts w:cs="Times New Roman"/>
        </w:rPr>
        <w:t>: 72 km</w:t>
      </w:r>
      <w:r w:rsidRPr="00D563A2">
        <w:rPr>
          <w:rFonts w:cs="Times New Roman"/>
          <w:vertAlign w:val="superscript"/>
        </w:rPr>
        <w:t xml:space="preserve">2 </w:t>
      </w:r>
      <w:r w:rsidRPr="00D563A2">
        <w:t xml:space="preserve">. </w:t>
      </w:r>
    </w:p>
    <w:p w14:paraId="155B9F8C" w14:textId="422E2BC0" w:rsidR="00677B1D" w:rsidRPr="00D563A2" w:rsidRDefault="00677B1D" w:rsidP="00677B1D">
      <w:pPr>
        <w:ind w:firstLine="567"/>
        <w:jc w:val="both"/>
      </w:pPr>
      <w:r w:rsidRPr="00D563A2">
        <w:t xml:space="preserve">Daugavpils </w:t>
      </w:r>
      <w:proofErr w:type="spellStart"/>
      <w:r w:rsidR="00914322">
        <w:t>valsts</w:t>
      </w:r>
      <w:r w:rsidRPr="00D563A2">
        <w:t>pilsētas</w:t>
      </w:r>
      <w:proofErr w:type="spellEnd"/>
      <w:r w:rsidRPr="00D563A2">
        <w:t xml:space="preserve"> administratīvajās robežās vēsturiski izveidotas 25 pēc apbūves struktūras atšķirīgas apkaimes</w:t>
      </w:r>
      <w:r w:rsidRPr="00D563A2">
        <w:rPr>
          <w:rStyle w:val="FootnoteReference"/>
        </w:rPr>
        <w:footnoteReference w:id="2"/>
      </w:r>
      <w:r w:rsidRPr="00D563A2">
        <w:rPr>
          <w:rFonts w:cs="Times New Roman"/>
        </w:rPr>
        <w:t>:</w:t>
      </w:r>
      <w:r w:rsidRPr="00D563A2">
        <w:t xml:space="preserve"> Centrs, Esplanāde, Cietoksnis, Vizbuļi, Dzintari, Mežciems, </w:t>
      </w:r>
      <w:proofErr w:type="spellStart"/>
      <w:r w:rsidRPr="00D563A2">
        <w:t>Viduspoguļanka</w:t>
      </w:r>
      <w:proofErr w:type="spellEnd"/>
      <w:r w:rsidRPr="00D563A2">
        <w:t xml:space="preserve">, Jaunā </w:t>
      </w:r>
      <w:proofErr w:type="spellStart"/>
      <w:r w:rsidRPr="00D563A2">
        <w:t>Forštadte</w:t>
      </w:r>
      <w:proofErr w:type="spellEnd"/>
      <w:r w:rsidRPr="00D563A2">
        <w:t xml:space="preserve">, Vecā </w:t>
      </w:r>
      <w:proofErr w:type="spellStart"/>
      <w:r w:rsidRPr="00D563A2">
        <w:t>Forštadte</w:t>
      </w:r>
      <w:proofErr w:type="spellEnd"/>
      <w:r w:rsidRPr="00D563A2">
        <w:t xml:space="preserve">, Ezermala, Dzelzceļnieks, Ķīmija, Jaunbūve, </w:t>
      </w:r>
      <w:proofErr w:type="spellStart"/>
      <w:r w:rsidRPr="00D563A2">
        <w:t>Gajoks</w:t>
      </w:r>
      <w:proofErr w:type="spellEnd"/>
      <w:r w:rsidRPr="00D563A2">
        <w:t xml:space="preserve">, </w:t>
      </w:r>
      <w:proofErr w:type="spellStart"/>
      <w:r w:rsidRPr="00D563A2">
        <w:t>Ruģeļi</w:t>
      </w:r>
      <w:proofErr w:type="spellEnd"/>
      <w:r w:rsidRPr="00D563A2">
        <w:t xml:space="preserve">, </w:t>
      </w:r>
      <w:proofErr w:type="spellStart"/>
      <w:r w:rsidRPr="00D563A2">
        <w:t>Čerepova</w:t>
      </w:r>
      <w:proofErr w:type="spellEnd"/>
      <w:r w:rsidRPr="00D563A2">
        <w:t xml:space="preserve">, Grīva, </w:t>
      </w:r>
      <w:proofErr w:type="spellStart"/>
      <w:r w:rsidRPr="00D563A2">
        <w:t>Niderkūni</w:t>
      </w:r>
      <w:proofErr w:type="spellEnd"/>
      <w:r w:rsidRPr="00D563A2">
        <w:t xml:space="preserve">, Kalkūni, </w:t>
      </w:r>
      <w:proofErr w:type="spellStart"/>
      <w:r w:rsidRPr="00D563A2">
        <w:t>Judovka</w:t>
      </w:r>
      <w:proofErr w:type="spellEnd"/>
      <w:r w:rsidRPr="00D563A2">
        <w:t xml:space="preserve">, </w:t>
      </w:r>
      <w:proofErr w:type="spellStart"/>
      <w:r w:rsidRPr="00D563A2">
        <w:t>Ligiņiški</w:t>
      </w:r>
      <w:proofErr w:type="spellEnd"/>
      <w:r w:rsidRPr="00D563A2">
        <w:t xml:space="preserve">, Jaunie Stropi, Mazie Stropi, </w:t>
      </w:r>
      <w:proofErr w:type="spellStart"/>
      <w:r w:rsidRPr="00D563A2">
        <w:t>Vecstropi</w:t>
      </w:r>
      <w:proofErr w:type="spellEnd"/>
      <w:r w:rsidRPr="00D563A2">
        <w:t xml:space="preserve"> un </w:t>
      </w:r>
      <w:proofErr w:type="spellStart"/>
      <w:r w:rsidRPr="00D563A2">
        <w:t>Križi</w:t>
      </w:r>
      <w:proofErr w:type="spellEnd"/>
      <w:r w:rsidRPr="00D563A2">
        <w:t xml:space="preserve">. </w:t>
      </w:r>
    </w:p>
    <w:p w14:paraId="770481E4" w14:textId="7F4CD2E3" w:rsidR="00677B1D" w:rsidRPr="00D563A2" w:rsidRDefault="00677B1D" w:rsidP="00677B1D">
      <w:pPr>
        <w:ind w:firstLine="567"/>
        <w:jc w:val="both"/>
        <w:rPr>
          <w:rFonts w:cs="Times New Roman"/>
        </w:rPr>
      </w:pPr>
      <w:r w:rsidRPr="00D563A2">
        <w:rPr>
          <w:rFonts w:cs="Times New Roman"/>
        </w:rPr>
        <w:t xml:space="preserve">Ar katru gadu Daugavpils </w:t>
      </w:r>
      <w:proofErr w:type="spellStart"/>
      <w:r w:rsidR="00914322">
        <w:rPr>
          <w:rFonts w:cs="Times New Roman"/>
        </w:rPr>
        <w:t>valsts</w:t>
      </w:r>
      <w:r w:rsidRPr="00D563A2">
        <w:rPr>
          <w:rFonts w:cs="Times New Roman"/>
        </w:rPr>
        <w:t>pilsētā</w:t>
      </w:r>
      <w:proofErr w:type="spellEnd"/>
      <w:r w:rsidRPr="00D563A2">
        <w:rPr>
          <w:rFonts w:cs="Times New Roman"/>
        </w:rPr>
        <w:t xml:space="preserve"> vērojama iedzīvotāju skaita samazināšanās. Iedzīvotāju skaita samazināšanās tiek skaidrota ar darbspējīgo iedzīvotāju emigrāciju uz citām ES valstīm, jauniešu emigrāciju uz galvaspilsētu, kā arī vispārējo negatīvo demogrāfisko situāciju gan valstī, gan pilsētā.</w:t>
      </w:r>
    </w:p>
    <w:p w14:paraId="02F810D7" w14:textId="3E91E0A1" w:rsidR="00677B1D" w:rsidRPr="00D563A2" w:rsidRDefault="00677B1D" w:rsidP="00677B1D">
      <w:pPr>
        <w:ind w:firstLine="567"/>
        <w:jc w:val="both"/>
        <w:rPr>
          <w:rFonts w:cs="Times New Roman"/>
        </w:rPr>
      </w:pPr>
      <w:r w:rsidRPr="00D563A2">
        <w:rPr>
          <w:rFonts w:cs="Times New Roman"/>
        </w:rPr>
        <w:t xml:space="preserve">Daugavpils </w:t>
      </w:r>
      <w:proofErr w:type="spellStart"/>
      <w:r w:rsidR="00914322">
        <w:rPr>
          <w:rFonts w:cs="Times New Roman"/>
        </w:rPr>
        <w:t>valsts</w:t>
      </w:r>
      <w:r w:rsidRPr="00D563A2">
        <w:rPr>
          <w:rFonts w:cs="Times New Roman"/>
        </w:rPr>
        <w:t>pilsētas</w:t>
      </w:r>
      <w:proofErr w:type="spellEnd"/>
      <w:r w:rsidRPr="00D563A2">
        <w:rPr>
          <w:rFonts w:cs="Times New Roman"/>
        </w:rPr>
        <w:t xml:space="preserve"> teritorija robežojas ar </w:t>
      </w:r>
      <w:r w:rsidR="00374859" w:rsidRPr="00D563A2">
        <w:rPr>
          <w:rFonts w:cs="Times New Roman"/>
        </w:rPr>
        <w:t xml:space="preserve">Augšdaugavas </w:t>
      </w:r>
      <w:r w:rsidRPr="00D563A2">
        <w:rPr>
          <w:rFonts w:cs="Times New Roman"/>
        </w:rPr>
        <w:t>novadu:</w:t>
      </w:r>
    </w:p>
    <w:p w14:paraId="01AAAD80" w14:textId="77777777" w:rsidR="00677B1D" w:rsidRPr="00D563A2" w:rsidRDefault="00677B1D" w:rsidP="00413A2F">
      <w:pPr>
        <w:pStyle w:val="ListParagraph"/>
        <w:numPr>
          <w:ilvl w:val="0"/>
          <w:numId w:val="3"/>
        </w:numPr>
        <w:jc w:val="both"/>
        <w:rPr>
          <w:rFonts w:cs="Times New Roman"/>
        </w:rPr>
      </w:pPr>
      <w:r w:rsidRPr="00D563A2">
        <w:rPr>
          <w:rFonts w:cs="Times New Roman"/>
        </w:rPr>
        <w:t>attālums līdz Rīgai 232 km (autoceļš A6);</w:t>
      </w:r>
    </w:p>
    <w:p w14:paraId="0BCEAD1F" w14:textId="77777777" w:rsidR="00677B1D" w:rsidRPr="00D563A2" w:rsidRDefault="00677B1D" w:rsidP="00413A2F">
      <w:pPr>
        <w:pStyle w:val="ListParagraph"/>
        <w:numPr>
          <w:ilvl w:val="0"/>
          <w:numId w:val="3"/>
        </w:numPr>
        <w:jc w:val="both"/>
        <w:rPr>
          <w:rFonts w:cs="Times New Roman"/>
        </w:rPr>
      </w:pPr>
      <w:r w:rsidRPr="00D563A2">
        <w:rPr>
          <w:rFonts w:cs="Times New Roman"/>
        </w:rPr>
        <w:t>attālums līdz Lietuvas robežai 25 km;</w:t>
      </w:r>
    </w:p>
    <w:p w14:paraId="12D4296B" w14:textId="77777777" w:rsidR="00677B1D" w:rsidRPr="00D563A2" w:rsidRDefault="00677B1D" w:rsidP="00413A2F">
      <w:pPr>
        <w:pStyle w:val="ListParagraph"/>
        <w:numPr>
          <w:ilvl w:val="0"/>
          <w:numId w:val="3"/>
        </w:numPr>
        <w:jc w:val="both"/>
        <w:rPr>
          <w:rFonts w:cs="Times New Roman"/>
        </w:rPr>
      </w:pPr>
      <w:r w:rsidRPr="00D563A2">
        <w:rPr>
          <w:rFonts w:cs="Times New Roman"/>
        </w:rPr>
        <w:t>attālums līdz Baltkrievijas robežai 35 km;</w:t>
      </w:r>
    </w:p>
    <w:p w14:paraId="7045B1B3" w14:textId="77777777" w:rsidR="00677B1D" w:rsidRPr="00D563A2" w:rsidRDefault="00677B1D" w:rsidP="00413A2F">
      <w:pPr>
        <w:pStyle w:val="ListParagraph"/>
        <w:numPr>
          <w:ilvl w:val="0"/>
          <w:numId w:val="3"/>
        </w:numPr>
        <w:jc w:val="both"/>
        <w:rPr>
          <w:rFonts w:cs="Times New Roman"/>
        </w:rPr>
      </w:pPr>
      <w:r w:rsidRPr="00D563A2">
        <w:rPr>
          <w:rFonts w:cs="Times New Roman"/>
        </w:rPr>
        <w:t>attālums līdz Krievijas robežai 120 km.</w:t>
      </w:r>
    </w:p>
    <w:p w14:paraId="3CBF00C7" w14:textId="77777777" w:rsidR="00394882" w:rsidRPr="00D563A2" w:rsidRDefault="00394882">
      <w:pPr>
        <w:suppressAutoHyphens w:val="0"/>
        <w:rPr>
          <w:rFonts w:cs="Times New Roman"/>
          <w:b/>
        </w:rPr>
      </w:pPr>
      <w:r w:rsidRPr="00D563A2">
        <w:rPr>
          <w:rFonts w:cs="Times New Roman"/>
          <w:b/>
        </w:rPr>
        <w:br w:type="page"/>
      </w:r>
    </w:p>
    <w:p w14:paraId="068DB786" w14:textId="04098011" w:rsidR="00394882" w:rsidRPr="00D563A2" w:rsidRDefault="00394882" w:rsidP="008D7395">
      <w:pPr>
        <w:spacing w:before="240" w:line="360" w:lineRule="auto"/>
      </w:pPr>
      <w:r w:rsidRPr="00D563A2">
        <w:rPr>
          <w:rFonts w:cs="Times New Roman"/>
          <w:b/>
        </w:rPr>
        <w:lastRenderedPageBreak/>
        <w:t xml:space="preserve">Daugavpils </w:t>
      </w:r>
      <w:proofErr w:type="spellStart"/>
      <w:r w:rsidR="00EC4F7A">
        <w:rPr>
          <w:rFonts w:cs="Times New Roman"/>
          <w:b/>
        </w:rPr>
        <w:t>valsts</w:t>
      </w:r>
      <w:r w:rsidRPr="00D563A2">
        <w:rPr>
          <w:rFonts w:cs="Times New Roman"/>
          <w:b/>
        </w:rPr>
        <w:t>pilsētas</w:t>
      </w:r>
      <w:proofErr w:type="spellEnd"/>
      <w:r w:rsidRPr="00D563A2">
        <w:rPr>
          <w:rFonts w:cs="Times New Roman"/>
          <w:b/>
        </w:rPr>
        <w:t xml:space="preserve"> </w:t>
      </w:r>
      <w:r w:rsidR="00284F9E" w:rsidRPr="00D563A2">
        <w:rPr>
          <w:rFonts w:cs="Times New Roman"/>
          <w:b/>
        </w:rPr>
        <w:t>apkaimju</w:t>
      </w:r>
      <w:r w:rsidRPr="00D563A2">
        <w:rPr>
          <w:rFonts w:cs="Times New Roman"/>
          <w:b/>
        </w:rPr>
        <w:t xml:space="preserve"> izvietojums un to platības (km</w:t>
      </w:r>
      <w:r w:rsidRPr="00D563A2">
        <w:rPr>
          <w:rFonts w:cs="Times New Roman"/>
          <w:b/>
          <w:vertAlign w:val="superscript"/>
        </w:rPr>
        <w:t>2</w:t>
      </w:r>
      <w:r w:rsidRPr="00D563A2">
        <w:rPr>
          <w:rFonts w:cs="Times New Roman"/>
          <w:b/>
        </w:rPr>
        <w:t>)</w:t>
      </w:r>
      <w:r w:rsidRPr="00D563A2">
        <w:t xml:space="preserve"> </w:t>
      </w:r>
    </w:p>
    <w:p w14:paraId="05C6525F" w14:textId="77777777" w:rsidR="00394882" w:rsidRPr="00D563A2" w:rsidRDefault="00394882" w:rsidP="004963DD">
      <w:pPr>
        <w:spacing w:before="240" w:line="360" w:lineRule="auto"/>
        <w:jc w:val="center"/>
        <w:rPr>
          <w:rFonts w:cs="Times New Roman"/>
        </w:rPr>
      </w:pPr>
      <w:r w:rsidRPr="00D563A2">
        <w:rPr>
          <w:rFonts w:cs="Times New Roman"/>
          <w:noProof/>
          <w:lang w:val="en-US" w:eastAsia="en-US" w:bidi="ar-SA"/>
        </w:rPr>
        <w:drawing>
          <wp:inline distT="0" distB="0" distL="0" distR="0" wp14:anchorId="258D7F2B" wp14:editId="40545A01">
            <wp:extent cx="4605020" cy="5045710"/>
            <wp:effectExtent l="0" t="0" r="508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5020" cy="5045710"/>
                    </a:xfrm>
                    <a:prstGeom prst="rect">
                      <a:avLst/>
                    </a:prstGeom>
                    <a:noFill/>
                  </pic:spPr>
                </pic:pic>
              </a:graphicData>
            </a:graphic>
          </wp:inline>
        </w:drawing>
      </w:r>
    </w:p>
    <w:p w14:paraId="2452ACF4" w14:textId="423B976C" w:rsidR="00394882" w:rsidRPr="00D563A2" w:rsidRDefault="00394882" w:rsidP="00284F9E">
      <w:pPr>
        <w:pStyle w:val="ListParagraph"/>
        <w:numPr>
          <w:ilvl w:val="1"/>
          <w:numId w:val="5"/>
        </w:numPr>
        <w:spacing w:line="360" w:lineRule="auto"/>
        <w:jc w:val="center"/>
        <w:rPr>
          <w:rFonts w:cs="Times New Roman"/>
          <w:sz w:val="20"/>
          <w:szCs w:val="20"/>
        </w:rPr>
      </w:pPr>
      <w:r w:rsidRPr="00D563A2">
        <w:rPr>
          <w:rFonts w:cs="Times New Roman"/>
          <w:sz w:val="20"/>
          <w:szCs w:val="20"/>
        </w:rPr>
        <w:t xml:space="preserve">attēls. </w:t>
      </w:r>
      <w:r w:rsidR="00284F9E" w:rsidRPr="00D563A2">
        <w:rPr>
          <w:rFonts w:cs="Times New Roman"/>
          <w:sz w:val="20"/>
          <w:szCs w:val="20"/>
        </w:rPr>
        <w:t xml:space="preserve"> Daugavpils </w:t>
      </w:r>
      <w:proofErr w:type="spellStart"/>
      <w:r w:rsidR="00262AD7">
        <w:rPr>
          <w:rFonts w:cs="Times New Roman"/>
          <w:sz w:val="20"/>
          <w:szCs w:val="20"/>
        </w:rPr>
        <w:t>valsts</w:t>
      </w:r>
      <w:r w:rsidR="00284F9E" w:rsidRPr="00D563A2">
        <w:rPr>
          <w:rFonts w:cs="Times New Roman"/>
          <w:sz w:val="20"/>
          <w:szCs w:val="20"/>
        </w:rPr>
        <w:t>pilsētas</w:t>
      </w:r>
      <w:proofErr w:type="spellEnd"/>
      <w:r w:rsidR="00284F9E" w:rsidRPr="00D563A2">
        <w:rPr>
          <w:rFonts w:cs="Times New Roman"/>
          <w:sz w:val="20"/>
          <w:szCs w:val="20"/>
        </w:rPr>
        <w:t xml:space="preserve"> apkaimju</w:t>
      </w:r>
      <w:r w:rsidRPr="00D563A2">
        <w:rPr>
          <w:rFonts w:cs="Times New Roman"/>
          <w:sz w:val="20"/>
          <w:szCs w:val="20"/>
        </w:rPr>
        <w:t xml:space="preserve"> izvietojums un to platības</w:t>
      </w:r>
      <w:r w:rsidR="00284F9E" w:rsidRPr="00D563A2">
        <w:rPr>
          <w:rStyle w:val="FootnoteReference"/>
        </w:rPr>
        <w:footnoteReference w:id="3"/>
      </w:r>
      <w:r w:rsidR="00284F9E" w:rsidRPr="00D563A2">
        <w:rPr>
          <w:rFonts w:cs="Times New Roman"/>
        </w:rPr>
        <w:t>:</w:t>
      </w:r>
    </w:p>
    <w:p w14:paraId="12C1C716" w14:textId="77777777" w:rsidR="00394882" w:rsidRPr="00D563A2" w:rsidRDefault="00394882" w:rsidP="00394882">
      <w:pPr>
        <w:rPr>
          <w:rFonts w:cs="Times New Roman"/>
        </w:rPr>
      </w:pPr>
    </w:p>
    <w:p w14:paraId="2EFF648B" w14:textId="77777777" w:rsidR="00394882" w:rsidRPr="00D563A2" w:rsidRDefault="00394882" w:rsidP="004963DD">
      <w:pPr>
        <w:jc w:val="both"/>
        <w:rPr>
          <w:rFonts w:cs="Times New Roman"/>
        </w:rPr>
      </w:pPr>
      <w:r w:rsidRPr="00D563A2">
        <w:rPr>
          <w:rFonts w:cs="Times New Roman"/>
        </w:rPr>
        <w:t>Iedzīvotāju skaits</w:t>
      </w:r>
      <w:r w:rsidRPr="00D563A2">
        <w:rPr>
          <w:rStyle w:val="FootnoteReference"/>
        </w:rPr>
        <w:footnoteReference w:id="4"/>
      </w:r>
      <w:r w:rsidRPr="00D563A2">
        <w:rPr>
          <w:rFonts w:cs="Times New Roman"/>
        </w:rPr>
        <w:t>: 82 046</w:t>
      </w:r>
    </w:p>
    <w:p w14:paraId="16C10243" w14:textId="77777777" w:rsidR="00394882" w:rsidRPr="00D563A2" w:rsidRDefault="00394882" w:rsidP="004963DD">
      <w:pPr>
        <w:jc w:val="both"/>
        <w:rPr>
          <w:rFonts w:cs="Times New Roman"/>
        </w:rPr>
      </w:pPr>
      <w:r w:rsidRPr="00D563A2">
        <w:rPr>
          <w:rFonts w:cs="Times New Roman"/>
        </w:rPr>
        <w:t>Iedzīvotāju blīvums</w:t>
      </w:r>
      <w:r w:rsidRPr="00D563A2">
        <w:rPr>
          <w:rStyle w:val="FootnoteReference"/>
        </w:rPr>
        <w:footnoteReference w:id="5"/>
      </w:r>
      <w:r w:rsidRPr="00D563A2">
        <w:rPr>
          <w:rFonts w:cs="Times New Roman"/>
        </w:rPr>
        <w:t>: 1 295 cilvēki uz 1 km</w:t>
      </w:r>
      <w:r w:rsidRPr="00D563A2">
        <w:rPr>
          <w:rFonts w:cs="Times New Roman"/>
          <w:vertAlign w:val="superscript"/>
        </w:rPr>
        <w:t>2</w:t>
      </w:r>
      <w:r w:rsidRPr="00D563A2">
        <w:rPr>
          <w:rFonts w:cs="Times New Roman"/>
        </w:rPr>
        <w:t xml:space="preserve"> (pēc faktiskās dzīvesvietas) un 1 287</w:t>
      </w:r>
      <w:r w:rsidRPr="00D563A2">
        <w:t xml:space="preserve"> </w:t>
      </w:r>
      <w:r w:rsidRPr="00D563A2">
        <w:rPr>
          <w:rFonts w:cs="Times New Roman"/>
        </w:rPr>
        <w:t>cilvēki uz 1 km</w:t>
      </w:r>
      <w:r w:rsidRPr="00D563A2">
        <w:rPr>
          <w:rFonts w:cs="Times New Roman"/>
          <w:vertAlign w:val="superscript"/>
        </w:rPr>
        <w:t xml:space="preserve">2 </w:t>
      </w:r>
      <w:r w:rsidRPr="00D563A2">
        <w:rPr>
          <w:rFonts w:cs="Times New Roman"/>
        </w:rPr>
        <w:t>(pēc reģistrētās dzīvesvietas).</w:t>
      </w:r>
    </w:p>
    <w:p w14:paraId="05808F0C" w14:textId="25F24269" w:rsidR="00394882" w:rsidRPr="00D563A2" w:rsidRDefault="00394882" w:rsidP="008D7395">
      <w:pPr>
        <w:spacing w:line="360" w:lineRule="auto"/>
        <w:rPr>
          <w:b/>
        </w:rPr>
      </w:pPr>
      <w:r w:rsidRPr="00D563A2">
        <w:rPr>
          <w:rFonts w:cs="Times New Roman"/>
          <w:b/>
        </w:rPr>
        <w:br w:type="page"/>
      </w:r>
      <w:r w:rsidRPr="00D563A2">
        <w:rPr>
          <w:rFonts w:cs="Times New Roman"/>
          <w:b/>
        </w:rPr>
        <w:lastRenderedPageBreak/>
        <w:t xml:space="preserve">Iedzīvotāju sadalījums </w:t>
      </w:r>
      <w:r w:rsidR="00924872" w:rsidRPr="00D563A2">
        <w:rPr>
          <w:rFonts w:cs="Times New Roman"/>
          <w:b/>
        </w:rPr>
        <w:t xml:space="preserve">Daugavpils </w:t>
      </w:r>
      <w:proofErr w:type="spellStart"/>
      <w:r w:rsidR="00EC4F7A">
        <w:rPr>
          <w:rFonts w:cs="Times New Roman"/>
          <w:b/>
        </w:rPr>
        <w:t>valsts</w:t>
      </w:r>
      <w:r w:rsidRPr="00D563A2">
        <w:rPr>
          <w:rFonts w:cs="Times New Roman"/>
          <w:b/>
        </w:rPr>
        <w:t>pilsētas</w:t>
      </w:r>
      <w:proofErr w:type="spellEnd"/>
      <w:r w:rsidRPr="00D563A2">
        <w:rPr>
          <w:rFonts w:cs="Times New Roman"/>
          <w:b/>
        </w:rPr>
        <w:t xml:space="preserve"> </w:t>
      </w:r>
      <w:r w:rsidR="008C0879" w:rsidRPr="00D563A2">
        <w:rPr>
          <w:rFonts w:cs="Times New Roman"/>
          <w:b/>
        </w:rPr>
        <w:t>administratīvajā teritorijā</w:t>
      </w:r>
      <w:r w:rsidRPr="00D563A2">
        <w:rPr>
          <w:rStyle w:val="FootnoteReference"/>
          <w:b/>
        </w:rPr>
        <w:footnoteReference w:id="6"/>
      </w:r>
    </w:p>
    <w:p w14:paraId="2FFC7682" w14:textId="77777777" w:rsidR="00591D30" w:rsidRPr="00D563A2" w:rsidRDefault="00394882" w:rsidP="00591D30">
      <w:pPr>
        <w:spacing w:line="360" w:lineRule="auto"/>
        <w:jc w:val="both"/>
        <w:rPr>
          <w:rFonts w:cs="Times New Roman"/>
        </w:rPr>
      </w:pPr>
      <w:r w:rsidRPr="00D563A2">
        <w:rPr>
          <w:noProof/>
          <w:lang w:val="en-US" w:eastAsia="en-US" w:bidi="ar-SA"/>
        </w:rPr>
        <w:drawing>
          <wp:inline distT="0" distB="0" distL="0" distR="0" wp14:anchorId="7F0DB9D7" wp14:editId="4C9F795F">
            <wp:extent cx="6123940" cy="62553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940" cy="6255385"/>
                    </a:xfrm>
                    <a:prstGeom prst="rect">
                      <a:avLst/>
                    </a:prstGeom>
                    <a:solidFill>
                      <a:srgbClr val="FFFFFF"/>
                    </a:solidFill>
                    <a:ln>
                      <a:noFill/>
                    </a:ln>
                  </pic:spPr>
                </pic:pic>
              </a:graphicData>
            </a:graphic>
          </wp:inline>
        </w:drawing>
      </w:r>
    </w:p>
    <w:p w14:paraId="035B2715" w14:textId="2482380F" w:rsidR="00394882" w:rsidRPr="00D563A2" w:rsidRDefault="00591D30" w:rsidP="00591D30">
      <w:pPr>
        <w:tabs>
          <w:tab w:val="left" w:pos="3567"/>
        </w:tabs>
        <w:spacing w:line="360" w:lineRule="auto"/>
        <w:jc w:val="center"/>
        <w:rPr>
          <w:rFonts w:cs="Times New Roman"/>
          <w:sz w:val="20"/>
          <w:szCs w:val="20"/>
        </w:rPr>
      </w:pPr>
      <w:r w:rsidRPr="00D563A2">
        <w:rPr>
          <w:rFonts w:cs="Times New Roman"/>
          <w:sz w:val="20"/>
          <w:szCs w:val="20"/>
        </w:rPr>
        <w:t xml:space="preserve">1.2. </w:t>
      </w:r>
      <w:r w:rsidR="00394882" w:rsidRPr="00D563A2">
        <w:rPr>
          <w:rFonts w:cs="Times New Roman"/>
          <w:sz w:val="20"/>
          <w:szCs w:val="20"/>
        </w:rPr>
        <w:t xml:space="preserve">attēls. Iedzīvotāju sadalījums </w:t>
      </w:r>
      <w:proofErr w:type="spellStart"/>
      <w:r w:rsidR="006C31BD">
        <w:rPr>
          <w:rFonts w:cs="Times New Roman"/>
          <w:sz w:val="20"/>
          <w:szCs w:val="20"/>
        </w:rPr>
        <w:t>valsts</w:t>
      </w:r>
      <w:r w:rsidR="00394882" w:rsidRPr="00D563A2">
        <w:rPr>
          <w:rFonts w:cs="Times New Roman"/>
          <w:sz w:val="20"/>
          <w:szCs w:val="20"/>
        </w:rPr>
        <w:t>pilsētas</w:t>
      </w:r>
      <w:proofErr w:type="spellEnd"/>
      <w:r w:rsidR="00394882" w:rsidRPr="00D563A2">
        <w:rPr>
          <w:rFonts w:cs="Times New Roman"/>
          <w:sz w:val="20"/>
          <w:szCs w:val="20"/>
        </w:rPr>
        <w:t xml:space="preserve"> administratīvajā teritorijā.</w:t>
      </w:r>
    </w:p>
    <w:p w14:paraId="5AF6F98A" w14:textId="411384D2" w:rsidR="00394882" w:rsidRPr="00D563A2" w:rsidRDefault="00394882" w:rsidP="008D7395">
      <w:pPr>
        <w:spacing w:line="360" w:lineRule="auto"/>
      </w:pPr>
      <w:r w:rsidRPr="00D563A2">
        <w:rPr>
          <w:rFonts w:cs="Times New Roman"/>
          <w:b/>
        </w:rPr>
        <w:br w:type="page"/>
      </w:r>
      <w:r w:rsidRPr="00D563A2">
        <w:rPr>
          <w:rFonts w:cs="Times New Roman"/>
          <w:b/>
        </w:rPr>
        <w:lastRenderedPageBreak/>
        <w:t>Iedzīvotā</w:t>
      </w:r>
      <w:r w:rsidR="008C0879" w:rsidRPr="00D563A2">
        <w:rPr>
          <w:rFonts w:cs="Times New Roman"/>
          <w:b/>
        </w:rPr>
        <w:t xml:space="preserve">ju blīvums </w:t>
      </w:r>
      <w:r w:rsidR="00924872" w:rsidRPr="00D563A2">
        <w:rPr>
          <w:rFonts w:cs="Times New Roman"/>
          <w:b/>
        </w:rPr>
        <w:t xml:space="preserve">Daugavpils </w:t>
      </w:r>
      <w:proofErr w:type="spellStart"/>
      <w:r w:rsidR="00EC4F7A">
        <w:rPr>
          <w:rFonts w:cs="Times New Roman"/>
          <w:b/>
        </w:rPr>
        <w:t>valsts</w:t>
      </w:r>
      <w:r w:rsidR="008C0879" w:rsidRPr="00D563A2">
        <w:rPr>
          <w:rFonts w:cs="Times New Roman"/>
          <w:b/>
        </w:rPr>
        <w:t>pilsētas</w:t>
      </w:r>
      <w:proofErr w:type="spellEnd"/>
      <w:r w:rsidR="008C0879" w:rsidRPr="00D563A2">
        <w:rPr>
          <w:rFonts w:cs="Times New Roman"/>
          <w:b/>
        </w:rPr>
        <w:t xml:space="preserve"> apkaimēs</w:t>
      </w:r>
      <w:r w:rsidRPr="00D563A2">
        <w:rPr>
          <w:rStyle w:val="FootnoteReference"/>
        </w:rPr>
        <w:footnoteReference w:id="7"/>
      </w:r>
    </w:p>
    <w:p w14:paraId="4FD003B7" w14:textId="77777777" w:rsidR="00394882" w:rsidRPr="00D563A2" w:rsidRDefault="00394882" w:rsidP="004963DD">
      <w:pPr>
        <w:spacing w:line="360" w:lineRule="auto"/>
        <w:jc w:val="both"/>
        <w:rPr>
          <w:rFonts w:cs="Times New Roman"/>
        </w:rPr>
      </w:pPr>
      <w:r w:rsidRPr="00D563A2">
        <w:rPr>
          <w:noProof/>
          <w:lang w:val="en-US" w:eastAsia="en-US" w:bidi="ar-SA"/>
        </w:rPr>
        <w:drawing>
          <wp:inline distT="0" distB="0" distL="0" distR="0" wp14:anchorId="1D000C8D" wp14:editId="25EE4B4D">
            <wp:extent cx="5694045" cy="5687060"/>
            <wp:effectExtent l="0" t="0" r="190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4045" cy="5687060"/>
                    </a:xfrm>
                    <a:prstGeom prst="rect">
                      <a:avLst/>
                    </a:prstGeom>
                    <a:solidFill>
                      <a:srgbClr val="FFFFFF"/>
                    </a:solidFill>
                    <a:ln>
                      <a:noFill/>
                    </a:ln>
                  </pic:spPr>
                </pic:pic>
              </a:graphicData>
            </a:graphic>
          </wp:inline>
        </w:drawing>
      </w:r>
    </w:p>
    <w:p w14:paraId="7A2B627C" w14:textId="3E28FC55" w:rsidR="00394882" w:rsidRPr="00D563A2" w:rsidRDefault="00591D30" w:rsidP="00591D30">
      <w:pPr>
        <w:spacing w:line="360" w:lineRule="auto"/>
        <w:jc w:val="center"/>
        <w:rPr>
          <w:rFonts w:cs="Times New Roman"/>
          <w:sz w:val="20"/>
          <w:szCs w:val="20"/>
        </w:rPr>
      </w:pPr>
      <w:r w:rsidRPr="00D563A2">
        <w:rPr>
          <w:rFonts w:cs="Times New Roman"/>
          <w:sz w:val="20"/>
          <w:szCs w:val="20"/>
        </w:rPr>
        <w:t xml:space="preserve">1.3. </w:t>
      </w:r>
      <w:r w:rsidR="00394882" w:rsidRPr="00D563A2">
        <w:rPr>
          <w:rFonts w:cs="Times New Roman"/>
          <w:sz w:val="20"/>
          <w:szCs w:val="20"/>
        </w:rPr>
        <w:t xml:space="preserve">attēls. Iedzīvotāju blīvums </w:t>
      </w:r>
      <w:proofErr w:type="spellStart"/>
      <w:r w:rsidR="00477956">
        <w:rPr>
          <w:rFonts w:cs="Times New Roman"/>
          <w:sz w:val="20"/>
          <w:szCs w:val="20"/>
        </w:rPr>
        <w:t>valsts</w:t>
      </w:r>
      <w:r w:rsidR="00394882" w:rsidRPr="00D563A2">
        <w:rPr>
          <w:rFonts w:cs="Times New Roman"/>
          <w:sz w:val="20"/>
          <w:szCs w:val="20"/>
        </w:rPr>
        <w:t>pilsētas</w:t>
      </w:r>
      <w:proofErr w:type="spellEnd"/>
      <w:r w:rsidR="00394882" w:rsidRPr="00D563A2">
        <w:rPr>
          <w:rFonts w:cs="Times New Roman"/>
          <w:sz w:val="20"/>
          <w:szCs w:val="20"/>
        </w:rPr>
        <w:t xml:space="preserve"> </w:t>
      </w:r>
      <w:r w:rsidR="00E32F46" w:rsidRPr="00D563A2">
        <w:rPr>
          <w:rFonts w:cs="Times New Roman"/>
          <w:sz w:val="20"/>
          <w:szCs w:val="20"/>
        </w:rPr>
        <w:t>apkaimē</w:t>
      </w:r>
      <w:r w:rsidR="008C0879" w:rsidRPr="00D563A2">
        <w:rPr>
          <w:rFonts w:cs="Times New Roman"/>
          <w:sz w:val="20"/>
          <w:szCs w:val="20"/>
        </w:rPr>
        <w:t>s</w:t>
      </w:r>
      <w:r w:rsidR="00394882" w:rsidRPr="00D563A2">
        <w:rPr>
          <w:rFonts w:cs="Times New Roman"/>
          <w:sz w:val="20"/>
          <w:szCs w:val="20"/>
        </w:rPr>
        <w:t>.</w:t>
      </w:r>
    </w:p>
    <w:p w14:paraId="6D6E3B89" w14:textId="77777777" w:rsidR="00394882" w:rsidRPr="00D563A2" w:rsidRDefault="00394882" w:rsidP="00394882">
      <w:pPr>
        <w:ind w:firstLine="567"/>
        <w:jc w:val="both"/>
        <w:rPr>
          <w:rFonts w:cs="Times New Roman"/>
        </w:rPr>
      </w:pPr>
    </w:p>
    <w:p w14:paraId="38EEE6CA" w14:textId="77777777" w:rsidR="00394882" w:rsidRPr="00D563A2" w:rsidRDefault="00394882" w:rsidP="00394882">
      <w:pPr>
        <w:ind w:firstLine="567"/>
        <w:jc w:val="both"/>
        <w:rPr>
          <w:rFonts w:cs="Times New Roman"/>
        </w:rPr>
      </w:pPr>
      <w:r w:rsidRPr="00D563A2">
        <w:rPr>
          <w:rFonts w:cs="Times New Roman"/>
        </w:rPr>
        <w:t>Daugavgrīvas cietumā izvietoto ieslodzīto skaits</w:t>
      </w:r>
      <w:r w:rsidRPr="00D563A2">
        <w:rPr>
          <w:rStyle w:val="FootnoteReference"/>
        </w:rPr>
        <w:footnoteReference w:id="8"/>
      </w:r>
      <w:r w:rsidRPr="00D563A2">
        <w:rPr>
          <w:rFonts w:cs="Times New Roman"/>
        </w:rPr>
        <w:t>: 957 ieslodzītie (290 - Daugavpils nodaļā, 667 - Grīvas nodaļā).</w:t>
      </w:r>
    </w:p>
    <w:p w14:paraId="40189C23" w14:textId="77777777" w:rsidR="004963DD" w:rsidRPr="00D563A2" w:rsidRDefault="004963DD">
      <w:pPr>
        <w:suppressAutoHyphens w:val="0"/>
      </w:pPr>
      <w:bookmarkStart w:id="5" w:name="_Toc55933293"/>
      <w:r w:rsidRPr="00D563A2">
        <w:br w:type="page"/>
      </w:r>
    </w:p>
    <w:p w14:paraId="0B2AD2DE" w14:textId="5642C5D0" w:rsidR="00394882" w:rsidRPr="00D563A2" w:rsidRDefault="00245526" w:rsidP="00245526">
      <w:pPr>
        <w:pStyle w:val="Heading2"/>
        <w:numPr>
          <w:ilvl w:val="1"/>
          <w:numId w:val="5"/>
        </w:numPr>
      </w:pPr>
      <w:r w:rsidRPr="00D563A2">
        <w:lastRenderedPageBreak/>
        <w:t xml:space="preserve"> </w:t>
      </w:r>
      <w:bookmarkStart w:id="6" w:name="_Toc95140600"/>
      <w:r w:rsidR="0029508E" w:rsidRPr="00D563A2">
        <w:t xml:space="preserve">Augšdaugavas </w:t>
      </w:r>
      <w:r w:rsidR="00394882" w:rsidRPr="00D563A2">
        <w:t>novada administratīvi teritoriālais raksturojums</w:t>
      </w:r>
      <w:bookmarkEnd w:id="5"/>
      <w:bookmarkEnd w:id="6"/>
    </w:p>
    <w:p w14:paraId="04E8548F" w14:textId="77777777" w:rsidR="004963DD" w:rsidRPr="00D563A2" w:rsidRDefault="004963DD" w:rsidP="004963DD"/>
    <w:p w14:paraId="6000B77B" w14:textId="5C275A08" w:rsidR="004963DD" w:rsidRPr="00D563A2" w:rsidRDefault="00394882" w:rsidP="004963DD">
      <w:pPr>
        <w:ind w:firstLine="567"/>
        <w:jc w:val="both"/>
      </w:pPr>
      <w:r w:rsidRPr="00D563A2">
        <w:t>Novada teritorijas platība</w:t>
      </w:r>
      <w:r w:rsidRPr="00D563A2">
        <w:rPr>
          <w:vertAlign w:val="superscript"/>
        </w:rPr>
        <w:footnoteReference w:id="9"/>
      </w:r>
      <w:r w:rsidRPr="00D563A2">
        <w:t xml:space="preserve">: </w:t>
      </w:r>
      <w:r w:rsidR="00FC17A4" w:rsidRPr="00D563A2">
        <w:t>2 523</w:t>
      </w:r>
      <w:r w:rsidRPr="00D563A2">
        <w:t xml:space="preserve"> km</w:t>
      </w:r>
      <w:r w:rsidRPr="00D563A2">
        <w:rPr>
          <w:vertAlign w:val="superscript"/>
        </w:rPr>
        <w:t>2</w:t>
      </w:r>
      <w:r w:rsidRPr="00D563A2">
        <w:t>.</w:t>
      </w:r>
    </w:p>
    <w:p w14:paraId="168BD91B" w14:textId="7C909627" w:rsidR="000A60D0" w:rsidRPr="00D563A2" w:rsidRDefault="00374859" w:rsidP="000A60D0">
      <w:pPr>
        <w:ind w:firstLine="567"/>
        <w:jc w:val="both"/>
      </w:pPr>
      <w:r w:rsidRPr="00D563A2">
        <w:t xml:space="preserve">Novada administratīvā teritorija sastāv no 27 teritoriālām vienībām: Ambeļu pagasts, Bebrenes pagasts, Biķernieku pagasts, Demenes pagasts, Dubnas pagasts, Dvietes pagasts, Eglaines pagasts, Ilūkstes pilsēta, Kalkūnes pagasts, Kalupes pagasts, Laucesas pagasts, Līksnas pagasts, Maļinovas pagasts, Medumu pagasts, Naujenes pagasts, Nīcgales pagasts, Pilskalnes pagasts, </w:t>
      </w:r>
      <w:proofErr w:type="spellStart"/>
      <w:r w:rsidRPr="00D563A2">
        <w:t>Prodes</w:t>
      </w:r>
      <w:proofErr w:type="spellEnd"/>
      <w:r w:rsidRPr="00D563A2">
        <w:t xml:space="preserve"> pagasts, Salienas pagasts, Skrudalienas pagasts, Subates pilsēta, Sventes pagasts, Šēderes pagasts, Tabores pagasts, Vaboles pagasts, Vecsalienas pagasts, Višķu pagasts.</w:t>
      </w:r>
    </w:p>
    <w:p w14:paraId="5734451D" w14:textId="77777777" w:rsidR="00374859" w:rsidRPr="00D563A2" w:rsidRDefault="00374859" w:rsidP="00374859">
      <w:pPr>
        <w:spacing w:before="120"/>
        <w:jc w:val="both"/>
      </w:pPr>
      <w:r w:rsidRPr="00D563A2">
        <w:t>Augšdaugavas novads robežojas ar 5 pašvaldībām:</w:t>
      </w:r>
    </w:p>
    <w:p w14:paraId="0B4C5AD5" w14:textId="79ADE91C" w:rsidR="00374859" w:rsidRPr="00D563A2" w:rsidRDefault="00374859" w:rsidP="00374859">
      <w:pPr>
        <w:widowControl w:val="0"/>
        <w:numPr>
          <w:ilvl w:val="0"/>
          <w:numId w:val="4"/>
        </w:numPr>
        <w:suppressAutoHyphens w:val="0"/>
        <w:autoSpaceDE w:val="0"/>
        <w:autoSpaceDN w:val="0"/>
        <w:adjustRightInd w:val="0"/>
        <w:jc w:val="both"/>
      </w:pPr>
      <w:r w:rsidRPr="00D563A2">
        <w:t xml:space="preserve">Daugavpils </w:t>
      </w:r>
      <w:proofErr w:type="spellStart"/>
      <w:r w:rsidR="00914322">
        <w:t>valsts</w:t>
      </w:r>
      <w:r w:rsidRPr="00D563A2">
        <w:t>pilsētas</w:t>
      </w:r>
      <w:proofErr w:type="spellEnd"/>
      <w:r w:rsidRPr="00D563A2">
        <w:t xml:space="preserve"> pašvaldība;</w:t>
      </w:r>
    </w:p>
    <w:p w14:paraId="0B454312" w14:textId="77777777" w:rsidR="00374859" w:rsidRPr="00D563A2" w:rsidRDefault="00374859" w:rsidP="00374859">
      <w:pPr>
        <w:widowControl w:val="0"/>
        <w:numPr>
          <w:ilvl w:val="0"/>
          <w:numId w:val="4"/>
        </w:numPr>
        <w:suppressAutoHyphens w:val="0"/>
        <w:autoSpaceDE w:val="0"/>
        <w:autoSpaceDN w:val="0"/>
        <w:adjustRightInd w:val="0"/>
        <w:jc w:val="both"/>
      </w:pPr>
      <w:r w:rsidRPr="00D563A2">
        <w:t>Jēkabpils novada pašvaldība;</w:t>
      </w:r>
    </w:p>
    <w:p w14:paraId="7B2ACB06" w14:textId="77777777" w:rsidR="00374859" w:rsidRPr="00D563A2" w:rsidRDefault="00374859" w:rsidP="00374859">
      <w:pPr>
        <w:widowControl w:val="0"/>
        <w:numPr>
          <w:ilvl w:val="0"/>
          <w:numId w:val="4"/>
        </w:numPr>
        <w:suppressAutoHyphens w:val="0"/>
        <w:autoSpaceDE w:val="0"/>
        <w:autoSpaceDN w:val="0"/>
        <w:adjustRightInd w:val="0"/>
        <w:jc w:val="both"/>
      </w:pPr>
      <w:r w:rsidRPr="00D563A2">
        <w:t>Krāslavas novada pašvaldība;</w:t>
      </w:r>
    </w:p>
    <w:p w14:paraId="33BB9BF1" w14:textId="77777777" w:rsidR="00374859" w:rsidRPr="00D563A2" w:rsidRDefault="00374859" w:rsidP="00374859">
      <w:pPr>
        <w:widowControl w:val="0"/>
        <w:numPr>
          <w:ilvl w:val="0"/>
          <w:numId w:val="4"/>
        </w:numPr>
        <w:suppressAutoHyphens w:val="0"/>
        <w:autoSpaceDE w:val="0"/>
        <w:autoSpaceDN w:val="0"/>
        <w:adjustRightInd w:val="0"/>
        <w:jc w:val="both"/>
      </w:pPr>
      <w:r w:rsidRPr="00D563A2">
        <w:t>Līvānu novada pašvaldība;</w:t>
      </w:r>
    </w:p>
    <w:p w14:paraId="3F5A42A5" w14:textId="77777777" w:rsidR="00374859" w:rsidRPr="00D563A2" w:rsidRDefault="00374859" w:rsidP="00374859">
      <w:pPr>
        <w:widowControl w:val="0"/>
        <w:numPr>
          <w:ilvl w:val="0"/>
          <w:numId w:val="4"/>
        </w:numPr>
        <w:suppressAutoHyphens w:val="0"/>
        <w:autoSpaceDE w:val="0"/>
        <w:autoSpaceDN w:val="0"/>
        <w:adjustRightInd w:val="0"/>
        <w:jc w:val="both"/>
      </w:pPr>
      <w:r w:rsidRPr="00D563A2">
        <w:t>Preiļu novada pašvaldība.</w:t>
      </w:r>
    </w:p>
    <w:p w14:paraId="4F275F2D" w14:textId="679F7E42" w:rsidR="000A60D0" w:rsidRPr="00D563A2" w:rsidRDefault="000A60D0" w:rsidP="00374859">
      <w:pPr>
        <w:spacing w:line="100" w:lineRule="atLeast"/>
        <w:ind w:left="360"/>
        <w:jc w:val="both"/>
        <w:rPr>
          <w:rFonts w:cs="Times New Roman"/>
        </w:rPr>
      </w:pPr>
    </w:p>
    <w:p w14:paraId="347B1E56" w14:textId="77777777" w:rsidR="000A60D0" w:rsidRPr="00D563A2" w:rsidRDefault="000A60D0" w:rsidP="000A60D0"/>
    <w:p w14:paraId="72478CAD" w14:textId="77777777" w:rsidR="000A60D0" w:rsidRPr="00D563A2" w:rsidRDefault="000A60D0" w:rsidP="000A60D0"/>
    <w:p w14:paraId="3DECB4F8" w14:textId="77777777" w:rsidR="000A60D0" w:rsidRPr="00D563A2" w:rsidRDefault="000A60D0">
      <w:pPr>
        <w:suppressAutoHyphens w:val="0"/>
        <w:rPr>
          <w:rFonts w:cs="Times New Roman"/>
          <w:b/>
        </w:rPr>
      </w:pPr>
      <w:r w:rsidRPr="00D563A2">
        <w:rPr>
          <w:rFonts w:cs="Times New Roman"/>
          <w:b/>
        </w:rPr>
        <w:br w:type="page"/>
      </w:r>
    </w:p>
    <w:p w14:paraId="3CE76C21" w14:textId="3BB29AA9" w:rsidR="000A60D0" w:rsidRPr="00D563A2" w:rsidRDefault="00374859" w:rsidP="00374859">
      <w:pPr>
        <w:spacing w:before="240" w:after="240" w:line="100" w:lineRule="atLeast"/>
        <w:jc w:val="center"/>
        <w:rPr>
          <w:rFonts w:cs="Times New Roman"/>
          <w:b/>
        </w:rPr>
      </w:pPr>
      <w:r w:rsidRPr="00D563A2">
        <w:rPr>
          <w:rFonts w:cs="Times New Roman"/>
          <w:b/>
        </w:rPr>
        <w:lastRenderedPageBreak/>
        <w:t xml:space="preserve">Augšdaugavas </w:t>
      </w:r>
      <w:r w:rsidR="000A60D0" w:rsidRPr="00D563A2">
        <w:rPr>
          <w:rFonts w:cs="Times New Roman"/>
          <w:b/>
        </w:rPr>
        <w:t>novada administratīvi teritoriālais sadalījums</w:t>
      </w:r>
    </w:p>
    <w:p w14:paraId="152C0642" w14:textId="165D855F" w:rsidR="000A60D0" w:rsidRPr="00D563A2" w:rsidRDefault="00374859" w:rsidP="000A60D0">
      <w:pPr>
        <w:spacing w:before="240" w:after="240" w:line="100" w:lineRule="atLeast"/>
        <w:jc w:val="center"/>
        <w:rPr>
          <w:rFonts w:cs="Times New Roman"/>
          <w:b/>
        </w:rPr>
      </w:pPr>
      <w:r w:rsidRPr="00D563A2">
        <w:rPr>
          <w:rFonts w:cs="Times New Roman"/>
          <w:b/>
          <w:noProof/>
          <w:lang w:val="en-US" w:eastAsia="en-US" w:bidi="ar-SA"/>
        </w:rPr>
        <w:drawing>
          <wp:inline distT="0" distB="0" distL="0" distR="0" wp14:anchorId="34A173ED" wp14:editId="58C35A02">
            <wp:extent cx="5688000" cy="434883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02" r="202"/>
                    <a:stretch/>
                  </pic:blipFill>
                  <pic:spPr bwMode="auto">
                    <a:xfrm>
                      <a:off x="0" y="0"/>
                      <a:ext cx="5688000" cy="4348833"/>
                    </a:xfrm>
                    <a:prstGeom prst="rect">
                      <a:avLst/>
                    </a:prstGeom>
                    <a:noFill/>
                  </pic:spPr>
                </pic:pic>
              </a:graphicData>
            </a:graphic>
          </wp:inline>
        </w:drawing>
      </w:r>
    </w:p>
    <w:p w14:paraId="54F8C467" w14:textId="1B41D7A2" w:rsidR="000A60D0" w:rsidRPr="00D563A2" w:rsidRDefault="000A60D0" w:rsidP="000A60D0">
      <w:pPr>
        <w:spacing w:line="360" w:lineRule="auto"/>
        <w:jc w:val="center"/>
        <w:rPr>
          <w:rFonts w:cs="Times New Roman"/>
          <w:sz w:val="20"/>
          <w:szCs w:val="20"/>
        </w:rPr>
      </w:pPr>
      <w:r w:rsidRPr="00D563A2">
        <w:rPr>
          <w:rFonts w:cs="Times New Roman"/>
          <w:sz w:val="20"/>
          <w:szCs w:val="20"/>
        </w:rPr>
        <w:t xml:space="preserve">1.4. attēls. </w:t>
      </w:r>
      <w:r w:rsidR="00374859" w:rsidRPr="00D563A2">
        <w:rPr>
          <w:rFonts w:cs="Times New Roman"/>
          <w:sz w:val="20"/>
          <w:szCs w:val="20"/>
        </w:rPr>
        <w:t xml:space="preserve">Augšdaugavas </w:t>
      </w:r>
      <w:r w:rsidRPr="00D563A2">
        <w:rPr>
          <w:rFonts w:cs="Times New Roman"/>
          <w:sz w:val="20"/>
          <w:szCs w:val="20"/>
        </w:rPr>
        <w:t>novada administratīvi teritoriālais sadalījums</w:t>
      </w:r>
    </w:p>
    <w:p w14:paraId="6693869F" w14:textId="2C795944" w:rsidR="00FD5378" w:rsidRPr="00D563A2" w:rsidRDefault="00FD5378">
      <w:pPr>
        <w:suppressAutoHyphens w:val="0"/>
        <w:rPr>
          <w:rFonts w:cs="Times New Roman"/>
          <w:b/>
        </w:rPr>
      </w:pPr>
      <w:r w:rsidRPr="00D563A2">
        <w:rPr>
          <w:rFonts w:cs="Times New Roman"/>
          <w:b/>
        </w:rPr>
        <w:br w:type="page"/>
      </w:r>
    </w:p>
    <w:p w14:paraId="44A06E7C" w14:textId="720F552D" w:rsidR="00F94DA9" w:rsidRPr="00D563A2" w:rsidRDefault="00374859" w:rsidP="00F94DA9">
      <w:pPr>
        <w:rPr>
          <w:rFonts w:cs="Times New Roman"/>
          <w:b/>
        </w:rPr>
      </w:pPr>
      <w:r w:rsidRPr="00D563A2">
        <w:rPr>
          <w:b/>
          <w:bCs/>
        </w:rPr>
        <w:lastRenderedPageBreak/>
        <w:t xml:space="preserve">Augšdaugavas </w:t>
      </w:r>
      <w:r w:rsidR="000A60D0" w:rsidRPr="00D563A2">
        <w:rPr>
          <w:rFonts w:cs="Times New Roman"/>
          <w:b/>
        </w:rPr>
        <w:t>novada teritoriālā iedalījuma vienību platības (km</w:t>
      </w:r>
      <w:r w:rsidR="000A60D0" w:rsidRPr="00D563A2">
        <w:rPr>
          <w:rFonts w:cs="Times New Roman"/>
          <w:b/>
          <w:vertAlign w:val="superscript"/>
        </w:rPr>
        <w:t>2</w:t>
      </w:r>
      <w:r w:rsidR="000A60D0" w:rsidRPr="00D563A2">
        <w:rPr>
          <w:rFonts w:cs="Times New Roman"/>
          <w:b/>
        </w:rPr>
        <w:t xml:space="preserve">) </w:t>
      </w:r>
      <w:r w:rsidR="000A60D0" w:rsidRPr="00D563A2">
        <w:rPr>
          <w:rStyle w:val="FootnoteReference"/>
        </w:rPr>
        <w:footnoteReference w:id="10"/>
      </w:r>
    </w:p>
    <w:p w14:paraId="59BB5407" w14:textId="77777777" w:rsidR="00F94DA9" w:rsidRPr="00D563A2" w:rsidRDefault="00F94DA9" w:rsidP="00F94DA9">
      <w:pPr>
        <w:jc w:val="right"/>
        <w:rPr>
          <w:rFonts w:cs="Times New Roman"/>
        </w:rPr>
      </w:pPr>
      <w:r w:rsidRPr="00D563A2">
        <w:rPr>
          <w:rFonts w:cs="Times New Roman"/>
        </w:rPr>
        <w:t>1.1. tabula.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126"/>
        <w:gridCol w:w="1703"/>
        <w:gridCol w:w="849"/>
        <w:gridCol w:w="2128"/>
        <w:gridCol w:w="1838"/>
      </w:tblGrid>
      <w:tr w:rsidR="008B0840" w:rsidRPr="00D563A2" w14:paraId="0304D693" w14:textId="77777777" w:rsidTr="00E85C65">
        <w:trPr>
          <w:jc w:val="center"/>
        </w:trPr>
        <w:tc>
          <w:tcPr>
            <w:tcW w:w="707" w:type="dxa"/>
            <w:shd w:val="clear" w:color="auto" w:fill="BFBFBF"/>
          </w:tcPr>
          <w:p w14:paraId="2328C131" w14:textId="77777777" w:rsidR="008B0840" w:rsidRPr="00D563A2" w:rsidRDefault="008B0840" w:rsidP="00E85C65">
            <w:pPr>
              <w:pStyle w:val="ListParagraph"/>
              <w:ind w:left="0"/>
              <w:contextualSpacing w:val="0"/>
              <w:jc w:val="center"/>
              <w:rPr>
                <w:b/>
                <w:szCs w:val="24"/>
              </w:rPr>
            </w:pPr>
            <w:r w:rsidRPr="00D563A2">
              <w:rPr>
                <w:b/>
                <w:szCs w:val="24"/>
              </w:rPr>
              <w:t>Nr.</w:t>
            </w:r>
          </w:p>
          <w:p w14:paraId="6D883756" w14:textId="77777777" w:rsidR="008B0840" w:rsidRPr="00D563A2" w:rsidRDefault="008B0840" w:rsidP="00E85C65">
            <w:pPr>
              <w:pStyle w:val="ListParagraph"/>
              <w:ind w:left="0"/>
              <w:contextualSpacing w:val="0"/>
              <w:jc w:val="center"/>
              <w:rPr>
                <w:b/>
                <w:szCs w:val="24"/>
              </w:rPr>
            </w:pPr>
            <w:r w:rsidRPr="00D563A2">
              <w:rPr>
                <w:b/>
                <w:szCs w:val="24"/>
              </w:rPr>
              <w:t>p.k.</w:t>
            </w:r>
          </w:p>
        </w:tc>
        <w:tc>
          <w:tcPr>
            <w:tcW w:w="2126" w:type="dxa"/>
            <w:shd w:val="clear" w:color="auto" w:fill="BFBFBF"/>
          </w:tcPr>
          <w:p w14:paraId="1DBFC379" w14:textId="77777777" w:rsidR="008B0840" w:rsidRPr="00D563A2" w:rsidRDefault="008B0840" w:rsidP="00E85C65">
            <w:pPr>
              <w:pStyle w:val="ListParagraph"/>
              <w:spacing w:before="120" w:after="120"/>
              <w:ind w:left="0"/>
              <w:contextualSpacing w:val="0"/>
              <w:jc w:val="center"/>
              <w:rPr>
                <w:b/>
                <w:szCs w:val="24"/>
              </w:rPr>
            </w:pPr>
            <w:r w:rsidRPr="00D563A2">
              <w:rPr>
                <w:b/>
                <w:szCs w:val="24"/>
              </w:rPr>
              <w:t>Vienības nosaukums</w:t>
            </w:r>
          </w:p>
        </w:tc>
        <w:tc>
          <w:tcPr>
            <w:tcW w:w="1703" w:type="dxa"/>
            <w:shd w:val="clear" w:color="auto" w:fill="BFBFBF"/>
          </w:tcPr>
          <w:p w14:paraId="60BABBB7" w14:textId="77777777" w:rsidR="008B0840" w:rsidRPr="00D563A2" w:rsidRDefault="008B0840" w:rsidP="00E85C65">
            <w:pPr>
              <w:pStyle w:val="ListParagraph"/>
              <w:spacing w:before="120" w:after="120"/>
              <w:ind w:left="0"/>
              <w:contextualSpacing w:val="0"/>
              <w:jc w:val="center"/>
              <w:rPr>
                <w:b/>
                <w:szCs w:val="24"/>
              </w:rPr>
            </w:pPr>
            <w:r w:rsidRPr="00D563A2">
              <w:rPr>
                <w:b/>
                <w:szCs w:val="24"/>
              </w:rPr>
              <w:t>Platība (km</w:t>
            </w:r>
            <w:r w:rsidRPr="00D563A2">
              <w:rPr>
                <w:b/>
                <w:szCs w:val="24"/>
                <w:vertAlign w:val="superscript"/>
              </w:rPr>
              <w:t>2</w:t>
            </w:r>
            <w:r w:rsidRPr="00D563A2">
              <w:rPr>
                <w:b/>
                <w:szCs w:val="24"/>
              </w:rPr>
              <w:t>)</w:t>
            </w:r>
          </w:p>
        </w:tc>
        <w:tc>
          <w:tcPr>
            <w:tcW w:w="849" w:type="dxa"/>
            <w:shd w:val="clear" w:color="auto" w:fill="BFBFBF"/>
          </w:tcPr>
          <w:p w14:paraId="76C0559C" w14:textId="77777777" w:rsidR="008B0840" w:rsidRPr="00D563A2" w:rsidRDefault="008B0840" w:rsidP="00E85C65">
            <w:pPr>
              <w:pStyle w:val="ListParagraph"/>
              <w:ind w:left="0"/>
              <w:contextualSpacing w:val="0"/>
              <w:jc w:val="center"/>
              <w:rPr>
                <w:b/>
                <w:szCs w:val="24"/>
              </w:rPr>
            </w:pPr>
            <w:r w:rsidRPr="00D563A2">
              <w:rPr>
                <w:b/>
                <w:szCs w:val="24"/>
              </w:rPr>
              <w:t>Nr.</w:t>
            </w:r>
          </w:p>
          <w:p w14:paraId="4BA144B9" w14:textId="77777777" w:rsidR="008B0840" w:rsidRPr="00D563A2" w:rsidRDefault="008B0840" w:rsidP="00E85C65">
            <w:pPr>
              <w:pStyle w:val="ListParagraph"/>
              <w:ind w:left="0"/>
              <w:contextualSpacing w:val="0"/>
              <w:jc w:val="center"/>
              <w:rPr>
                <w:b/>
                <w:szCs w:val="24"/>
              </w:rPr>
            </w:pPr>
            <w:r w:rsidRPr="00D563A2">
              <w:rPr>
                <w:b/>
                <w:szCs w:val="24"/>
              </w:rPr>
              <w:t>p.k.</w:t>
            </w:r>
          </w:p>
        </w:tc>
        <w:tc>
          <w:tcPr>
            <w:tcW w:w="2128" w:type="dxa"/>
            <w:shd w:val="clear" w:color="auto" w:fill="BFBFBF"/>
          </w:tcPr>
          <w:p w14:paraId="04D63B36" w14:textId="77777777" w:rsidR="008B0840" w:rsidRPr="00D563A2" w:rsidRDefault="008B0840" w:rsidP="00E85C65">
            <w:pPr>
              <w:pStyle w:val="ListParagraph"/>
              <w:spacing w:before="120" w:after="120"/>
              <w:ind w:left="0"/>
              <w:contextualSpacing w:val="0"/>
              <w:jc w:val="center"/>
              <w:rPr>
                <w:b/>
                <w:szCs w:val="24"/>
              </w:rPr>
            </w:pPr>
            <w:r w:rsidRPr="00D563A2">
              <w:rPr>
                <w:b/>
                <w:szCs w:val="24"/>
              </w:rPr>
              <w:t>Vienības nosaukums</w:t>
            </w:r>
          </w:p>
        </w:tc>
        <w:tc>
          <w:tcPr>
            <w:tcW w:w="1838" w:type="dxa"/>
            <w:shd w:val="clear" w:color="auto" w:fill="BFBFBF"/>
          </w:tcPr>
          <w:p w14:paraId="29AA3D77" w14:textId="77777777" w:rsidR="008B0840" w:rsidRPr="00D563A2" w:rsidRDefault="008B0840" w:rsidP="00E85C65">
            <w:pPr>
              <w:pStyle w:val="ListParagraph"/>
              <w:spacing w:before="120" w:after="120"/>
              <w:ind w:left="0"/>
              <w:contextualSpacing w:val="0"/>
              <w:jc w:val="center"/>
              <w:rPr>
                <w:b/>
                <w:szCs w:val="24"/>
              </w:rPr>
            </w:pPr>
            <w:r w:rsidRPr="00D563A2">
              <w:rPr>
                <w:b/>
                <w:szCs w:val="24"/>
              </w:rPr>
              <w:t>Platība (km</w:t>
            </w:r>
            <w:r w:rsidRPr="00D563A2">
              <w:rPr>
                <w:b/>
                <w:szCs w:val="24"/>
                <w:vertAlign w:val="superscript"/>
              </w:rPr>
              <w:t>2</w:t>
            </w:r>
            <w:r w:rsidRPr="00D563A2">
              <w:rPr>
                <w:b/>
                <w:szCs w:val="24"/>
              </w:rPr>
              <w:t>)</w:t>
            </w:r>
          </w:p>
        </w:tc>
      </w:tr>
      <w:tr w:rsidR="008B0840" w:rsidRPr="00D563A2" w14:paraId="18AC38B4" w14:textId="77777777" w:rsidTr="00E85C65">
        <w:trPr>
          <w:jc w:val="center"/>
        </w:trPr>
        <w:tc>
          <w:tcPr>
            <w:tcW w:w="707" w:type="dxa"/>
            <w:shd w:val="clear" w:color="auto" w:fill="auto"/>
          </w:tcPr>
          <w:p w14:paraId="6BA87ECC" w14:textId="77777777" w:rsidR="008B0840" w:rsidRPr="00D563A2" w:rsidRDefault="008B0840" w:rsidP="00E85C65">
            <w:pPr>
              <w:pStyle w:val="ListParagraph"/>
              <w:spacing w:before="120" w:after="120"/>
              <w:ind w:left="0"/>
              <w:contextualSpacing w:val="0"/>
              <w:jc w:val="center"/>
              <w:rPr>
                <w:szCs w:val="24"/>
              </w:rPr>
            </w:pPr>
            <w:r w:rsidRPr="00D563A2">
              <w:rPr>
                <w:szCs w:val="24"/>
              </w:rPr>
              <w:t>1.</w:t>
            </w:r>
          </w:p>
        </w:tc>
        <w:tc>
          <w:tcPr>
            <w:tcW w:w="2126" w:type="dxa"/>
            <w:shd w:val="clear" w:color="auto" w:fill="auto"/>
          </w:tcPr>
          <w:p w14:paraId="3A153732" w14:textId="77777777" w:rsidR="008B0840" w:rsidRPr="00D563A2" w:rsidRDefault="008B0840" w:rsidP="00E85C65">
            <w:pPr>
              <w:pStyle w:val="ListParagraph"/>
              <w:spacing w:before="120" w:after="120"/>
              <w:ind w:left="0"/>
              <w:contextualSpacing w:val="0"/>
              <w:jc w:val="center"/>
              <w:rPr>
                <w:szCs w:val="24"/>
              </w:rPr>
            </w:pPr>
            <w:r w:rsidRPr="00D563A2">
              <w:rPr>
                <w:szCs w:val="24"/>
                <w:shd w:val="clear" w:color="auto" w:fill="FFFFFF"/>
              </w:rPr>
              <w:t>Ambeļu pagasts</w:t>
            </w:r>
          </w:p>
        </w:tc>
        <w:tc>
          <w:tcPr>
            <w:tcW w:w="1703" w:type="dxa"/>
            <w:shd w:val="clear" w:color="auto" w:fill="auto"/>
          </w:tcPr>
          <w:p w14:paraId="5AF356E6" w14:textId="77777777" w:rsidR="008B0840" w:rsidRPr="00D563A2" w:rsidRDefault="008B0840" w:rsidP="00E85C65">
            <w:pPr>
              <w:pStyle w:val="ListParagraph"/>
              <w:spacing w:before="120" w:after="120"/>
              <w:ind w:left="0"/>
              <w:contextualSpacing w:val="0"/>
              <w:jc w:val="center"/>
              <w:rPr>
                <w:szCs w:val="24"/>
              </w:rPr>
            </w:pPr>
            <w:r w:rsidRPr="00D563A2">
              <w:rPr>
                <w:szCs w:val="24"/>
              </w:rPr>
              <w:t>69,37</w:t>
            </w:r>
          </w:p>
        </w:tc>
        <w:tc>
          <w:tcPr>
            <w:tcW w:w="849" w:type="dxa"/>
            <w:shd w:val="clear" w:color="auto" w:fill="auto"/>
          </w:tcPr>
          <w:p w14:paraId="4459984F" w14:textId="77777777" w:rsidR="008B0840" w:rsidRPr="00D563A2" w:rsidRDefault="008B0840" w:rsidP="00E85C65">
            <w:pPr>
              <w:pStyle w:val="ListParagraph"/>
              <w:spacing w:before="120" w:after="120"/>
              <w:ind w:left="0"/>
              <w:contextualSpacing w:val="0"/>
              <w:jc w:val="center"/>
              <w:rPr>
                <w:szCs w:val="24"/>
              </w:rPr>
            </w:pPr>
            <w:r w:rsidRPr="00D563A2">
              <w:rPr>
                <w:szCs w:val="24"/>
              </w:rPr>
              <w:t>15.</w:t>
            </w:r>
          </w:p>
        </w:tc>
        <w:tc>
          <w:tcPr>
            <w:tcW w:w="2128" w:type="dxa"/>
            <w:shd w:val="clear" w:color="auto" w:fill="auto"/>
          </w:tcPr>
          <w:p w14:paraId="3C34F7F9" w14:textId="77777777" w:rsidR="008B0840" w:rsidRPr="00D563A2" w:rsidRDefault="008B0840" w:rsidP="00E85C65">
            <w:pPr>
              <w:pStyle w:val="ListParagraph"/>
              <w:spacing w:before="120" w:after="120"/>
              <w:ind w:left="0"/>
              <w:contextualSpacing w:val="0"/>
              <w:jc w:val="center"/>
              <w:rPr>
                <w:szCs w:val="24"/>
              </w:rPr>
            </w:pPr>
            <w:r w:rsidRPr="00D563A2">
              <w:rPr>
                <w:szCs w:val="24"/>
              </w:rPr>
              <w:t>Naujenes pagasts</w:t>
            </w:r>
          </w:p>
        </w:tc>
        <w:tc>
          <w:tcPr>
            <w:tcW w:w="1838" w:type="dxa"/>
            <w:shd w:val="clear" w:color="auto" w:fill="auto"/>
          </w:tcPr>
          <w:p w14:paraId="5719ED2A" w14:textId="77777777" w:rsidR="008B0840" w:rsidRPr="00D563A2" w:rsidRDefault="008B0840" w:rsidP="00E85C65">
            <w:pPr>
              <w:pStyle w:val="ListParagraph"/>
              <w:spacing w:before="120" w:after="120"/>
              <w:ind w:left="0"/>
              <w:contextualSpacing w:val="0"/>
              <w:jc w:val="center"/>
              <w:rPr>
                <w:szCs w:val="24"/>
              </w:rPr>
            </w:pPr>
            <w:r w:rsidRPr="00D563A2">
              <w:rPr>
                <w:szCs w:val="24"/>
              </w:rPr>
              <w:t>129,40</w:t>
            </w:r>
          </w:p>
        </w:tc>
      </w:tr>
      <w:tr w:rsidR="008B0840" w:rsidRPr="00D563A2" w14:paraId="785259FD" w14:textId="77777777" w:rsidTr="00E85C65">
        <w:trPr>
          <w:jc w:val="center"/>
        </w:trPr>
        <w:tc>
          <w:tcPr>
            <w:tcW w:w="707" w:type="dxa"/>
            <w:shd w:val="clear" w:color="auto" w:fill="auto"/>
          </w:tcPr>
          <w:p w14:paraId="22082011" w14:textId="77777777" w:rsidR="008B0840" w:rsidRPr="00D563A2" w:rsidRDefault="008B0840" w:rsidP="00E85C65">
            <w:pPr>
              <w:pStyle w:val="ListParagraph"/>
              <w:spacing w:before="120" w:after="120"/>
              <w:ind w:left="0"/>
              <w:contextualSpacing w:val="0"/>
              <w:jc w:val="center"/>
              <w:rPr>
                <w:szCs w:val="24"/>
              </w:rPr>
            </w:pPr>
            <w:r w:rsidRPr="00D563A2">
              <w:rPr>
                <w:szCs w:val="24"/>
              </w:rPr>
              <w:t>2.</w:t>
            </w:r>
          </w:p>
        </w:tc>
        <w:tc>
          <w:tcPr>
            <w:tcW w:w="2126" w:type="dxa"/>
            <w:shd w:val="clear" w:color="auto" w:fill="auto"/>
          </w:tcPr>
          <w:p w14:paraId="2CC2FB60" w14:textId="77777777" w:rsidR="008B0840" w:rsidRPr="00D563A2" w:rsidRDefault="008B0840" w:rsidP="00E85C65">
            <w:pPr>
              <w:pStyle w:val="ListParagraph"/>
              <w:spacing w:before="120" w:after="120"/>
              <w:ind w:left="0"/>
              <w:contextualSpacing w:val="0"/>
              <w:jc w:val="center"/>
              <w:rPr>
                <w:b/>
                <w:szCs w:val="24"/>
              </w:rPr>
            </w:pPr>
            <w:r w:rsidRPr="00D563A2">
              <w:rPr>
                <w:szCs w:val="24"/>
              </w:rPr>
              <w:t>Bebrenes pagasts</w:t>
            </w:r>
          </w:p>
        </w:tc>
        <w:tc>
          <w:tcPr>
            <w:tcW w:w="1703" w:type="dxa"/>
            <w:shd w:val="clear" w:color="auto" w:fill="auto"/>
          </w:tcPr>
          <w:p w14:paraId="4F326B7D" w14:textId="77777777" w:rsidR="008B0840" w:rsidRPr="00D563A2" w:rsidRDefault="008B0840" w:rsidP="00E85C65">
            <w:pPr>
              <w:pStyle w:val="ListParagraph"/>
              <w:spacing w:before="120" w:after="120"/>
              <w:ind w:left="0"/>
              <w:contextualSpacing w:val="0"/>
              <w:jc w:val="center"/>
              <w:rPr>
                <w:szCs w:val="24"/>
              </w:rPr>
            </w:pPr>
            <w:r w:rsidRPr="00D563A2">
              <w:rPr>
                <w:szCs w:val="24"/>
              </w:rPr>
              <w:t>102,77</w:t>
            </w:r>
          </w:p>
        </w:tc>
        <w:tc>
          <w:tcPr>
            <w:tcW w:w="849" w:type="dxa"/>
            <w:shd w:val="clear" w:color="auto" w:fill="auto"/>
          </w:tcPr>
          <w:p w14:paraId="5C527D8A" w14:textId="77777777" w:rsidR="008B0840" w:rsidRPr="00D563A2" w:rsidRDefault="008B0840" w:rsidP="00E85C65">
            <w:pPr>
              <w:pStyle w:val="ListParagraph"/>
              <w:spacing w:before="120" w:after="120"/>
              <w:ind w:left="0"/>
              <w:contextualSpacing w:val="0"/>
              <w:jc w:val="center"/>
              <w:rPr>
                <w:szCs w:val="24"/>
              </w:rPr>
            </w:pPr>
            <w:r w:rsidRPr="00D563A2">
              <w:rPr>
                <w:szCs w:val="24"/>
              </w:rPr>
              <w:t>16.</w:t>
            </w:r>
          </w:p>
        </w:tc>
        <w:tc>
          <w:tcPr>
            <w:tcW w:w="2128" w:type="dxa"/>
            <w:shd w:val="clear" w:color="auto" w:fill="auto"/>
          </w:tcPr>
          <w:p w14:paraId="63A6FCE2" w14:textId="77777777" w:rsidR="008B0840" w:rsidRPr="00D563A2" w:rsidRDefault="008B0840" w:rsidP="00E85C65">
            <w:pPr>
              <w:pStyle w:val="ListParagraph"/>
              <w:spacing w:before="120" w:after="120"/>
              <w:ind w:left="0"/>
              <w:contextualSpacing w:val="0"/>
              <w:jc w:val="center"/>
              <w:rPr>
                <w:szCs w:val="24"/>
              </w:rPr>
            </w:pPr>
            <w:r w:rsidRPr="00D563A2">
              <w:rPr>
                <w:szCs w:val="24"/>
              </w:rPr>
              <w:t>Nīcgales pagasts</w:t>
            </w:r>
          </w:p>
        </w:tc>
        <w:tc>
          <w:tcPr>
            <w:tcW w:w="1838" w:type="dxa"/>
            <w:shd w:val="clear" w:color="auto" w:fill="auto"/>
          </w:tcPr>
          <w:p w14:paraId="18405D92" w14:textId="77777777" w:rsidR="008B0840" w:rsidRPr="00D563A2" w:rsidRDefault="008B0840" w:rsidP="00E85C65">
            <w:pPr>
              <w:pStyle w:val="ListParagraph"/>
              <w:spacing w:before="120" w:after="120"/>
              <w:ind w:left="0"/>
              <w:contextualSpacing w:val="0"/>
              <w:jc w:val="center"/>
              <w:rPr>
                <w:szCs w:val="24"/>
              </w:rPr>
            </w:pPr>
            <w:r w:rsidRPr="00D563A2">
              <w:rPr>
                <w:szCs w:val="24"/>
              </w:rPr>
              <w:t>96,60</w:t>
            </w:r>
          </w:p>
        </w:tc>
      </w:tr>
      <w:tr w:rsidR="008B0840" w:rsidRPr="00D563A2" w14:paraId="0A1318C2" w14:textId="77777777" w:rsidTr="00E85C65">
        <w:trPr>
          <w:jc w:val="center"/>
        </w:trPr>
        <w:tc>
          <w:tcPr>
            <w:tcW w:w="707" w:type="dxa"/>
            <w:shd w:val="clear" w:color="auto" w:fill="auto"/>
          </w:tcPr>
          <w:p w14:paraId="0A5348B5" w14:textId="77777777" w:rsidR="008B0840" w:rsidRPr="00D563A2" w:rsidRDefault="008B0840" w:rsidP="00E85C65">
            <w:pPr>
              <w:pStyle w:val="ListParagraph"/>
              <w:spacing w:before="120" w:after="120"/>
              <w:ind w:left="0"/>
              <w:contextualSpacing w:val="0"/>
              <w:jc w:val="center"/>
              <w:rPr>
                <w:szCs w:val="24"/>
              </w:rPr>
            </w:pPr>
            <w:r w:rsidRPr="00D563A2">
              <w:rPr>
                <w:szCs w:val="24"/>
              </w:rPr>
              <w:t>3.</w:t>
            </w:r>
          </w:p>
        </w:tc>
        <w:tc>
          <w:tcPr>
            <w:tcW w:w="2126" w:type="dxa"/>
            <w:shd w:val="clear" w:color="auto" w:fill="auto"/>
          </w:tcPr>
          <w:p w14:paraId="3818FCBB" w14:textId="77777777" w:rsidR="008B0840" w:rsidRPr="00D563A2" w:rsidRDefault="008B0840" w:rsidP="00E85C65">
            <w:pPr>
              <w:pStyle w:val="ListParagraph"/>
              <w:spacing w:before="120" w:after="120"/>
              <w:ind w:left="0"/>
              <w:contextualSpacing w:val="0"/>
              <w:jc w:val="center"/>
              <w:rPr>
                <w:b/>
                <w:szCs w:val="24"/>
              </w:rPr>
            </w:pPr>
            <w:r w:rsidRPr="00D563A2">
              <w:rPr>
                <w:szCs w:val="24"/>
              </w:rPr>
              <w:t>Biķernieku pagasts</w:t>
            </w:r>
          </w:p>
        </w:tc>
        <w:tc>
          <w:tcPr>
            <w:tcW w:w="1703" w:type="dxa"/>
            <w:shd w:val="clear" w:color="auto" w:fill="auto"/>
          </w:tcPr>
          <w:p w14:paraId="31A45585" w14:textId="77777777" w:rsidR="008B0840" w:rsidRPr="00D563A2" w:rsidRDefault="008B0840" w:rsidP="00E85C65">
            <w:pPr>
              <w:pStyle w:val="ListParagraph"/>
              <w:spacing w:before="120" w:after="120"/>
              <w:ind w:left="0"/>
              <w:contextualSpacing w:val="0"/>
              <w:jc w:val="center"/>
              <w:rPr>
                <w:szCs w:val="24"/>
              </w:rPr>
            </w:pPr>
            <w:r w:rsidRPr="00D563A2">
              <w:rPr>
                <w:szCs w:val="24"/>
              </w:rPr>
              <w:t>69,03</w:t>
            </w:r>
          </w:p>
        </w:tc>
        <w:tc>
          <w:tcPr>
            <w:tcW w:w="849" w:type="dxa"/>
            <w:shd w:val="clear" w:color="auto" w:fill="auto"/>
          </w:tcPr>
          <w:p w14:paraId="0871A304" w14:textId="77777777" w:rsidR="008B0840" w:rsidRPr="00D563A2" w:rsidRDefault="008B0840" w:rsidP="00E85C65">
            <w:pPr>
              <w:pStyle w:val="ListParagraph"/>
              <w:spacing w:before="120" w:after="120"/>
              <w:ind w:left="0"/>
              <w:contextualSpacing w:val="0"/>
              <w:jc w:val="center"/>
              <w:rPr>
                <w:szCs w:val="24"/>
              </w:rPr>
            </w:pPr>
            <w:r w:rsidRPr="00D563A2">
              <w:rPr>
                <w:szCs w:val="24"/>
              </w:rPr>
              <w:t>17.</w:t>
            </w:r>
          </w:p>
        </w:tc>
        <w:tc>
          <w:tcPr>
            <w:tcW w:w="2128" w:type="dxa"/>
            <w:shd w:val="clear" w:color="auto" w:fill="auto"/>
          </w:tcPr>
          <w:p w14:paraId="0A877FD0" w14:textId="77777777" w:rsidR="008B0840" w:rsidRPr="00D563A2" w:rsidRDefault="008B0840" w:rsidP="00E85C65">
            <w:pPr>
              <w:pStyle w:val="ListParagraph"/>
              <w:spacing w:before="120" w:after="120"/>
              <w:ind w:left="0"/>
              <w:contextualSpacing w:val="0"/>
              <w:jc w:val="center"/>
              <w:rPr>
                <w:szCs w:val="24"/>
              </w:rPr>
            </w:pPr>
            <w:r w:rsidRPr="00D563A2">
              <w:rPr>
                <w:szCs w:val="24"/>
              </w:rPr>
              <w:t>Pilskalnes pagasts</w:t>
            </w:r>
          </w:p>
        </w:tc>
        <w:tc>
          <w:tcPr>
            <w:tcW w:w="1838" w:type="dxa"/>
            <w:shd w:val="clear" w:color="auto" w:fill="auto"/>
          </w:tcPr>
          <w:p w14:paraId="0B3EFA40" w14:textId="77777777" w:rsidR="008B0840" w:rsidRPr="00D563A2" w:rsidRDefault="008B0840" w:rsidP="00E85C65">
            <w:pPr>
              <w:pStyle w:val="ListParagraph"/>
              <w:spacing w:before="120" w:after="120"/>
              <w:ind w:left="0"/>
              <w:contextualSpacing w:val="0"/>
              <w:jc w:val="center"/>
              <w:rPr>
                <w:szCs w:val="24"/>
              </w:rPr>
            </w:pPr>
            <w:r w:rsidRPr="00D563A2">
              <w:rPr>
                <w:szCs w:val="24"/>
              </w:rPr>
              <w:t>124,72</w:t>
            </w:r>
          </w:p>
        </w:tc>
      </w:tr>
      <w:tr w:rsidR="008B0840" w:rsidRPr="00D563A2" w14:paraId="302021BE" w14:textId="77777777" w:rsidTr="00E85C65">
        <w:trPr>
          <w:jc w:val="center"/>
        </w:trPr>
        <w:tc>
          <w:tcPr>
            <w:tcW w:w="707" w:type="dxa"/>
            <w:shd w:val="clear" w:color="auto" w:fill="auto"/>
          </w:tcPr>
          <w:p w14:paraId="19A98419" w14:textId="77777777" w:rsidR="008B0840" w:rsidRPr="00D563A2" w:rsidRDefault="008B0840" w:rsidP="00E85C65">
            <w:pPr>
              <w:pStyle w:val="ListParagraph"/>
              <w:spacing w:before="120" w:after="120"/>
              <w:ind w:left="0"/>
              <w:contextualSpacing w:val="0"/>
              <w:jc w:val="center"/>
              <w:rPr>
                <w:szCs w:val="24"/>
              </w:rPr>
            </w:pPr>
            <w:r w:rsidRPr="00D563A2">
              <w:rPr>
                <w:szCs w:val="24"/>
              </w:rPr>
              <w:t>4.</w:t>
            </w:r>
          </w:p>
        </w:tc>
        <w:tc>
          <w:tcPr>
            <w:tcW w:w="2126" w:type="dxa"/>
            <w:shd w:val="clear" w:color="auto" w:fill="auto"/>
          </w:tcPr>
          <w:p w14:paraId="173D80B6" w14:textId="77777777" w:rsidR="008B0840" w:rsidRPr="00D563A2" w:rsidRDefault="008B0840" w:rsidP="00E85C65">
            <w:pPr>
              <w:pStyle w:val="ListParagraph"/>
              <w:spacing w:before="120" w:after="120"/>
              <w:ind w:left="0"/>
              <w:contextualSpacing w:val="0"/>
              <w:jc w:val="center"/>
              <w:rPr>
                <w:b/>
                <w:szCs w:val="24"/>
              </w:rPr>
            </w:pPr>
            <w:r w:rsidRPr="00D563A2">
              <w:rPr>
                <w:szCs w:val="24"/>
              </w:rPr>
              <w:t>Demenes pagasts</w:t>
            </w:r>
          </w:p>
        </w:tc>
        <w:tc>
          <w:tcPr>
            <w:tcW w:w="1703" w:type="dxa"/>
            <w:shd w:val="clear" w:color="auto" w:fill="auto"/>
          </w:tcPr>
          <w:p w14:paraId="2D7F807D" w14:textId="77777777" w:rsidR="008B0840" w:rsidRPr="00D563A2" w:rsidRDefault="008B0840" w:rsidP="00E85C65">
            <w:pPr>
              <w:pStyle w:val="ListParagraph"/>
              <w:spacing w:before="120" w:after="120"/>
              <w:ind w:left="0"/>
              <w:contextualSpacing w:val="0"/>
              <w:jc w:val="center"/>
              <w:rPr>
                <w:szCs w:val="24"/>
              </w:rPr>
            </w:pPr>
            <w:r w:rsidRPr="00D563A2">
              <w:rPr>
                <w:szCs w:val="24"/>
              </w:rPr>
              <w:t>181,46</w:t>
            </w:r>
          </w:p>
        </w:tc>
        <w:tc>
          <w:tcPr>
            <w:tcW w:w="849" w:type="dxa"/>
            <w:shd w:val="clear" w:color="auto" w:fill="auto"/>
          </w:tcPr>
          <w:p w14:paraId="0F7101FF" w14:textId="77777777" w:rsidR="008B0840" w:rsidRPr="00D563A2" w:rsidRDefault="008B0840" w:rsidP="00E85C65">
            <w:pPr>
              <w:pStyle w:val="ListParagraph"/>
              <w:spacing w:before="120" w:after="120"/>
              <w:ind w:left="0"/>
              <w:contextualSpacing w:val="0"/>
              <w:jc w:val="center"/>
              <w:rPr>
                <w:szCs w:val="24"/>
              </w:rPr>
            </w:pPr>
            <w:r w:rsidRPr="00D563A2">
              <w:rPr>
                <w:szCs w:val="24"/>
              </w:rPr>
              <w:t>18.</w:t>
            </w:r>
          </w:p>
        </w:tc>
        <w:tc>
          <w:tcPr>
            <w:tcW w:w="2128" w:type="dxa"/>
            <w:shd w:val="clear" w:color="auto" w:fill="auto"/>
          </w:tcPr>
          <w:p w14:paraId="7D664B28" w14:textId="77777777" w:rsidR="008B0840" w:rsidRPr="00D563A2" w:rsidRDefault="008B0840" w:rsidP="00E85C65">
            <w:pPr>
              <w:pStyle w:val="ListParagraph"/>
              <w:spacing w:before="120" w:after="120"/>
              <w:ind w:left="0"/>
              <w:contextualSpacing w:val="0"/>
              <w:jc w:val="center"/>
              <w:rPr>
                <w:szCs w:val="24"/>
              </w:rPr>
            </w:pPr>
            <w:proofErr w:type="spellStart"/>
            <w:r w:rsidRPr="00D563A2">
              <w:rPr>
                <w:szCs w:val="24"/>
              </w:rPr>
              <w:t>Prodes</w:t>
            </w:r>
            <w:proofErr w:type="spellEnd"/>
            <w:r w:rsidRPr="00D563A2">
              <w:rPr>
                <w:szCs w:val="24"/>
              </w:rPr>
              <w:t xml:space="preserve"> pagasts</w:t>
            </w:r>
          </w:p>
        </w:tc>
        <w:tc>
          <w:tcPr>
            <w:tcW w:w="1838" w:type="dxa"/>
            <w:shd w:val="clear" w:color="auto" w:fill="auto"/>
          </w:tcPr>
          <w:p w14:paraId="585E2E39" w14:textId="77777777" w:rsidR="008B0840" w:rsidRPr="00D563A2" w:rsidRDefault="008B0840" w:rsidP="00E85C65">
            <w:pPr>
              <w:pStyle w:val="ListParagraph"/>
              <w:spacing w:before="120" w:after="120"/>
              <w:ind w:left="0"/>
              <w:contextualSpacing w:val="0"/>
              <w:jc w:val="center"/>
              <w:rPr>
                <w:szCs w:val="24"/>
              </w:rPr>
            </w:pPr>
            <w:r w:rsidRPr="00D563A2">
              <w:rPr>
                <w:szCs w:val="24"/>
              </w:rPr>
              <w:t>93,65</w:t>
            </w:r>
          </w:p>
        </w:tc>
      </w:tr>
      <w:tr w:rsidR="008B0840" w:rsidRPr="00D563A2" w14:paraId="0CA46783" w14:textId="77777777" w:rsidTr="00E85C65">
        <w:trPr>
          <w:jc w:val="center"/>
        </w:trPr>
        <w:tc>
          <w:tcPr>
            <w:tcW w:w="707" w:type="dxa"/>
            <w:shd w:val="clear" w:color="auto" w:fill="auto"/>
          </w:tcPr>
          <w:p w14:paraId="5BBB321D" w14:textId="77777777" w:rsidR="008B0840" w:rsidRPr="00D563A2" w:rsidRDefault="008B0840" w:rsidP="00E85C65">
            <w:pPr>
              <w:pStyle w:val="ListParagraph"/>
              <w:spacing w:before="120" w:after="120"/>
              <w:ind w:left="0"/>
              <w:contextualSpacing w:val="0"/>
              <w:jc w:val="center"/>
              <w:rPr>
                <w:szCs w:val="24"/>
              </w:rPr>
            </w:pPr>
            <w:r w:rsidRPr="00D563A2">
              <w:rPr>
                <w:szCs w:val="24"/>
              </w:rPr>
              <w:t>5.</w:t>
            </w:r>
          </w:p>
        </w:tc>
        <w:tc>
          <w:tcPr>
            <w:tcW w:w="2126" w:type="dxa"/>
            <w:shd w:val="clear" w:color="auto" w:fill="auto"/>
          </w:tcPr>
          <w:p w14:paraId="377E764D" w14:textId="77777777" w:rsidR="008B0840" w:rsidRPr="00D563A2" w:rsidRDefault="008B0840" w:rsidP="00E85C65">
            <w:pPr>
              <w:pStyle w:val="ListParagraph"/>
              <w:spacing w:before="120" w:after="120"/>
              <w:ind w:left="0"/>
              <w:contextualSpacing w:val="0"/>
              <w:jc w:val="center"/>
              <w:rPr>
                <w:b/>
                <w:szCs w:val="24"/>
              </w:rPr>
            </w:pPr>
            <w:r w:rsidRPr="00D563A2">
              <w:rPr>
                <w:szCs w:val="24"/>
              </w:rPr>
              <w:t>Dubnas pagasts</w:t>
            </w:r>
          </w:p>
        </w:tc>
        <w:tc>
          <w:tcPr>
            <w:tcW w:w="1703" w:type="dxa"/>
            <w:shd w:val="clear" w:color="auto" w:fill="auto"/>
          </w:tcPr>
          <w:p w14:paraId="098D33CE" w14:textId="77777777" w:rsidR="008B0840" w:rsidRPr="00D563A2" w:rsidRDefault="008B0840" w:rsidP="00E85C65">
            <w:pPr>
              <w:pStyle w:val="ListParagraph"/>
              <w:spacing w:before="120" w:after="120"/>
              <w:ind w:left="0"/>
              <w:contextualSpacing w:val="0"/>
              <w:jc w:val="center"/>
              <w:rPr>
                <w:szCs w:val="24"/>
              </w:rPr>
            </w:pPr>
            <w:r w:rsidRPr="00D563A2">
              <w:rPr>
                <w:szCs w:val="24"/>
              </w:rPr>
              <w:t>64,18</w:t>
            </w:r>
          </w:p>
        </w:tc>
        <w:tc>
          <w:tcPr>
            <w:tcW w:w="849" w:type="dxa"/>
            <w:shd w:val="clear" w:color="auto" w:fill="auto"/>
          </w:tcPr>
          <w:p w14:paraId="0909126C" w14:textId="77777777" w:rsidR="008B0840" w:rsidRPr="00D563A2" w:rsidRDefault="008B0840" w:rsidP="00E85C65">
            <w:pPr>
              <w:pStyle w:val="ListParagraph"/>
              <w:spacing w:before="120" w:after="120"/>
              <w:ind w:left="0"/>
              <w:contextualSpacing w:val="0"/>
              <w:jc w:val="center"/>
              <w:rPr>
                <w:szCs w:val="24"/>
              </w:rPr>
            </w:pPr>
            <w:r w:rsidRPr="00D563A2">
              <w:rPr>
                <w:szCs w:val="24"/>
              </w:rPr>
              <w:t>19.</w:t>
            </w:r>
          </w:p>
        </w:tc>
        <w:tc>
          <w:tcPr>
            <w:tcW w:w="2128" w:type="dxa"/>
            <w:shd w:val="clear" w:color="auto" w:fill="auto"/>
          </w:tcPr>
          <w:p w14:paraId="3C146FA2" w14:textId="77777777" w:rsidR="008B0840" w:rsidRPr="00D563A2" w:rsidRDefault="008B0840" w:rsidP="00E85C65">
            <w:pPr>
              <w:pStyle w:val="ListParagraph"/>
              <w:spacing w:before="120" w:after="120"/>
              <w:ind w:left="0"/>
              <w:contextualSpacing w:val="0"/>
              <w:jc w:val="center"/>
              <w:rPr>
                <w:szCs w:val="24"/>
              </w:rPr>
            </w:pPr>
            <w:r w:rsidRPr="00D563A2">
              <w:rPr>
                <w:szCs w:val="24"/>
              </w:rPr>
              <w:t>Salienas pagasts</w:t>
            </w:r>
          </w:p>
        </w:tc>
        <w:tc>
          <w:tcPr>
            <w:tcW w:w="1838" w:type="dxa"/>
            <w:shd w:val="clear" w:color="auto" w:fill="auto"/>
          </w:tcPr>
          <w:p w14:paraId="770B6EBE" w14:textId="77777777" w:rsidR="008B0840" w:rsidRPr="00D563A2" w:rsidRDefault="008B0840" w:rsidP="00E85C65">
            <w:pPr>
              <w:pStyle w:val="ListParagraph"/>
              <w:spacing w:before="120" w:after="120"/>
              <w:ind w:left="0"/>
              <w:contextualSpacing w:val="0"/>
              <w:jc w:val="center"/>
              <w:rPr>
                <w:szCs w:val="24"/>
              </w:rPr>
            </w:pPr>
            <w:r w:rsidRPr="00D563A2">
              <w:rPr>
                <w:szCs w:val="24"/>
              </w:rPr>
              <w:t>124,47</w:t>
            </w:r>
          </w:p>
        </w:tc>
      </w:tr>
      <w:tr w:rsidR="008B0840" w:rsidRPr="00D563A2" w14:paraId="5571A015" w14:textId="77777777" w:rsidTr="00E85C65">
        <w:trPr>
          <w:jc w:val="center"/>
        </w:trPr>
        <w:tc>
          <w:tcPr>
            <w:tcW w:w="707" w:type="dxa"/>
            <w:shd w:val="clear" w:color="auto" w:fill="auto"/>
          </w:tcPr>
          <w:p w14:paraId="1A23C311" w14:textId="77777777" w:rsidR="008B0840" w:rsidRPr="00D563A2" w:rsidRDefault="008B0840" w:rsidP="00E85C65">
            <w:pPr>
              <w:pStyle w:val="ListParagraph"/>
              <w:spacing w:before="120" w:after="120"/>
              <w:ind w:left="0"/>
              <w:contextualSpacing w:val="0"/>
              <w:jc w:val="center"/>
              <w:rPr>
                <w:szCs w:val="24"/>
              </w:rPr>
            </w:pPr>
            <w:r w:rsidRPr="00D563A2">
              <w:rPr>
                <w:szCs w:val="24"/>
              </w:rPr>
              <w:t>6.</w:t>
            </w:r>
          </w:p>
        </w:tc>
        <w:tc>
          <w:tcPr>
            <w:tcW w:w="2126" w:type="dxa"/>
            <w:shd w:val="clear" w:color="auto" w:fill="auto"/>
          </w:tcPr>
          <w:p w14:paraId="68FF18AC" w14:textId="77777777" w:rsidR="008B0840" w:rsidRPr="00D563A2" w:rsidRDefault="008B0840" w:rsidP="00E85C65">
            <w:pPr>
              <w:pStyle w:val="ListParagraph"/>
              <w:spacing w:before="120" w:after="120"/>
              <w:ind w:left="0"/>
              <w:contextualSpacing w:val="0"/>
              <w:jc w:val="center"/>
              <w:rPr>
                <w:b/>
                <w:szCs w:val="24"/>
              </w:rPr>
            </w:pPr>
            <w:r w:rsidRPr="00D563A2">
              <w:rPr>
                <w:szCs w:val="24"/>
              </w:rPr>
              <w:t>Dvietes pagasts</w:t>
            </w:r>
          </w:p>
        </w:tc>
        <w:tc>
          <w:tcPr>
            <w:tcW w:w="1703" w:type="dxa"/>
            <w:shd w:val="clear" w:color="auto" w:fill="auto"/>
          </w:tcPr>
          <w:p w14:paraId="1D6272DA" w14:textId="77777777" w:rsidR="008B0840" w:rsidRPr="00D563A2" w:rsidRDefault="008B0840" w:rsidP="00E85C65">
            <w:pPr>
              <w:pStyle w:val="ListParagraph"/>
              <w:spacing w:before="120" w:after="120"/>
              <w:ind w:left="0"/>
              <w:contextualSpacing w:val="0"/>
              <w:jc w:val="center"/>
              <w:rPr>
                <w:szCs w:val="24"/>
              </w:rPr>
            </w:pPr>
            <w:r w:rsidRPr="00D563A2">
              <w:rPr>
                <w:szCs w:val="24"/>
              </w:rPr>
              <w:t>118,27</w:t>
            </w:r>
          </w:p>
        </w:tc>
        <w:tc>
          <w:tcPr>
            <w:tcW w:w="849" w:type="dxa"/>
            <w:shd w:val="clear" w:color="auto" w:fill="auto"/>
          </w:tcPr>
          <w:p w14:paraId="64DCCC0A" w14:textId="77777777" w:rsidR="008B0840" w:rsidRPr="00D563A2" w:rsidRDefault="008B0840" w:rsidP="00E85C65">
            <w:pPr>
              <w:pStyle w:val="ListParagraph"/>
              <w:spacing w:before="120" w:after="120"/>
              <w:ind w:left="0"/>
              <w:contextualSpacing w:val="0"/>
              <w:jc w:val="center"/>
              <w:rPr>
                <w:szCs w:val="24"/>
              </w:rPr>
            </w:pPr>
            <w:r w:rsidRPr="00D563A2">
              <w:rPr>
                <w:szCs w:val="24"/>
              </w:rPr>
              <w:t>20.</w:t>
            </w:r>
          </w:p>
        </w:tc>
        <w:tc>
          <w:tcPr>
            <w:tcW w:w="2128" w:type="dxa"/>
            <w:shd w:val="clear" w:color="auto" w:fill="auto"/>
          </w:tcPr>
          <w:p w14:paraId="058C9A57" w14:textId="77777777" w:rsidR="008B0840" w:rsidRPr="00D563A2" w:rsidRDefault="008B0840" w:rsidP="00E85C65">
            <w:pPr>
              <w:pStyle w:val="ListParagraph"/>
              <w:spacing w:before="120" w:after="120"/>
              <w:ind w:left="0"/>
              <w:contextualSpacing w:val="0"/>
              <w:jc w:val="center"/>
              <w:rPr>
                <w:szCs w:val="24"/>
              </w:rPr>
            </w:pPr>
            <w:r w:rsidRPr="00D563A2">
              <w:rPr>
                <w:szCs w:val="24"/>
              </w:rPr>
              <w:t>Skrudalienas pagasts</w:t>
            </w:r>
          </w:p>
        </w:tc>
        <w:tc>
          <w:tcPr>
            <w:tcW w:w="1838" w:type="dxa"/>
            <w:shd w:val="clear" w:color="auto" w:fill="auto"/>
          </w:tcPr>
          <w:p w14:paraId="7E09B4FF" w14:textId="77777777" w:rsidR="008B0840" w:rsidRPr="00D563A2" w:rsidRDefault="008B0840" w:rsidP="00E85C65">
            <w:pPr>
              <w:pStyle w:val="ListParagraph"/>
              <w:tabs>
                <w:tab w:val="left" w:pos="318"/>
              </w:tabs>
              <w:spacing w:before="120" w:after="120"/>
              <w:ind w:left="0"/>
              <w:contextualSpacing w:val="0"/>
              <w:jc w:val="center"/>
              <w:rPr>
                <w:szCs w:val="24"/>
              </w:rPr>
            </w:pPr>
            <w:r w:rsidRPr="00D563A2">
              <w:rPr>
                <w:szCs w:val="24"/>
              </w:rPr>
              <w:t>99,52</w:t>
            </w:r>
          </w:p>
        </w:tc>
      </w:tr>
      <w:tr w:rsidR="008B0840" w:rsidRPr="00D563A2" w14:paraId="3B6C7110" w14:textId="77777777" w:rsidTr="00E85C65">
        <w:trPr>
          <w:jc w:val="center"/>
        </w:trPr>
        <w:tc>
          <w:tcPr>
            <w:tcW w:w="707" w:type="dxa"/>
            <w:shd w:val="clear" w:color="auto" w:fill="auto"/>
          </w:tcPr>
          <w:p w14:paraId="031732CE" w14:textId="77777777" w:rsidR="008B0840" w:rsidRPr="00D563A2" w:rsidRDefault="008B0840" w:rsidP="00E85C65">
            <w:pPr>
              <w:pStyle w:val="ListParagraph"/>
              <w:spacing w:before="120" w:after="120"/>
              <w:ind w:left="0"/>
              <w:contextualSpacing w:val="0"/>
              <w:jc w:val="center"/>
              <w:rPr>
                <w:szCs w:val="24"/>
              </w:rPr>
            </w:pPr>
            <w:r w:rsidRPr="00D563A2">
              <w:rPr>
                <w:szCs w:val="24"/>
              </w:rPr>
              <w:t>7.</w:t>
            </w:r>
          </w:p>
        </w:tc>
        <w:tc>
          <w:tcPr>
            <w:tcW w:w="2126" w:type="dxa"/>
            <w:shd w:val="clear" w:color="auto" w:fill="auto"/>
          </w:tcPr>
          <w:p w14:paraId="2C04AEE7" w14:textId="77777777" w:rsidR="008B0840" w:rsidRPr="00D563A2" w:rsidRDefault="008B0840" w:rsidP="00E85C65">
            <w:pPr>
              <w:pStyle w:val="ListParagraph"/>
              <w:spacing w:before="120" w:after="120"/>
              <w:ind w:left="0"/>
              <w:contextualSpacing w:val="0"/>
              <w:jc w:val="center"/>
              <w:rPr>
                <w:b/>
                <w:szCs w:val="24"/>
              </w:rPr>
            </w:pPr>
            <w:r w:rsidRPr="00D563A2">
              <w:rPr>
                <w:szCs w:val="24"/>
              </w:rPr>
              <w:t>Eglaines pagasts</w:t>
            </w:r>
          </w:p>
        </w:tc>
        <w:tc>
          <w:tcPr>
            <w:tcW w:w="1703" w:type="dxa"/>
            <w:shd w:val="clear" w:color="auto" w:fill="auto"/>
          </w:tcPr>
          <w:p w14:paraId="4AB691E3" w14:textId="77777777" w:rsidR="008B0840" w:rsidRPr="00D563A2" w:rsidRDefault="008B0840" w:rsidP="00E85C65">
            <w:pPr>
              <w:pStyle w:val="ListParagraph"/>
              <w:spacing w:before="120" w:after="120"/>
              <w:ind w:left="0"/>
              <w:contextualSpacing w:val="0"/>
              <w:jc w:val="center"/>
              <w:rPr>
                <w:szCs w:val="24"/>
              </w:rPr>
            </w:pPr>
            <w:r w:rsidRPr="00D563A2">
              <w:rPr>
                <w:szCs w:val="24"/>
              </w:rPr>
              <w:t>79,09</w:t>
            </w:r>
          </w:p>
        </w:tc>
        <w:tc>
          <w:tcPr>
            <w:tcW w:w="849" w:type="dxa"/>
            <w:shd w:val="clear" w:color="auto" w:fill="auto"/>
          </w:tcPr>
          <w:p w14:paraId="59078442" w14:textId="77777777" w:rsidR="008B0840" w:rsidRPr="00D563A2" w:rsidRDefault="008B0840" w:rsidP="00E85C65">
            <w:pPr>
              <w:pStyle w:val="ListParagraph"/>
              <w:spacing w:before="120" w:after="120"/>
              <w:ind w:left="0"/>
              <w:contextualSpacing w:val="0"/>
              <w:jc w:val="center"/>
              <w:rPr>
                <w:szCs w:val="24"/>
              </w:rPr>
            </w:pPr>
            <w:r w:rsidRPr="00D563A2">
              <w:rPr>
                <w:szCs w:val="24"/>
              </w:rPr>
              <w:t>21.</w:t>
            </w:r>
          </w:p>
        </w:tc>
        <w:tc>
          <w:tcPr>
            <w:tcW w:w="2128" w:type="dxa"/>
            <w:shd w:val="clear" w:color="auto" w:fill="auto"/>
          </w:tcPr>
          <w:p w14:paraId="1069CD2B" w14:textId="77777777" w:rsidR="008B0840" w:rsidRPr="00D563A2" w:rsidRDefault="008B0840" w:rsidP="00E85C65">
            <w:pPr>
              <w:pStyle w:val="ListParagraph"/>
              <w:spacing w:before="120" w:after="120"/>
              <w:ind w:left="0"/>
              <w:contextualSpacing w:val="0"/>
              <w:jc w:val="center"/>
              <w:rPr>
                <w:szCs w:val="24"/>
              </w:rPr>
            </w:pPr>
            <w:r w:rsidRPr="00D563A2">
              <w:rPr>
                <w:szCs w:val="24"/>
              </w:rPr>
              <w:t>Subates pilsēta</w:t>
            </w:r>
          </w:p>
        </w:tc>
        <w:tc>
          <w:tcPr>
            <w:tcW w:w="1838" w:type="dxa"/>
            <w:shd w:val="clear" w:color="auto" w:fill="auto"/>
          </w:tcPr>
          <w:p w14:paraId="45F0A165" w14:textId="77777777" w:rsidR="008B0840" w:rsidRPr="00D563A2" w:rsidRDefault="008B0840" w:rsidP="00E85C65">
            <w:pPr>
              <w:pStyle w:val="ListParagraph"/>
              <w:spacing w:before="120" w:after="120"/>
              <w:ind w:left="0"/>
              <w:contextualSpacing w:val="0"/>
              <w:jc w:val="center"/>
              <w:rPr>
                <w:szCs w:val="24"/>
              </w:rPr>
            </w:pPr>
            <w:r w:rsidRPr="00D563A2">
              <w:rPr>
                <w:szCs w:val="24"/>
              </w:rPr>
              <w:t>5,31</w:t>
            </w:r>
          </w:p>
        </w:tc>
      </w:tr>
      <w:tr w:rsidR="008B0840" w:rsidRPr="00D563A2" w14:paraId="1D6BC941" w14:textId="77777777" w:rsidTr="00E85C65">
        <w:trPr>
          <w:jc w:val="center"/>
        </w:trPr>
        <w:tc>
          <w:tcPr>
            <w:tcW w:w="707" w:type="dxa"/>
            <w:shd w:val="clear" w:color="auto" w:fill="auto"/>
          </w:tcPr>
          <w:p w14:paraId="4A3A56B1" w14:textId="77777777" w:rsidR="008B0840" w:rsidRPr="00D563A2" w:rsidRDefault="008B0840" w:rsidP="00E85C65">
            <w:pPr>
              <w:pStyle w:val="ListParagraph"/>
              <w:spacing w:before="120" w:after="120"/>
              <w:ind w:left="0"/>
              <w:contextualSpacing w:val="0"/>
              <w:jc w:val="center"/>
              <w:rPr>
                <w:szCs w:val="24"/>
              </w:rPr>
            </w:pPr>
            <w:r w:rsidRPr="00D563A2">
              <w:rPr>
                <w:szCs w:val="24"/>
              </w:rPr>
              <w:t>8.</w:t>
            </w:r>
          </w:p>
        </w:tc>
        <w:tc>
          <w:tcPr>
            <w:tcW w:w="2126" w:type="dxa"/>
            <w:shd w:val="clear" w:color="auto" w:fill="auto"/>
          </w:tcPr>
          <w:p w14:paraId="3B1CA303" w14:textId="77777777" w:rsidR="008B0840" w:rsidRPr="00D563A2" w:rsidRDefault="008B0840" w:rsidP="00E85C65">
            <w:pPr>
              <w:pStyle w:val="ListParagraph"/>
              <w:spacing w:before="120" w:after="120"/>
              <w:ind w:left="0"/>
              <w:contextualSpacing w:val="0"/>
              <w:jc w:val="center"/>
              <w:rPr>
                <w:b/>
                <w:szCs w:val="24"/>
              </w:rPr>
            </w:pPr>
            <w:r w:rsidRPr="00D563A2">
              <w:rPr>
                <w:szCs w:val="24"/>
              </w:rPr>
              <w:t>Ilūkstes pilsēta</w:t>
            </w:r>
          </w:p>
        </w:tc>
        <w:tc>
          <w:tcPr>
            <w:tcW w:w="1703" w:type="dxa"/>
            <w:shd w:val="clear" w:color="auto" w:fill="auto"/>
          </w:tcPr>
          <w:p w14:paraId="54A67458" w14:textId="77777777" w:rsidR="008B0840" w:rsidRPr="00D563A2" w:rsidRDefault="008B0840" w:rsidP="00E85C65">
            <w:pPr>
              <w:pStyle w:val="ListParagraph"/>
              <w:spacing w:before="120" w:after="120"/>
              <w:ind w:left="0"/>
              <w:contextualSpacing w:val="0"/>
              <w:jc w:val="center"/>
              <w:rPr>
                <w:szCs w:val="24"/>
              </w:rPr>
            </w:pPr>
            <w:r w:rsidRPr="00D563A2">
              <w:rPr>
                <w:szCs w:val="24"/>
              </w:rPr>
              <w:t>6,69</w:t>
            </w:r>
          </w:p>
        </w:tc>
        <w:tc>
          <w:tcPr>
            <w:tcW w:w="849" w:type="dxa"/>
            <w:shd w:val="clear" w:color="auto" w:fill="auto"/>
          </w:tcPr>
          <w:p w14:paraId="10CA2E09" w14:textId="77777777" w:rsidR="008B0840" w:rsidRPr="00D563A2" w:rsidRDefault="008B0840" w:rsidP="00E85C65">
            <w:pPr>
              <w:pStyle w:val="ListParagraph"/>
              <w:spacing w:before="120" w:after="120"/>
              <w:ind w:left="0"/>
              <w:contextualSpacing w:val="0"/>
              <w:jc w:val="center"/>
              <w:rPr>
                <w:szCs w:val="24"/>
              </w:rPr>
            </w:pPr>
            <w:r w:rsidRPr="00D563A2">
              <w:rPr>
                <w:szCs w:val="24"/>
              </w:rPr>
              <w:t>22.</w:t>
            </w:r>
          </w:p>
        </w:tc>
        <w:tc>
          <w:tcPr>
            <w:tcW w:w="2128" w:type="dxa"/>
            <w:shd w:val="clear" w:color="auto" w:fill="auto"/>
          </w:tcPr>
          <w:p w14:paraId="3754CF7C" w14:textId="77777777" w:rsidR="008B0840" w:rsidRPr="00D563A2" w:rsidRDefault="008B0840" w:rsidP="00E85C65">
            <w:pPr>
              <w:pStyle w:val="ListParagraph"/>
              <w:spacing w:before="120" w:after="120"/>
              <w:ind w:left="0"/>
              <w:contextualSpacing w:val="0"/>
              <w:jc w:val="center"/>
              <w:rPr>
                <w:szCs w:val="24"/>
              </w:rPr>
            </w:pPr>
            <w:r w:rsidRPr="00D563A2">
              <w:rPr>
                <w:szCs w:val="24"/>
              </w:rPr>
              <w:t>Sventes pagasts</w:t>
            </w:r>
          </w:p>
        </w:tc>
        <w:tc>
          <w:tcPr>
            <w:tcW w:w="1838" w:type="dxa"/>
            <w:shd w:val="clear" w:color="auto" w:fill="auto"/>
          </w:tcPr>
          <w:p w14:paraId="4BA89513" w14:textId="77777777" w:rsidR="008B0840" w:rsidRPr="00D563A2" w:rsidRDefault="008B0840" w:rsidP="00E85C65">
            <w:pPr>
              <w:pStyle w:val="ListParagraph"/>
              <w:spacing w:before="120" w:after="120"/>
              <w:ind w:left="0"/>
              <w:contextualSpacing w:val="0"/>
              <w:jc w:val="center"/>
              <w:rPr>
                <w:szCs w:val="24"/>
              </w:rPr>
            </w:pPr>
            <w:r w:rsidRPr="00D563A2">
              <w:rPr>
                <w:szCs w:val="24"/>
              </w:rPr>
              <w:t>127,12</w:t>
            </w:r>
          </w:p>
        </w:tc>
      </w:tr>
      <w:tr w:rsidR="008B0840" w:rsidRPr="00D563A2" w14:paraId="4A8D9CC2" w14:textId="77777777" w:rsidTr="00E85C65">
        <w:trPr>
          <w:jc w:val="center"/>
        </w:trPr>
        <w:tc>
          <w:tcPr>
            <w:tcW w:w="707" w:type="dxa"/>
            <w:shd w:val="clear" w:color="auto" w:fill="auto"/>
          </w:tcPr>
          <w:p w14:paraId="4B1483CD" w14:textId="77777777" w:rsidR="008B0840" w:rsidRPr="00D563A2" w:rsidRDefault="008B0840" w:rsidP="00E85C65">
            <w:pPr>
              <w:pStyle w:val="ListParagraph"/>
              <w:spacing w:before="120" w:after="120"/>
              <w:ind w:left="0"/>
              <w:contextualSpacing w:val="0"/>
              <w:jc w:val="center"/>
              <w:rPr>
                <w:szCs w:val="24"/>
              </w:rPr>
            </w:pPr>
            <w:r w:rsidRPr="00D563A2">
              <w:rPr>
                <w:szCs w:val="24"/>
              </w:rPr>
              <w:t>9.</w:t>
            </w:r>
          </w:p>
        </w:tc>
        <w:tc>
          <w:tcPr>
            <w:tcW w:w="2126" w:type="dxa"/>
            <w:shd w:val="clear" w:color="auto" w:fill="auto"/>
          </w:tcPr>
          <w:p w14:paraId="6D112A5C" w14:textId="77777777" w:rsidR="008B0840" w:rsidRPr="00D563A2" w:rsidRDefault="008B0840" w:rsidP="00E85C65">
            <w:pPr>
              <w:pStyle w:val="ListParagraph"/>
              <w:spacing w:before="120" w:after="120"/>
              <w:ind w:left="0"/>
              <w:contextualSpacing w:val="0"/>
              <w:jc w:val="center"/>
              <w:rPr>
                <w:szCs w:val="24"/>
              </w:rPr>
            </w:pPr>
            <w:r w:rsidRPr="00D563A2">
              <w:rPr>
                <w:szCs w:val="24"/>
              </w:rPr>
              <w:t>Kalkūnes pagasts</w:t>
            </w:r>
          </w:p>
        </w:tc>
        <w:tc>
          <w:tcPr>
            <w:tcW w:w="1703" w:type="dxa"/>
            <w:shd w:val="clear" w:color="auto" w:fill="auto"/>
          </w:tcPr>
          <w:p w14:paraId="4692F1EC" w14:textId="77777777" w:rsidR="008B0840" w:rsidRPr="00D563A2" w:rsidRDefault="008B0840" w:rsidP="00E85C65">
            <w:pPr>
              <w:pStyle w:val="ListParagraph"/>
              <w:spacing w:before="120" w:after="120"/>
              <w:ind w:left="0"/>
              <w:contextualSpacing w:val="0"/>
              <w:jc w:val="center"/>
              <w:rPr>
                <w:szCs w:val="24"/>
              </w:rPr>
            </w:pPr>
            <w:r w:rsidRPr="00D563A2">
              <w:rPr>
                <w:szCs w:val="24"/>
              </w:rPr>
              <w:t>67,14</w:t>
            </w:r>
          </w:p>
        </w:tc>
        <w:tc>
          <w:tcPr>
            <w:tcW w:w="849" w:type="dxa"/>
            <w:shd w:val="clear" w:color="auto" w:fill="auto"/>
          </w:tcPr>
          <w:p w14:paraId="0E57D729" w14:textId="77777777" w:rsidR="008B0840" w:rsidRPr="00D563A2" w:rsidRDefault="008B0840" w:rsidP="00E85C65">
            <w:pPr>
              <w:pStyle w:val="ListParagraph"/>
              <w:spacing w:before="120" w:after="120"/>
              <w:ind w:left="0"/>
              <w:contextualSpacing w:val="0"/>
              <w:jc w:val="center"/>
              <w:rPr>
                <w:szCs w:val="24"/>
              </w:rPr>
            </w:pPr>
            <w:r w:rsidRPr="00D563A2">
              <w:rPr>
                <w:szCs w:val="24"/>
              </w:rPr>
              <w:t>23.</w:t>
            </w:r>
          </w:p>
        </w:tc>
        <w:tc>
          <w:tcPr>
            <w:tcW w:w="2128" w:type="dxa"/>
            <w:shd w:val="clear" w:color="auto" w:fill="auto"/>
          </w:tcPr>
          <w:p w14:paraId="5AE5ED00" w14:textId="77777777" w:rsidR="008B0840" w:rsidRPr="00D563A2" w:rsidRDefault="008B0840" w:rsidP="00E85C65">
            <w:pPr>
              <w:pStyle w:val="ListParagraph"/>
              <w:spacing w:before="120" w:after="120"/>
              <w:ind w:left="0"/>
              <w:contextualSpacing w:val="0"/>
              <w:jc w:val="center"/>
              <w:rPr>
                <w:szCs w:val="24"/>
              </w:rPr>
            </w:pPr>
            <w:r w:rsidRPr="00D563A2">
              <w:rPr>
                <w:szCs w:val="24"/>
              </w:rPr>
              <w:t>Šēderes pagasts</w:t>
            </w:r>
          </w:p>
        </w:tc>
        <w:tc>
          <w:tcPr>
            <w:tcW w:w="1838" w:type="dxa"/>
            <w:shd w:val="clear" w:color="auto" w:fill="auto"/>
          </w:tcPr>
          <w:p w14:paraId="41C2002D" w14:textId="77777777" w:rsidR="008B0840" w:rsidRPr="00D563A2" w:rsidRDefault="008B0840" w:rsidP="00E85C65">
            <w:pPr>
              <w:pStyle w:val="ListParagraph"/>
              <w:spacing w:before="120" w:after="120"/>
              <w:ind w:left="0"/>
              <w:contextualSpacing w:val="0"/>
              <w:jc w:val="center"/>
              <w:rPr>
                <w:szCs w:val="24"/>
              </w:rPr>
            </w:pPr>
            <w:r w:rsidRPr="00D563A2">
              <w:rPr>
                <w:szCs w:val="24"/>
              </w:rPr>
              <w:t>114,74</w:t>
            </w:r>
          </w:p>
        </w:tc>
      </w:tr>
      <w:tr w:rsidR="008B0840" w:rsidRPr="00D563A2" w14:paraId="5440ADA7" w14:textId="77777777" w:rsidTr="00E85C65">
        <w:trPr>
          <w:jc w:val="center"/>
        </w:trPr>
        <w:tc>
          <w:tcPr>
            <w:tcW w:w="707" w:type="dxa"/>
            <w:shd w:val="clear" w:color="auto" w:fill="auto"/>
          </w:tcPr>
          <w:p w14:paraId="35C39339" w14:textId="77777777" w:rsidR="008B0840" w:rsidRPr="00D563A2" w:rsidRDefault="008B0840" w:rsidP="00E85C65">
            <w:pPr>
              <w:pStyle w:val="ListParagraph"/>
              <w:spacing w:before="120" w:after="120"/>
              <w:ind w:left="0"/>
              <w:contextualSpacing w:val="0"/>
              <w:jc w:val="center"/>
              <w:rPr>
                <w:szCs w:val="24"/>
              </w:rPr>
            </w:pPr>
            <w:r w:rsidRPr="00D563A2">
              <w:rPr>
                <w:szCs w:val="24"/>
              </w:rPr>
              <w:t>10.</w:t>
            </w:r>
          </w:p>
        </w:tc>
        <w:tc>
          <w:tcPr>
            <w:tcW w:w="2126" w:type="dxa"/>
            <w:shd w:val="clear" w:color="auto" w:fill="auto"/>
          </w:tcPr>
          <w:p w14:paraId="2AF3B5E5" w14:textId="77777777" w:rsidR="008B0840" w:rsidRPr="00D563A2" w:rsidRDefault="008B0840" w:rsidP="00E85C65">
            <w:pPr>
              <w:pStyle w:val="ListParagraph"/>
              <w:spacing w:before="120" w:after="120"/>
              <w:ind w:left="0"/>
              <w:contextualSpacing w:val="0"/>
              <w:jc w:val="center"/>
              <w:rPr>
                <w:szCs w:val="24"/>
              </w:rPr>
            </w:pPr>
            <w:r w:rsidRPr="00D563A2">
              <w:rPr>
                <w:szCs w:val="24"/>
              </w:rPr>
              <w:t>Kalupes pagasts</w:t>
            </w:r>
          </w:p>
        </w:tc>
        <w:tc>
          <w:tcPr>
            <w:tcW w:w="1703" w:type="dxa"/>
            <w:shd w:val="clear" w:color="auto" w:fill="auto"/>
          </w:tcPr>
          <w:p w14:paraId="6295D0E8" w14:textId="77777777" w:rsidR="008B0840" w:rsidRPr="00D563A2" w:rsidRDefault="008B0840" w:rsidP="00E85C65">
            <w:pPr>
              <w:pStyle w:val="ListParagraph"/>
              <w:spacing w:before="120" w:after="120"/>
              <w:ind w:left="0"/>
              <w:contextualSpacing w:val="0"/>
              <w:jc w:val="center"/>
              <w:rPr>
                <w:szCs w:val="24"/>
              </w:rPr>
            </w:pPr>
            <w:r w:rsidRPr="00D563A2">
              <w:rPr>
                <w:szCs w:val="24"/>
              </w:rPr>
              <w:t>119,03</w:t>
            </w:r>
          </w:p>
        </w:tc>
        <w:tc>
          <w:tcPr>
            <w:tcW w:w="849" w:type="dxa"/>
            <w:shd w:val="clear" w:color="auto" w:fill="auto"/>
          </w:tcPr>
          <w:p w14:paraId="287C2F65" w14:textId="77777777" w:rsidR="008B0840" w:rsidRPr="00D563A2" w:rsidRDefault="008B0840" w:rsidP="00E85C65">
            <w:pPr>
              <w:pStyle w:val="ListParagraph"/>
              <w:spacing w:before="120" w:after="120"/>
              <w:ind w:left="0"/>
              <w:contextualSpacing w:val="0"/>
              <w:jc w:val="center"/>
              <w:rPr>
                <w:szCs w:val="24"/>
              </w:rPr>
            </w:pPr>
            <w:r w:rsidRPr="00D563A2">
              <w:rPr>
                <w:szCs w:val="24"/>
              </w:rPr>
              <w:t>24.</w:t>
            </w:r>
          </w:p>
        </w:tc>
        <w:tc>
          <w:tcPr>
            <w:tcW w:w="2128" w:type="dxa"/>
            <w:shd w:val="clear" w:color="auto" w:fill="auto"/>
          </w:tcPr>
          <w:p w14:paraId="3F330ABC" w14:textId="77777777" w:rsidR="008B0840" w:rsidRPr="00D563A2" w:rsidRDefault="008B0840" w:rsidP="00E85C65">
            <w:pPr>
              <w:pStyle w:val="ListParagraph"/>
              <w:spacing w:before="120" w:after="120"/>
              <w:ind w:left="0"/>
              <w:contextualSpacing w:val="0"/>
              <w:jc w:val="center"/>
              <w:rPr>
                <w:b/>
                <w:szCs w:val="24"/>
              </w:rPr>
            </w:pPr>
            <w:r w:rsidRPr="00D563A2">
              <w:rPr>
                <w:szCs w:val="24"/>
              </w:rPr>
              <w:t>Tabores pagasts</w:t>
            </w:r>
          </w:p>
        </w:tc>
        <w:tc>
          <w:tcPr>
            <w:tcW w:w="1838" w:type="dxa"/>
            <w:shd w:val="clear" w:color="auto" w:fill="auto"/>
          </w:tcPr>
          <w:p w14:paraId="242FAE5B" w14:textId="77777777" w:rsidR="008B0840" w:rsidRPr="00D563A2" w:rsidRDefault="008B0840" w:rsidP="00E85C65">
            <w:pPr>
              <w:pStyle w:val="ListParagraph"/>
              <w:spacing w:before="120" w:after="120"/>
              <w:ind w:left="0"/>
              <w:contextualSpacing w:val="0"/>
              <w:jc w:val="center"/>
              <w:rPr>
                <w:bCs/>
                <w:szCs w:val="24"/>
              </w:rPr>
            </w:pPr>
            <w:r w:rsidRPr="00D563A2">
              <w:rPr>
                <w:bCs/>
                <w:szCs w:val="24"/>
              </w:rPr>
              <w:t>77,10</w:t>
            </w:r>
          </w:p>
        </w:tc>
      </w:tr>
      <w:tr w:rsidR="008B0840" w:rsidRPr="00D563A2" w14:paraId="7D2A9727" w14:textId="77777777" w:rsidTr="00E85C65">
        <w:trPr>
          <w:jc w:val="center"/>
        </w:trPr>
        <w:tc>
          <w:tcPr>
            <w:tcW w:w="707" w:type="dxa"/>
            <w:shd w:val="clear" w:color="auto" w:fill="auto"/>
          </w:tcPr>
          <w:p w14:paraId="5052BC47" w14:textId="77777777" w:rsidR="008B0840" w:rsidRPr="00D563A2" w:rsidRDefault="008B0840" w:rsidP="00E85C65">
            <w:pPr>
              <w:pStyle w:val="ListParagraph"/>
              <w:spacing w:before="120" w:after="120"/>
              <w:ind w:left="0"/>
              <w:contextualSpacing w:val="0"/>
              <w:jc w:val="center"/>
              <w:rPr>
                <w:szCs w:val="24"/>
              </w:rPr>
            </w:pPr>
            <w:r w:rsidRPr="00D563A2">
              <w:rPr>
                <w:szCs w:val="24"/>
              </w:rPr>
              <w:t>11.</w:t>
            </w:r>
          </w:p>
        </w:tc>
        <w:tc>
          <w:tcPr>
            <w:tcW w:w="2126" w:type="dxa"/>
            <w:shd w:val="clear" w:color="auto" w:fill="auto"/>
          </w:tcPr>
          <w:p w14:paraId="110DDD1E" w14:textId="77777777" w:rsidR="008B0840" w:rsidRPr="00D563A2" w:rsidRDefault="008B0840" w:rsidP="00E85C65">
            <w:pPr>
              <w:pStyle w:val="ListParagraph"/>
              <w:spacing w:before="120" w:after="120"/>
              <w:ind w:left="0"/>
              <w:contextualSpacing w:val="0"/>
              <w:jc w:val="center"/>
              <w:rPr>
                <w:szCs w:val="24"/>
              </w:rPr>
            </w:pPr>
            <w:r w:rsidRPr="00D563A2">
              <w:rPr>
                <w:szCs w:val="24"/>
              </w:rPr>
              <w:t>Laucesas pagasts</w:t>
            </w:r>
          </w:p>
        </w:tc>
        <w:tc>
          <w:tcPr>
            <w:tcW w:w="1703" w:type="dxa"/>
            <w:shd w:val="clear" w:color="auto" w:fill="auto"/>
          </w:tcPr>
          <w:p w14:paraId="5BE87BE6" w14:textId="77777777" w:rsidR="008B0840" w:rsidRPr="00D563A2" w:rsidRDefault="008B0840" w:rsidP="00E85C65">
            <w:pPr>
              <w:pStyle w:val="ListParagraph"/>
              <w:spacing w:before="120" w:after="120"/>
              <w:ind w:left="0"/>
              <w:contextualSpacing w:val="0"/>
              <w:jc w:val="center"/>
              <w:rPr>
                <w:szCs w:val="24"/>
              </w:rPr>
            </w:pPr>
            <w:r w:rsidRPr="00D563A2">
              <w:rPr>
                <w:szCs w:val="24"/>
              </w:rPr>
              <w:t>60,67</w:t>
            </w:r>
          </w:p>
        </w:tc>
        <w:tc>
          <w:tcPr>
            <w:tcW w:w="849" w:type="dxa"/>
            <w:shd w:val="clear" w:color="auto" w:fill="auto"/>
          </w:tcPr>
          <w:p w14:paraId="00E602A5" w14:textId="77777777" w:rsidR="008B0840" w:rsidRPr="00D563A2" w:rsidRDefault="008B0840" w:rsidP="00E85C65">
            <w:pPr>
              <w:pStyle w:val="ListParagraph"/>
              <w:spacing w:before="120" w:after="120"/>
              <w:ind w:left="0"/>
              <w:contextualSpacing w:val="0"/>
              <w:jc w:val="center"/>
              <w:rPr>
                <w:szCs w:val="24"/>
              </w:rPr>
            </w:pPr>
            <w:r w:rsidRPr="00D563A2">
              <w:rPr>
                <w:szCs w:val="24"/>
              </w:rPr>
              <w:t>25.</w:t>
            </w:r>
          </w:p>
        </w:tc>
        <w:tc>
          <w:tcPr>
            <w:tcW w:w="2128" w:type="dxa"/>
            <w:shd w:val="clear" w:color="auto" w:fill="auto"/>
          </w:tcPr>
          <w:p w14:paraId="1300307D" w14:textId="77777777" w:rsidR="008B0840" w:rsidRPr="00D563A2" w:rsidRDefault="008B0840" w:rsidP="00E85C65">
            <w:pPr>
              <w:pStyle w:val="ListParagraph"/>
              <w:spacing w:before="120" w:after="120"/>
              <w:ind w:left="0"/>
              <w:contextualSpacing w:val="0"/>
              <w:jc w:val="center"/>
              <w:rPr>
                <w:b/>
                <w:szCs w:val="24"/>
              </w:rPr>
            </w:pPr>
            <w:r w:rsidRPr="00D563A2">
              <w:rPr>
                <w:szCs w:val="24"/>
              </w:rPr>
              <w:t>Vaboles pagasts</w:t>
            </w:r>
          </w:p>
        </w:tc>
        <w:tc>
          <w:tcPr>
            <w:tcW w:w="1838" w:type="dxa"/>
            <w:shd w:val="clear" w:color="auto" w:fill="auto"/>
          </w:tcPr>
          <w:p w14:paraId="0950D5E6" w14:textId="77777777" w:rsidR="008B0840" w:rsidRPr="00D563A2" w:rsidRDefault="008B0840" w:rsidP="00E85C65">
            <w:pPr>
              <w:pStyle w:val="ListParagraph"/>
              <w:spacing w:before="120" w:after="120"/>
              <w:ind w:left="0"/>
              <w:contextualSpacing w:val="0"/>
              <w:jc w:val="center"/>
              <w:rPr>
                <w:bCs/>
                <w:szCs w:val="24"/>
              </w:rPr>
            </w:pPr>
            <w:r w:rsidRPr="00D563A2">
              <w:rPr>
                <w:bCs/>
                <w:szCs w:val="24"/>
              </w:rPr>
              <w:t>77,62</w:t>
            </w:r>
          </w:p>
        </w:tc>
      </w:tr>
      <w:tr w:rsidR="008B0840" w:rsidRPr="00D563A2" w14:paraId="311BBF65" w14:textId="77777777" w:rsidTr="00E85C65">
        <w:trPr>
          <w:jc w:val="center"/>
        </w:trPr>
        <w:tc>
          <w:tcPr>
            <w:tcW w:w="707" w:type="dxa"/>
            <w:shd w:val="clear" w:color="auto" w:fill="auto"/>
          </w:tcPr>
          <w:p w14:paraId="65F5BD5F" w14:textId="77777777" w:rsidR="008B0840" w:rsidRPr="00D563A2" w:rsidRDefault="008B0840" w:rsidP="00E85C65">
            <w:pPr>
              <w:pStyle w:val="ListParagraph"/>
              <w:spacing w:before="120" w:after="120"/>
              <w:ind w:left="0"/>
              <w:contextualSpacing w:val="0"/>
              <w:jc w:val="center"/>
              <w:rPr>
                <w:szCs w:val="24"/>
              </w:rPr>
            </w:pPr>
            <w:r w:rsidRPr="00D563A2">
              <w:rPr>
                <w:szCs w:val="24"/>
              </w:rPr>
              <w:t>12.</w:t>
            </w:r>
          </w:p>
        </w:tc>
        <w:tc>
          <w:tcPr>
            <w:tcW w:w="2126" w:type="dxa"/>
            <w:shd w:val="clear" w:color="auto" w:fill="auto"/>
          </w:tcPr>
          <w:p w14:paraId="1F6ED409" w14:textId="77777777" w:rsidR="008B0840" w:rsidRPr="00D563A2" w:rsidRDefault="008B0840" w:rsidP="00E85C65">
            <w:pPr>
              <w:pStyle w:val="ListParagraph"/>
              <w:spacing w:before="120" w:after="120"/>
              <w:ind w:left="0"/>
              <w:contextualSpacing w:val="0"/>
              <w:jc w:val="center"/>
              <w:rPr>
                <w:szCs w:val="24"/>
              </w:rPr>
            </w:pPr>
            <w:r w:rsidRPr="00D563A2">
              <w:rPr>
                <w:szCs w:val="24"/>
              </w:rPr>
              <w:t>Līksnas pagasts</w:t>
            </w:r>
          </w:p>
        </w:tc>
        <w:tc>
          <w:tcPr>
            <w:tcW w:w="1703" w:type="dxa"/>
            <w:shd w:val="clear" w:color="auto" w:fill="auto"/>
          </w:tcPr>
          <w:p w14:paraId="79C90DAC" w14:textId="77777777" w:rsidR="008B0840" w:rsidRPr="00D563A2" w:rsidRDefault="008B0840" w:rsidP="00E85C65">
            <w:pPr>
              <w:pStyle w:val="ListParagraph"/>
              <w:spacing w:before="120" w:after="120"/>
              <w:ind w:left="0"/>
              <w:contextualSpacing w:val="0"/>
              <w:jc w:val="center"/>
              <w:rPr>
                <w:szCs w:val="24"/>
              </w:rPr>
            </w:pPr>
            <w:r w:rsidRPr="00D563A2">
              <w:rPr>
                <w:szCs w:val="24"/>
              </w:rPr>
              <w:t>138,25</w:t>
            </w:r>
          </w:p>
        </w:tc>
        <w:tc>
          <w:tcPr>
            <w:tcW w:w="849" w:type="dxa"/>
            <w:shd w:val="clear" w:color="auto" w:fill="auto"/>
          </w:tcPr>
          <w:p w14:paraId="311E665D" w14:textId="77777777" w:rsidR="008B0840" w:rsidRPr="00D563A2" w:rsidRDefault="008B0840" w:rsidP="00E85C65">
            <w:pPr>
              <w:pStyle w:val="ListParagraph"/>
              <w:spacing w:before="120" w:after="120"/>
              <w:ind w:left="0"/>
              <w:contextualSpacing w:val="0"/>
              <w:jc w:val="center"/>
              <w:rPr>
                <w:szCs w:val="24"/>
              </w:rPr>
            </w:pPr>
            <w:r w:rsidRPr="00D563A2">
              <w:rPr>
                <w:szCs w:val="24"/>
              </w:rPr>
              <w:t>26.</w:t>
            </w:r>
          </w:p>
        </w:tc>
        <w:tc>
          <w:tcPr>
            <w:tcW w:w="2128" w:type="dxa"/>
            <w:shd w:val="clear" w:color="auto" w:fill="auto"/>
          </w:tcPr>
          <w:p w14:paraId="7649C065" w14:textId="77777777" w:rsidR="008B0840" w:rsidRPr="00D563A2" w:rsidRDefault="008B0840" w:rsidP="00E85C65">
            <w:pPr>
              <w:pStyle w:val="ListParagraph"/>
              <w:spacing w:before="120" w:after="120"/>
              <w:ind w:left="0"/>
              <w:contextualSpacing w:val="0"/>
              <w:jc w:val="center"/>
              <w:rPr>
                <w:b/>
                <w:szCs w:val="24"/>
              </w:rPr>
            </w:pPr>
            <w:r w:rsidRPr="00D563A2">
              <w:rPr>
                <w:szCs w:val="24"/>
              </w:rPr>
              <w:t>Vecsalienas pagasts</w:t>
            </w:r>
          </w:p>
        </w:tc>
        <w:tc>
          <w:tcPr>
            <w:tcW w:w="1838" w:type="dxa"/>
            <w:shd w:val="clear" w:color="auto" w:fill="auto"/>
          </w:tcPr>
          <w:p w14:paraId="0666CEE4" w14:textId="77777777" w:rsidR="008B0840" w:rsidRPr="00D563A2" w:rsidRDefault="008B0840" w:rsidP="00E85C65">
            <w:pPr>
              <w:pStyle w:val="ListParagraph"/>
              <w:spacing w:before="120" w:after="120"/>
              <w:ind w:left="0"/>
              <w:contextualSpacing w:val="0"/>
              <w:jc w:val="center"/>
              <w:rPr>
                <w:bCs/>
                <w:szCs w:val="24"/>
              </w:rPr>
            </w:pPr>
            <w:r w:rsidRPr="00D563A2">
              <w:rPr>
                <w:bCs/>
                <w:szCs w:val="24"/>
              </w:rPr>
              <w:t>82,03</w:t>
            </w:r>
          </w:p>
        </w:tc>
      </w:tr>
      <w:tr w:rsidR="008B0840" w:rsidRPr="00D563A2" w14:paraId="77EA026C" w14:textId="77777777" w:rsidTr="00E85C65">
        <w:trPr>
          <w:jc w:val="center"/>
        </w:trPr>
        <w:tc>
          <w:tcPr>
            <w:tcW w:w="707" w:type="dxa"/>
            <w:shd w:val="clear" w:color="auto" w:fill="auto"/>
          </w:tcPr>
          <w:p w14:paraId="108A52DF" w14:textId="77777777" w:rsidR="008B0840" w:rsidRPr="00D563A2" w:rsidRDefault="008B0840" w:rsidP="00E85C65">
            <w:pPr>
              <w:pStyle w:val="ListParagraph"/>
              <w:spacing w:before="120" w:after="120"/>
              <w:ind w:left="0"/>
              <w:contextualSpacing w:val="0"/>
              <w:jc w:val="center"/>
              <w:rPr>
                <w:szCs w:val="24"/>
              </w:rPr>
            </w:pPr>
            <w:r w:rsidRPr="00D563A2">
              <w:rPr>
                <w:szCs w:val="24"/>
              </w:rPr>
              <w:t>13.</w:t>
            </w:r>
          </w:p>
        </w:tc>
        <w:tc>
          <w:tcPr>
            <w:tcW w:w="2126" w:type="dxa"/>
            <w:shd w:val="clear" w:color="auto" w:fill="auto"/>
          </w:tcPr>
          <w:p w14:paraId="2599EBF0" w14:textId="77777777" w:rsidR="008B0840" w:rsidRPr="00D563A2" w:rsidRDefault="008B0840" w:rsidP="00E85C65">
            <w:pPr>
              <w:pStyle w:val="ListParagraph"/>
              <w:spacing w:before="120" w:after="120"/>
              <w:ind w:left="0"/>
              <w:contextualSpacing w:val="0"/>
              <w:jc w:val="center"/>
              <w:rPr>
                <w:szCs w:val="24"/>
              </w:rPr>
            </w:pPr>
            <w:r w:rsidRPr="00D563A2">
              <w:rPr>
                <w:szCs w:val="24"/>
              </w:rPr>
              <w:t>Maļinovas pagasts</w:t>
            </w:r>
          </w:p>
        </w:tc>
        <w:tc>
          <w:tcPr>
            <w:tcW w:w="1703" w:type="dxa"/>
            <w:shd w:val="clear" w:color="auto" w:fill="auto"/>
          </w:tcPr>
          <w:p w14:paraId="1CFD0F23" w14:textId="77777777" w:rsidR="008B0840" w:rsidRPr="00D563A2" w:rsidRDefault="008B0840" w:rsidP="00E85C65">
            <w:pPr>
              <w:pStyle w:val="ListParagraph"/>
              <w:spacing w:before="120" w:after="120"/>
              <w:ind w:left="0"/>
              <w:contextualSpacing w:val="0"/>
              <w:jc w:val="center"/>
              <w:rPr>
                <w:szCs w:val="24"/>
              </w:rPr>
            </w:pPr>
            <w:r w:rsidRPr="00D563A2">
              <w:rPr>
                <w:szCs w:val="24"/>
              </w:rPr>
              <w:t>72,02</w:t>
            </w:r>
          </w:p>
        </w:tc>
        <w:tc>
          <w:tcPr>
            <w:tcW w:w="849" w:type="dxa"/>
            <w:shd w:val="clear" w:color="auto" w:fill="auto"/>
          </w:tcPr>
          <w:p w14:paraId="333A66FD" w14:textId="77777777" w:rsidR="008B0840" w:rsidRPr="00D563A2" w:rsidRDefault="008B0840" w:rsidP="00E85C65">
            <w:pPr>
              <w:pStyle w:val="ListParagraph"/>
              <w:spacing w:before="120" w:after="120"/>
              <w:ind w:left="0"/>
              <w:contextualSpacing w:val="0"/>
              <w:jc w:val="center"/>
              <w:rPr>
                <w:szCs w:val="24"/>
              </w:rPr>
            </w:pPr>
            <w:r w:rsidRPr="00D563A2">
              <w:rPr>
                <w:szCs w:val="24"/>
              </w:rPr>
              <w:t>27.</w:t>
            </w:r>
          </w:p>
        </w:tc>
        <w:tc>
          <w:tcPr>
            <w:tcW w:w="2128" w:type="dxa"/>
            <w:shd w:val="clear" w:color="auto" w:fill="auto"/>
          </w:tcPr>
          <w:p w14:paraId="628DD75E" w14:textId="77777777" w:rsidR="008B0840" w:rsidRPr="00D563A2" w:rsidRDefault="008B0840" w:rsidP="00E85C65">
            <w:pPr>
              <w:pStyle w:val="ListParagraph"/>
              <w:spacing w:before="120" w:after="120"/>
              <w:ind w:left="0"/>
              <w:contextualSpacing w:val="0"/>
              <w:jc w:val="center"/>
              <w:rPr>
                <w:b/>
                <w:szCs w:val="24"/>
              </w:rPr>
            </w:pPr>
            <w:r w:rsidRPr="00D563A2">
              <w:rPr>
                <w:szCs w:val="24"/>
              </w:rPr>
              <w:t>Višķu pagasts</w:t>
            </w:r>
          </w:p>
        </w:tc>
        <w:tc>
          <w:tcPr>
            <w:tcW w:w="1838" w:type="dxa"/>
            <w:shd w:val="clear" w:color="auto" w:fill="auto"/>
          </w:tcPr>
          <w:p w14:paraId="768C1AB8" w14:textId="77777777" w:rsidR="008B0840" w:rsidRPr="00D563A2" w:rsidRDefault="008B0840" w:rsidP="00E85C65">
            <w:pPr>
              <w:pStyle w:val="ListParagraph"/>
              <w:spacing w:before="120" w:after="120"/>
              <w:ind w:left="0"/>
              <w:contextualSpacing w:val="0"/>
              <w:jc w:val="center"/>
              <w:rPr>
                <w:bCs/>
                <w:szCs w:val="24"/>
              </w:rPr>
            </w:pPr>
            <w:r w:rsidRPr="00D563A2">
              <w:rPr>
                <w:bCs/>
                <w:szCs w:val="24"/>
              </w:rPr>
              <w:t>104,25</w:t>
            </w:r>
          </w:p>
        </w:tc>
      </w:tr>
      <w:tr w:rsidR="008B0840" w:rsidRPr="00D563A2" w14:paraId="5EF2E9FD" w14:textId="77777777" w:rsidTr="00E85C65">
        <w:trPr>
          <w:jc w:val="center"/>
        </w:trPr>
        <w:tc>
          <w:tcPr>
            <w:tcW w:w="707" w:type="dxa"/>
            <w:shd w:val="clear" w:color="auto" w:fill="auto"/>
          </w:tcPr>
          <w:p w14:paraId="676BD38E" w14:textId="77777777" w:rsidR="008B0840" w:rsidRPr="00D563A2" w:rsidRDefault="008B0840" w:rsidP="00E85C65">
            <w:pPr>
              <w:pStyle w:val="ListParagraph"/>
              <w:spacing w:before="120" w:after="120"/>
              <w:ind w:left="0"/>
              <w:contextualSpacing w:val="0"/>
              <w:jc w:val="center"/>
              <w:rPr>
                <w:szCs w:val="24"/>
              </w:rPr>
            </w:pPr>
            <w:r w:rsidRPr="00D563A2">
              <w:rPr>
                <w:szCs w:val="24"/>
              </w:rPr>
              <w:t>14.</w:t>
            </w:r>
          </w:p>
        </w:tc>
        <w:tc>
          <w:tcPr>
            <w:tcW w:w="2126" w:type="dxa"/>
            <w:shd w:val="clear" w:color="auto" w:fill="auto"/>
          </w:tcPr>
          <w:p w14:paraId="2E9FE533" w14:textId="77777777" w:rsidR="008B0840" w:rsidRPr="00D563A2" w:rsidRDefault="008B0840" w:rsidP="00E85C65">
            <w:pPr>
              <w:pStyle w:val="ListParagraph"/>
              <w:spacing w:before="120" w:after="120"/>
              <w:ind w:left="0"/>
              <w:contextualSpacing w:val="0"/>
              <w:jc w:val="center"/>
              <w:rPr>
                <w:szCs w:val="24"/>
              </w:rPr>
            </w:pPr>
            <w:r w:rsidRPr="00D563A2">
              <w:rPr>
                <w:szCs w:val="24"/>
              </w:rPr>
              <w:t>Medumu pagasts</w:t>
            </w:r>
          </w:p>
        </w:tc>
        <w:tc>
          <w:tcPr>
            <w:tcW w:w="1703" w:type="dxa"/>
            <w:shd w:val="clear" w:color="auto" w:fill="auto"/>
          </w:tcPr>
          <w:p w14:paraId="47289D9C" w14:textId="77777777" w:rsidR="008B0840" w:rsidRPr="00D563A2" w:rsidRDefault="008B0840" w:rsidP="00E85C65">
            <w:pPr>
              <w:pStyle w:val="ListParagraph"/>
              <w:spacing w:before="120" w:after="120"/>
              <w:ind w:left="0"/>
              <w:contextualSpacing w:val="0"/>
              <w:jc w:val="center"/>
              <w:rPr>
                <w:szCs w:val="24"/>
              </w:rPr>
            </w:pPr>
            <w:r w:rsidRPr="00D563A2">
              <w:rPr>
                <w:szCs w:val="24"/>
              </w:rPr>
              <w:t>116,52</w:t>
            </w:r>
          </w:p>
        </w:tc>
        <w:tc>
          <w:tcPr>
            <w:tcW w:w="849" w:type="dxa"/>
            <w:shd w:val="clear" w:color="auto" w:fill="auto"/>
          </w:tcPr>
          <w:p w14:paraId="7C333978" w14:textId="77777777" w:rsidR="008B0840" w:rsidRPr="00D563A2" w:rsidRDefault="008B0840" w:rsidP="00E85C65">
            <w:pPr>
              <w:pStyle w:val="ListParagraph"/>
              <w:spacing w:before="120" w:after="120"/>
              <w:ind w:left="0"/>
              <w:contextualSpacing w:val="0"/>
              <w:jc w:val="center"/>
              <w:rPr>
                <w:szCs w:val="24"/>
              </w:rPr>
            </w:pPr>
          </w:p>
        </w:tc>
        <w:tc>
          <w:tcPr>
            <w:tcW w:w="2128" w:type="dxa"/>
            <w:shd w:val="clear" w:color="auto" w:fill="auto"/>
          </w:tcPr>
          <w:p w14:paraId="54309B97" w14:textId="77777777" w:rsidR="008B0840" w:rsidRPr="00D563A2" w:rsidRDefault="008B0840" w:rsidP="00E85C65">
            <w:pPr>
              <w:pStyle w:val="ListParagraph"/>
              <w:spacing w:before="120" w:after="120"/>
              <w:ind w:left="0"/>
              <w:contextualSpacing w:val="0"/>
              <w:jc w:val="center"/>
              <w:rPr>
                <w:b/>
                <w:szCs w:val="24"/>
              </w:rPr>
            </w:pPr>
          </w:p>
        </w:tc>
        <w:tc>
          <w:tcPr>
            <w:tcW w:w="1838" w:type="dxa"/>
            <w:shd w:val="clear" w:color="auto" w:fill="auto"/>
          </w:tcPr>
          <w:p w14:paraId="67CDD861" w14:textId="77777777" w:rsidR="008B0840" w:rsidRPr="00D563A2" w:rsidRDefault="008B0840" w:rsidP="00E85C65">
            <w:pPr>
              <w:pStyle w:val="ListParagraph"/>
              <w:spacing w:before="120" w:after="120"/>
              <w:ind w:left="0"/>
              <w:contextualSpacing w:val="0"/>
              <w:jc w:val="center"/>
              <w:rPr>
                <w:b/>
                <w:szCs w:val="24"/>
              </w:rPr>
            </w:pPr>
          </w:p>
        </w:tc>
      </w:tr>
    </w:tbl>
    <w:p w14:paraId="1496C14D" w14:textId="77777777" w:rsidR="000A60D0" w:rsidRPr="00D563A2" w:rsidRDefault="000A60D0" w:rsidP="00F94DA9">
      <w:pPr>
        <w:rPr>
          <w:rFonts w:cs="Times New Roman"/>
        </w:rPr>
      </w:pPr>
    </w:p>
    <w:p w14:paraId="7682701A" w14:textId="5D182EC4" w:rsidR="00F94DA9" w:rsidRPr="00D563A2" w:rsidRDefault="000A60D0" w:rsidP="00F94DA9">
      <w:pPr>
        <w:rPr>
          <w:rFonts w:cs="Times New Roman"/>
        </w:rPr>
      </w:pPr>
      <w:r w:rsidRPr="00D563A2">
        <w:rPr>
          <w:rFonts w:cs="Times New Roman"/>
        </w:rPr>
        <w:t>Iedzīvotāju skaits</w:t>
      </w:r>
      <w:r w:rsidRPr="00D563A2">
        <w:rPr>
          <w:rStyle w:val="FootnoteReference"/>
        </w:rPr>
        <w:footnoteReference w:id="11"/>
      </w:r>
      <w:r w:rsidR="00FD5378" w:rsidRPr="00D563A2">
        <w:rPr>
          <w:rFonts w:cs="Times New Roman"/>
        </w:rPr>
        <w:t xml:space="preserve">: </w:t>
      </w:r>
      <w:r w:rsidR="008B0840" w:rsidRPr="00D563A2">
        <w:rPr>
          <w:rFonts w:cs="Times New Roman"/>
        </w:rPr>
        <w:t>26 051</w:t>
      </w:r>
    </w:p>
    <w:p w14:paraId="05137A14" w14:textId="77777777" w:rsidR="00F210FA" w:rsidRPr="00D563A2" w:rsidRDefault="00F210FA" w:rsidP="00D57A79">
      <w:pPr>
        <w:rPr>
          <w:rFonts w:cs="Times New Roman"/>
          <w:b/>
        </w:rPr>
      </w:pPr>
    </w:p>
    <w:p w14:paraId="30FE6665" w14:textId="77777777" w:rsidR="00B84B41" w:rsidRPr="00D563A2" w:rsidRDefault="00B84B41">
      <w:pPr>
        <w:suppressAutoHyphens w:val="0"/>
        <w:rPr>
          <w:rFonts w:cs="Times New Roman"/>
          <w:b/>
        </w:rPr>
      </w:pPr>
      <w:r w:rsidRPr="00D563A2">
        <w:rPr>
          <w:rFonts w:cs="Times New Roman"/>
          <w:b/>
        </w:rPr>
        <w:br w:type="page"/>
      </w:r>
    </w:p>
    <w:p w14:paraId="573F02A4" w14:textId="753C3288" w:rsidR="00F94DA9" w:rsidRPr="00D563A2" w:rsidRDefault="000A60D0" w:rsidP="00D57A79">
      <w:pPr>
        <w:rPr>
          <w:rFonts w:cs="Times New Roman"/>
          <w:b/>
        </w:rPr>
      </w:pPr>
      <w:r w:rsidRPr="00D563A2">
        <w:rPr>
          <w:rFonts w:cs="Times New Roman"/>
          <w:b/>
        </w:rPr>
        <w:lastRenderedPageBreak/>
        <w:t xml:space="preserve">Iedzīvotāju sadalījums </w:t>
      </w:r>
      <w:r w:rsidR="001F46F4" w:rsidRPr="00D563A2">
        <w:rPr>
          <w:rFonts w:cs="Times New Roman"/>
          <w:b/>
        </w:rPr>
        <w:t xml:space="preserve">Augšdaugavas </w:t>
      </w:r>
      <w:r w:rsidRPr="00D563A2">
        <w:rPr>
          <w:rFonts w:cs="Times New Roman"/>
          <w:b/>
        </w:rPr>
        <w:t xml:space="preserve"> novada teritoriālā iedalījuma vienībās</w:t>
      </w:r>
      <w:r w:rsidRPr="00D563A2">
        <w:rPr>
          <w:rStyle w:val="FootnoteReference"/>
        </w:rPr>
        <w:footnoteReference w:id="12"/>
      </w:r>
    </w:p>
    <w:p w14:paraId="27554251" w14:textId="77777777" w:rsidR="00F94DA9" w:rsidRPr="00D563A2" w:rsidRDefault="00F94DA9" w:rsidP="00F94DA9">
      <w:pPr>
        <w:jc w:val="right"/>
        <w:rPr>
          <w:rFonts w:cs="Times New Roman"/>
        </w:rPr>
      </w:pPr>
      <w:r w:rsidRPr="00D563A2">
        <w:rPr>
          <w:rFonts w:cs="Times New Roman"/>
        </w:rPr>
        <w:t>1.2. tabula.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126"/>
        <w:gridCol w:w="1703"/>
        <w:gridCol w:w="849"/>
        <w:gridCol w:w="2128"/>
        <w:gridCol w:w="1838"/>
      </w:tblGrid>
      <w:tr w:rsidR="008B0840" w:rsidRPr="00D563A2" w14:paraId="52F405F4" w14:textId="77777777" w:rsidTr="00E85C65">
        <w:trPr>
          <w:jc w:val="center"/>
        </w:trPr>
        <w:tc>
          <w:tcPr>
            <w:tcW w:w="707" w:type="dxa"/>
            <w:shd w:val="clear" w:color="auto" w:fill="D9D9D9"/>
          </w:tcPr>
          <w:p w14:paraId="79739509" w14:textId="77777777" w:rsidR="008B0840" w:rsidRPr="00D563A2" w:rsidRDefault="008B0840" w:rsidP="00E85C65">
            <w:pPr>
              <w:pStyle w:val="ListParagraph"/>
              <w:ind w:left="0"/>
              <w:contextualSpacing w:val="0"/>
              <w:jc w:val="center"/>
              <w:rPr>
                <w:b/>
                <w:szCs w:val="24"/>
              </w:rPr>
            </w:pPr>
            <w:r w:rsidRPr="00D563A2">
              <w:rPr>
                <w:b/>
                <w:szCs w:val="24"/>
              </w:rPr>
              <w:t>Nr.</w:t>
            </w:r>
          </w:p>
          <w:p w14:paraId="622977C6" w14:textId="77777777" w:rsidR="008B0840" w:rsidRPr="00D563A2" w:rsidRDefault="008B0840" w:rsidP="00E85C65">
            <w:pPr>
              <w:pStyle w:val="ListParagraph"/>
              <w:ind w:left="0"/>
              <w:contextualSpacing w:val="0"/>
              <w:jc w:val="center"/>
              <w:rPr>
                <w:b/>
                <w:szCs w:val="24"/>
              </w:rPr>
            </w:pPr>
            <w:r w:rsidRPr="00D563A2">
              <w:rPr>
                <w:b/>
                <w:szCs w:val="24"/>
              </w:rPr>
              <w:t>p.k.</w:t>
            </w:r>
          </w:p>
        </w:tc>
        <w:tc>
          <w:tcPr>
            <w:tcW w:w="2126" w:type="dxa"/>
            <w:shd w:val="clear" w:color="auto" w:fill="D9D9D9"/>
          </w:tcPr>
          <w:p w14:paraId="6BE4CA5B" w14:textId="77777777" w:rsidR="008B0840" w:rsidRPr="00D563A2" w:rsidRDefault="008B0840" w:rsidP="00E85C65">
            <w:pPr>
              <w:pStyle w:val="ListParagraph"/>
              <w:spacing w:before="120" w:after="120"/>
              <w:ind w:left="0"/>
              <w:contextualSpacing w:val="0"/>
              <w:jc w:val="center"/>
              <w:rPr>
                <w:b/>
                <w:szCs w:val="24"/>
              </w:rPr>
            </w:pPr>
            <w:r w:rsidRPr="00D563A2">
              <w:rPr>
                <w:b/>
                <w:szCs w:val="24"/>
              </w:rPr>
              <w:t>Vienības nosaukums</w:t>
            </w:r>
          </w:p>
        </w:tc>
        <w:tc>
          <w:tcPr>
            <w:tcW w:w="1703" w:type="dxa"/>
            <w:shd w:val="clear" w:color="auto" w:fill="D9D9D9"/>
          </w:tcPr>
          <w:p w14:paraId="433406AF" w14:textId="77777777" w:rsidR="008B0840" w:rsidRPr="00D563A2" w:rsidRDefault="008B0840" w:rsidP="00E85C65">
            <w:pPr>
              <w:pStyle w:val="ListParagraph"/>
              <w:ind w:left="0"/>
              <w:contextualSpacing w:val="0"/>
              <w:jc w:val="center"/>
              <w:rPr>
                <w:b/>
                <w:szCs w:val="24"/>
              </w:rPr>
            </w:pPr>
            <w:r w:rsidRPr="00D563A2">
              <w:rPr>
                <w:b/>
                <w:szCs w:val="24"/>
              </w:rPr>
              <w:t xml:space="preserve">Iedzīvotāju skaits </w:t>
            </w:r>
          </w:p>
          <w:p w14:paraId="3DF14AB4" w14:textId="77777777" w:rsidR="008B0840" w:rsidRPr="00D563A2" w:rsidRDefault="008B0840" w:rsidP="00E85C65">
            <w:pPr>
              <w:pStyle w:val="ListParagraph"/>
              <w:ind w:left="0"/>
              <w:contextualSpacing w:val="0"/>
              <w:jc w:val="center"/>
              <w:rPr>
                <w:b/>
                <w:szCs w:val="24"/>
              </w:rPr>
            </w:pPr>
            <w:r w:rsidRPr="00D563A2">
              <w:rPr>
                <w:b/>
                <w:szCs w:val="24"/>
              </w:rPr>
              <w:t>(pēc faktiskās dzīvesvietas)</w:t>
            </w:r>
          </w:p>
        </w:tc>
        <w:tc>
          <w:tcPr>
            <w:tcW w:w="849" w:type="dxa"/>
            <w:shd w:val="clear" w:color="auto" w:fill="D9D9D9"/>
          </w:tcPr>
          <w:p w14:paraId="6CCBC124" w14:textId="77777777" w:rsidR="008B0840" w:rsidRPr="00D563A2" w:rsidRDefault="008B0840" w:rsidP="00E85C65">
            <w:pPr>
              <w:pStyle w:val="ListParagraph"/>
              <w:ind w:left="0"/>
              <w:contextualSpacing w:val="0"/>
              <w:jc w:val="center"/>
              <w:rPr>
                <w:b/>
                <w:szCs w:val="24"/>
              </w:rPr>
            </w:pPr>
            <w:r w:rsidRPr="00D563A2">
              <w:rPr>
                <w:b/>
                <w:szCs w:val="24"/>
              </w:rPr>
              <w:t>Nr.</w:t>
            </w:r>
          </w:p>
          <w:p w14:paraId="5FBD758B" w14:textId="77777777" w:rsidR="008B0840" w:rsidRPr="00D563A2" w:rsidRDefault="008B0840" w:rsidP="00E85C65">
            <w:pPr>
              <w:pStyle w:val="ListParagraph"/>
              <w:ind w:left="0"/>
              <w:contextualSpacing w:val="0"/>
              <w:jc w:val="center"/>
              <w:rPr>
                <w:b/>
                <w:szCs w:val="24"/>
              </w:rPr>
            </w:pPr>
            <w:r w:rsidRPr="00D563A2">
              <w:rPr>
                <w:b/>
                <w:szCs w:val="24"/>
              </w:rPr>
              <w:t>p.k.</w:t>
            </w:r>
          </w:p>
        </w:tc>
        <w:tc>
          <w:tcPr>
            <w:tcW w:w="2128" w:type="dxa"/>
            <w:shd w:val="clear" w:color="auto" w:fill="D9D9D9"/>
          </w:tcPr>
          <w:p w14:paraId="02532BE4" w14:textId="77777777" w:rsidR="008B0840" w:rsidRPr="00D563A2" w:rsidRDefault="008B0840" w:rsidP="00E85C65">
            <w:pPr>
              <w:pStyle w:val="ListParagraph"/>
              <w:spacing w:before="120" w:after="120"/>
              <w:ind w:left="0"/>
              <w:contextualSpacing w:val="0"/>
              <w:jc w:val="center"/>
              <w:rPr>
                <w:b/>
                <w:szCs w:val="24"/>
              </w:rPr>
            </w:pPr>
            <w:r w:rsidRPr="00D563A2">
              <w:rPr>
                <w:b/>
                <w:szCs w:val="24"/>
              </w:rPr>
              <w:t>Vienības nosaukums</w:t>
            </w:r>
          </w:p>
        </w:tc>
        <w:tc>
          <w:tcPr>
            <w:tcW w:w="1838" w:type="dxa"/>
            <w:shd w:val="clear" w:color="auto" w:fill="D9D9D9"/>
          </w:tcPr>
          <w:p w14:paraId="4BC78DDD" w14:textId="77777777" w:rsidR="008B0840" w:rsidRPr="00D563A2" w:rsidRDefault="008B0840" w:rsidP="00E85C65">
            <w:pPr>
              <w:pStyle w:val="ListParagraph"/>
              <w:ind w:left="0"/>
              <w:contextualSpacing w:val="0"/>
              <w:jc w:val="center"/>
              <w:rPr>
                <w:b/>
                <w:szCs w:val="24"/>
              </w:rPr>
            </w:pPr>
            <w:r w:rsidRPr="00D563A2">
              <w:rPr>
                <w:b/>
                <w:szCs w:val="24"/>
              </w:rPr>
              <w:t xml:space="preserve">Iedzīvotāju skaits </w:t>
            </w:r>
          </w:p>
          <w:p w14:paraId="419A2E6E" w14:textId="77777777" w:rsidR="008B0840" w:rsidRPr="00D563A2" w:rsidRDefault="008B0840" w:rsidP="00E85C65">
            <w:pPr>
              <w:pStyle w:val="ListParagraph"/>
              <w:ind w:left="0"/>
              <w:contextualSpacing w:val="0"/>
              <w:jc w:val="center"/>
              <w:rPr>
                <w:b/>
                <w:szCs w:val="24"/>
              </w:rPr>
            </w:pPr>
            <w:r w:rsidRPr="00D563A2">
              <w:rPr>
                <w:b/>
                <w:szCs w:val="24"/>
              </w:rPr>
              <w:t>(pēc faktiskās dzīvesvietas)</w:t>
            </w:r>
          </w:p>
        </w:tc>
      </w:tr>
      <w:tr w:rsidR="008B0840" w:rsidRPr="00D563A2" w14:paraId="3780635F" w14:textId="77777777" w:rsidTr="00E85C65">
        <w:trPr>
          <w:jc w:val="center"/>
        </w:trPr>
        <w:tc>
          <w:tcPr>
            <w:tcW w:w="707" w:type="dxa"/>
            <w:shd w:val="clear" w:color="auto" w:fill="D9D9D9"/>
          </w:tcPr>
          <w:p w14:paraId="7695533B" w14:textId="77777777" w:rsidR="008B0840" w:rsidRPr="00D563A2" w:rsidRDefault="008B0840" w:rsidP="00E85C65">
            <w:pPr>
              <w:pStyle w:val="ListParagraph"/>
              <w:spacing w:before="120" w:after="120"/>
              <w:ind w:left="0"/>
              <w:contextualSpacing w:val="0"/>
              <w:jc w:val="center"/>
              <w:rPr>
                <w:szCs w:val="24"/>
              </w:rPr>
            </w:pPr>
            <w:r w:rsidRPr="00D563A2">
              <w:rPr>
                <w:szCs w:val="24"/>
              </w:rPr>
              <w:t>1.</w:t>
            </w:r>
          </w:p>
        </w:tc>
        <w:tc>
          <w:tcPr>
            <w:tcW w:w="2126" w:type="dxa"/>
            <w:shd w:val="clear" w:color="auto" w:fill="auto"/>
          </w:tcPr>
          <w:p w14:paraId="59A6E65C" w14:textId="77777777" w:rsidR="008B0840" w:rsidRPr="00D563A2" w:rsidRDefault="008B0840" w:rsidP="00E85C65">
            <w:pPr>
              <w:pStyle w:val="ListParagraph"/>
              <w:spacing w:before="120" w:after="120"/>
              <w:ind w:left="0"/>
              <w:contextualSpacing w:val="0"/>
              <w:jc w:val="center"/>
              <w:rPr>
                <w:szCs w:val="24"/>
              </w:rPr>
            </w:pPr>
            <w:r w:rsidRPr="00D563A2">
              <w:rPr>
                <w:szCs w:val="24"/>
                <w:shd w:val="clear" w:color="auto" w:fill="FFFFFF"/>
              </w:rPr>
              <w:t>Ambeļu pagasts</w:t>
            </w:r>
          </w:p>
        </w:tc>
        <w:tc>
          <w:tcPr>
            <w:tcW w:w="1703" w:type="dxa"/>
            <w:shd w:val="clear" w:color="auto" w:fill="auto"/>
          </w:tcPr>
          <w:p w14:paraId="72E02EDC" w14:textId="77777777" w:rsidR="008B0840" w:rsidRPr="00D563A2" w:rsidRDefault="008B0840" w:rsidP="00E85C65">
            <w:pPr>
              <w:pStyle w:val="ListParagraph"/>
              <w:spacing w:before="120" w:after="120"/>
              <w:ind w:left="0"/>
              <w:contextualSpacing w:val="0"/>
              <w:jc w:val="center"/>
              <w:rPr>
                <w:szCs w:val="24"/>
              </w:rPr>
            </w:pPr>
            <w:r w:rsidRPr="00D563A2">
              <w:rPr>
                <w:szCs w:val="24"/>
              </w:rPr>
              <w:t>465</w:t>
            </w:r>
          </w:p>
        </w:tc>
        <w:tc>
          <w:tcPr>
            <w:tcW w:w="849" w:type="dxa"/>
            <w:shd w:val="clear" w:color="auto" w:fill="D9D9D9"/>
          </w:tcPr>
          <w:p w14:paraId="1D72AD27" w14:textId="77777777" w:rsidR="008B0840" w:rsidRPr="00D563A2" w:rsidRDefault="008B0840" w:rsidP="00E85C65">
            <w:pPr>
              <w:pStyle w:val="ListParagraph"/>
              <w:spacing w:before="120" w:after="120"/>
              <w:ind w:left="0"/>
              <w:contextualSpacing w:val="0"/>
              <w:jc w:val="center"/>
              <w:rPr>
                <w:szCs w:val="24"/>
              </w:rPr>
            </w:pPr>
            <w:r w:rsidRPr="00D563A2">
              <w:rPr>
                <w:szCs w:val="24"/>
              </w:rPr>
              <w:t>15.</w:t>
            </w:r>
          </w:p>
        </w:tc>
        <w:tc>
          <w:tcPr>
            <w:tcW w:w="2128" w:type="dxa"/>
            <w:shd w:val="clear" w:color="auto" w:fill="auto"/>
          </w:tcPr>
          <w:p w14:paraId="53697521" w14:textId="77777777" w:rsidR="008B0840" w:rsidRPr="00D563A2" w:rsidRDefault="008B0840" w:rsidP="00E85C65">
            <w:pPr>
              <w:pStyle w:val="ListParagraph"/>
              <w:spacing w:before="120" w:after="120"/>
              <w:ind w:left="0"/>
              <w:contextualSpacing w:val="0"/>
              <w:jc w:val="center"/>
              <w:rPr>
                <w:szCs w:val="24"/>
              </w:rPr>
            </w:pPr>
            <w:r w:rsidRPr="00D563A2">
              <w:rPr>
                <w:szCs w:val="24"/>
              </w:rPr>
              <w:t>Naujenes pagasts</w:t>
            </w:r>
          </w:p>
        </w:tc>
        <w:tc>
          <w:tcPr>
            <w:tcW w:w="1838" w:type="dxa"/>
            <w:shd w:val="clear" w:color="auto" w:fill="auto"/>
          </w:tcPr>
          <w:p w14:paraId="0FBF432A" w14:textId="77777777" w:rsidR="008B0840" w:rsidRPr="00D563A2" w:rsidRDefault="008B0840" w:rsidP="00E85C65">
            <w:pPr>
              <w:pStyle w:val="ListParagraph"/>
              <w:spacing w:before="120" w:after="120"/>
              <w:ind w:left="0"/>
              <w:contextualSpacing w:val="0"/>
              <w:jc w:val="center"/>
              <w:rPr>
                <w:szCs w:val="24"/>
              </w:rPr>
            </w:pPr>
            <w:r w:rsidRPr="00D563A2">
              <w:rPr>
                <w:szCs w:val="24"/>
              </w:rPr>
              <w:t>4 552</w:t>
            </w:r>
          </w:p>
        </w:tc>
      </w:tr>
      <w:tr w:rsidR="008B0840" w:rsidRPr="00D563A2" w14:paraId="5ACBD5FD" w14:textId="77777777" w:rsidTr="00E85C65">
        <w:trPr>
          <w:jc w:val="center"/>
        </w:trPr>
        <w:tc>
          <w:tcPr>
            <w:tcW w:w="707" w:type="dxa"/>
            <w:shd w:val="clear" w:color="auto" w:fill="D9D9D9"/>
          </w:tcPr>
          <w:p w14:paraId="5371076E" w14:textId="77777777" w:rsidR="008B0840" w:rsidRPr="00D563A2" w:rsidRDefault="008B0840" w:rsidP="00E85C65">
            <w:pPr>
              <w:pStyle w:val="ListParagraph"/>
              <w:spacing w:before="120" w:after="120"/>
              <w:ind w:left="0"/>
              <w:contextualSpacing w:val="0"/>
              <w:jc w:val="center"/>
              <w:rPr>
                <w:szCs w:val="24"/>
              </w:rPr>
            </w:pPr>
            <w:r w:rsidRPr="00D563A2">
              <w:rPr>
                <w:szCs w:val="24"/>
              </w:rPr>
              <w:t>2.</w:t>
            </w:r>
          </w:p>
        </w:tc>
        <w:tc>
          <w:tcPr>
            <w:tcW w:w="2126" w:type="dxa"/>
            <w:shd w:val="clear" w:color="auto" w:fill="auto"/>
          </w:tcPr>
          <w:p w14:paraId="3236F196" w14:textId="77777777" w:rsidR="008B0840" w:rsidRPr="00D563A2" w:rsidRDefault="008B0840" w:rsidP="00E85C65">
            <w:pPr>
              <w:pStyle w:val="ListParagraph"/>
              <w:spacing w:before="120" w:after="120"/>
              <w:ind w:left="0"/>
              <w:contextualSpacing w:val="0"/>
              <w:jc w:val="center"/>
              <w:rPr>
                <w:szCs w:val="24"/>
              </w:rPr>
            </w:pPr>
            <w:r w:rsidRPr="00D563A2">
              <w:rPr>
                <w:szCs w:val="24"/>
              </w:rPr>
              <w:t>Bebrenes pagasts</w:t>
            </w:r>
          </w:p>
        </w:tc>
        <w:tc>
          <w:tcPr>
            <w:tcW w:w="1703" w:type="dxa"/>
            <w:shd w:val="clear" w:color="auto" w:fill="auto"/>
          </w:tcPr>
          <w:p w14:paraId="00DECD2E" w14:textId="77777777" w:rsidR="008B0840" w:rsidRPr="00D563A2" w:rsidRDefault="008B0840" w:rsidP="00E85C65">
            <w:pPr>
              <w:pStyle w:val="ListParagraph"/>
              <w:spacing w:before="120" w:after="120"/>
              <w:ind w:left="0"/>
              <w:contextualSpacing w:val="0"/>
              <w:jc w:val="center"/>
              <w:rPr>
                <w:szCs w:val="24"/>
              </w:rPr>
            </w:pPr>
            <w:r w:rsidRPr="00D563A2">
              <w:rPr>
                <w:szCs w:val="24"/>
              </w:rPr>
              <w:t>728</w:t>
            </w:r>
          </w:p>
        </w:tc>
        <w:tc>
          <w:tcPr>
            <w:tcW w:w="849" w:type="dxa"/>
            <w:shd w:val="clear" w:color="auto" w:fill="D9D9D9"/>
          </w:tcPr>
          <w:p w14:paraId="7E720E56" w14:textId="77777777" w:rsidR="008B0840" w:rsidRPr="00D563A2" w:rsidRDefault="008B0840" w:rsidP="00E85C65">
            <w:pPr>
              <w:pStyle w:val="ListParagraph"/>
              <w:spacing w:before="120" w:after="120"/>
              <w:ind w:left="0"/>
              <w:contextualSpacing w:val="0"/>
              <w:jc w:val="center"/>
              <w:rPr>
                <w:szCs w:val="24"/>
              </w:rPr>
            </w:pPr>
            <w:r w:rsidRPr="00D563A2">
              <w:rPr>
                <w:szCs w:val="24"/>
              </w:rPr>
              <w:t>16.</w:t>
            </w:r>
          </w:p>
        </w:tc>
        <w:tc>
          <w:tcPr>
            <w:tcW w:w="2128" w:type="dxa"/>
            <w:shd w:val="clear" w:color="auto" w:fill="auto"/>
          </w:tcPr>
          <w:p w14:paraId="789CF506" w14:textId="77777777" w:rsidR="008B0840" w:rsidRPr="00D563A2" w:rsidRDefault="008B0840" w:rsidP="00E85C65">
            <w:pPr>
              <w:pStyle w:val="ListParagraph"/>
              <w:spacing w:before="120" w:after="120"/>
              <w:ind w:left="0"/>
              <w:contextualSpacing w:val="0"/>
              <w:jc w:val="center"/>
              <w:rPr>
                <w:szCs w:val="24"/>
              </w:rPr>
            </w:pPr>
            <w:r w:rsidRPr="00D563A2">
              <w:rPr>
                <w:szCs w:val="24"/>
              </w:rPr>
              <w:t>Nīcgales pagasts</w:t>
            </w:r>
          </w:p>
        </w:tc>
        <w:tc>
          <w:tcPr>
            <w:tcW w:w="1838" w:type="dxa"/>
            <w:shd w:val="clear" w:color="auto" w:fill="auto"/>
          </w:tcPr>
          <w:p w14:paraId="3870CF42" w14:textId="77777777" w:rsidR="008B0840" w:rsidRPr="00D563A2" w:rsidRDefault="008B0840" w:rsidP="00E85C65">
            <w:pPr>
              <w:pStyle w:val="ListParagraph"/>
              <w:spacing w:before="120" w:after="120"/>
              <w:ind w:left="0"/>
              <w:contextualSpacing w:val="0"/>
              <w:jc w:val="center"/>
              <w:rPr>
                <w:szCs w:val="24"/>
              </w:rPr>
            </w:pPr>
            <w:r w:rsidRPr="00D563A2">
              <w:rPr>
                <w:szCs w:val="24"/>
              </w:rPr>
              <w:t>534</w:t>
            </w:r>
          </w:p>
        </w:tc>
      </w:tr>
      <w:tr w:rsidR="008B0840" w:rsidRPr="00D563A2" w14:paraId="258F9B15" w14:textId="77777777" w:rsidTr="00E85C65">
        <w:trPr>
          <w:jc w:val="center"/>
        </w:trPr>
        <w:tc>
          <w:tcPr>
            <w:tcW w:w="707" w:type="dxa"/>
            <w:shd w:val="clear" w:color="auto" w:fill="D9D9D9"/>
          </w:tcPr>
          <w:p w14:paraId="58DD41E5" w14:textId="77777777" w:rsidR="008B0840" w:rsidRPr="00D563A2" w:rsidRDefault="008B0840" w:rsidP="00E85C65">
            <w:pPr>
              <w:pStyle w:val="ListParagraph"/>
              <w:spacing w:before="120" w:after="120"/>
              <w:ind w:left="0"/>
              <w:contextualSpacing w:val="0"/>
              <w:jc w:val="center"/>
              <w:rPr>
                <w:szCs w:val="24"/>
              </w:rPr>
            </w:pPr>
            <w:r w:rsidRPr="00D563A2">
              <w:rPr>
                <w:szCs w:val="24"/>
              </w:rPr>
              <w:t>3.</w:t>
            </w:r>
          </w:p>
        </w:tc>
        <w:tc>
          <w:tcPr>
            <w:tcW w:w="2126" w:type="dxa"/>
            <w:shd w:val="clear" w:color="auto" w:fill="auto"/>
          </w:tcPr>
          <w:p w14:paraId="3B35D91D" w14:textId="77777777" w:rsidR="008B0840" w:rsidRPr="00D563A2" w:rsidRDefault="008B0840" w:rsidP="00E85C65">
            <w:pPr>
              <w:pStyle w:val="ListParagraph"/>
              <w:spacing w:before="120" w:after="120"/>
              <w:ind w:left="0"/>
              <w:contextualSpacing w:val="0"/>
              <w:jc w:val="center"/>
              <w:rPr>
                <w:szCs w:val="24"/>
              </w:rPr>
            </w:pPr>
            <w:r w:rsidRPr="00D563A2">
              <w:rPr>
                <w:szCs w:val="24"/>
              </w:rPr>
              <w:t>Biķernieku pagasts</w:t>
            </w:r>
          </w:p>
        </w:tc>
        <w:tc>
          <w:tcPr>
            <w:tcW w:w="1703" w:type="dxa"/>
            <w:shd w:val="clear" w:color="auto" w:fill="auto"/>
          </w:tcPr>
          <w:p w14:paraId="1BD70F18" w14:textId="77777777" w:rsidR="008B0840" w:rsidRPr="00D563A2" w:rsidRDefault="008B0840" w:rsidP="00E85C65">
            <w:pPr>
              <w:pStyle w:val="ListParagraph"/>
              <w:spacing w:before="120" w:after="120"/>
              <w:ind w:left="0"/>
              <w:contextualSpacing w:val="0"/>
              <w:jc w:val="center"/>
              <w:rPr>
                <w:szCs w:val="24"/>
              </w:rPr>
            </w:pPr>
            <w:r w:rsidRPr="00D563A2">
              <w:rPr>
                <w:szCs w:val="24"/>
              </w:rPr>
              <w:t>421</w:t>
            </w:r>
          </w:p>
        </w:tc>
        <w:tc>
          <w:tcPr>
            <w:tcW w:w="849" w:type="dxa"/>
            <w:shd w:val="clear" w:color="auto" w:fill="D9D9D9"/>
          </w:tcPr>
          <w:p w14:paraId="246AD23A" w14:textId="77777777" w:rsidR="008B0840" w:rsidRPr="00D563A2" w:rsidRDefault="008B0840" w:rsidP="00E85C65">
            <w:pPr>
              <w:pStyle w:val="ListParagraph"/>
              <w:spacing w:before="120" w:after="120"/>
              <w:ind w:left="0"/>
              <w:contextualSpacing w:val="0"/>
              <w:jc w:val="center"/>
              <w:rPr>
                <w:szCs w:val="24"/>
              </w:rPr>
            </w:pPr>
            <w:r w:rsidRPr="00D563A2">
              <w:rPr>
                <w:szCs w:val="24"/>
              </w:rPr>
              <w:t>17.</w:t>
            </w:r>
          </w:p>
        </w:tc>
        <w:tc>
          <w:tcPr>
            <w:tcW w:w="2128" w:type="dxa"/>
            <w:shd w:val="clear" w:color="auto" w:fill="auto"/>
          </w:tcPr>
          <w:p w14:paraId="310FD1FD" w14:textId="77777777" w:rsidR="008B0840" w:rsidRPr="00D563A2" w:rsidRDefault="008B0840" w:rsidP="00E85C65">
            <w:pPr>
              <w:pStyle w:val="ListParagraph"/>
              <w:spacing w:before="120" w:after="120"/>
              <w:ind w:left="0"/>
              <w:contextualSpacing w:val="0"/>
              <w:jc w:val="center"/>
              <w:rPr>
                <w:szCs w:val="24"/>
              </w:rPr>
            </w:pPr>
            <w:r w:rsidRPr="00D563A2">
              <w:rPr>
                <w:szCs w:val="24"/>
              </w:rPr>
              <w:t>Pilskalnes pagasts</w:t>
            </w:r>
          </w:p>
        </w:tc>
        <w:tc>
          <w:tcPr>
            <w:tcW w:w="1838" w:type="dxa"/>
            <w:shd w:val="clear" w:color="auto" w:fill="auto"/>
          </w:tcPr>
          <w:p w14:paraId="46F7A55C" w14:textId="77777777" w:rsidR="008B0840" w:rsidRPr="00D563A2" w:rsidRDefault="008B0840" w:rsidP="00E85C65">
            <w:pPr>
              <w:pStyle w:val="ListParagraph"/>
              <w:spacing w:before="120" w:after="120"/>
              <w:ind w:left="0"/>
              <w:contextualSpacing w:val="0"/>
              <w:jc w:val="center"/>
              <w:rPr>
                <w:szCs w:val="24"/>
              </w:rPr>
            </w:pPr>
            <w:r w:rsidRPr="00D563A2">
              <w:rPr>
                <w:szCs w:val="24"/>
              </w:rPr>
              <w:t>795</w:t>
            </w:r>
          </w:p>
        </w:tc>
      </w:tr>
      <w:tr w:rsidR="008B0840" w:rsidRPr="00D563A2" w14:paraId="4BD6CC1B" w14:textId="77777777" w:rsidTr="00E85C65">
        <w:trPr>
          <w:jc w:val="center"/>
        </w:trPr>
        <w:tc>
          <w:tcPr>
            <w:tcW w:w="707" w:type="dxa"/>
            <w:shd w:val="clear" w:color="auto" w:fill="D9D9D9"/>
          </w:tcPr>
          <w:p w14:paraId="113D343F" w14:textId="77777777" w:rsidR="008B0840" w:rsidRPr="00D563A2" w:rsidRDefault="008B0840" w:rsidP="00E85C65">
            <w:pPr>
              <w:pStyle w:val="ListParagraph"/>
              <w:spacing w:before="120" w:after="120"/>
              <w:ind w:left="0"/>
              <w:contextualSpacing w:val="0"/>
              <w:jc w:val="center"/>
              <w:rPr>
                <w:szCs w:val="24"/>
              </w:rPr>
            </w:pPr>
            <w:r w:rsidRPr="00D563A2">
              <w:rPr>
                <w:szCs w:val="24"/>
              </w:rPr>
              <w:t>4.</w:t>
            </w:r>
          </w:p>
        </w:tc>
        <w:tc>
          <w:tcPr>
            <w:tcW w:w="2126" w:type="dxa"/>
            <w:shd w:val="clear" w:color="auto" w:fill="auto"/>
          </w:tcPr>
          <w:p w14:paraId="740A1087" w14:textId="77777777" w:rsidR="008B0840" w:rsidRPr="00D563A2" w:rsidRDefault="008B0840" w:rsidP="00E85C65">
            <w:pPr>
              <w:pStyle w:val="ListParagraph"/>
              <w:spacing w:before="120" w:after="120"/>
              <w:ind w:left="0"/>
              <w:contextualSpacing w:val="0"/>
              <w:jc w:val="center"/>
              <w:rPr>
                <w:szCs w:val="24"/>
              </w:rPr>
            </w:pPr>
            <w:r w:rsidRPr="00D563A2">
              <w:rPr>
                <w:szCs w:val="24"/>
              </w:rPr>
              <w:t>Demenes pagasts</w:t>
            </w:r>
          </w:p>
        </w:tc>
        <w:tc>
          <w:tcPr>
            <w:tcW w:w="1703" w:type="dxa"/>
            <w:shd w:val="clear" w:color="auto" w:fill="auto"/>
          </w:tcPr>
          <w:p w14:paraId="4128FB5C" w14:textId="77777777" w:rsidR="008B0840" w:rsidRPr="00D563A2" w:rsidRDefault="008B0840" w:rsidP="00E85C65">
            <w:pPr>
              <w:pStyle w:val="ListParagraph"/>
              <w:spacing w:before="120" w:after="120"/>
              <w:ind w:left="0"/>
              <w:contextualSpacing w:val="0"/>
              <w:jc w:val="center"/>
              <w:rPr>
                <w:szCs w:val="24"/>
              </w:rPr>
            </w:pPr>
            <w:r w:rsidRPr="00D563A2">
              <w:rPr>
                <w:szCs w:val="24"/>
              </w:rPr>
              <w:t>1 112</w:t>
            </w:r>
          </w:p>
        </w:tc>
        <w:tc>
          <w:tcPr>
            <w:tcW w:w="849" w:type="dxa"/>
            <w:shd w:val="clear" w:color="auto" w:fill="D9D9D9"/>
          </w:tcPr>
          <w:p w14:paraId="5C3FDD0D" w14:textId="77777777" w:rsidR="008B0840" w:rsidRPr="00D563A2" w:rsidRDefault="008B0840" w:rsidP="00E85C65">
            <w:pPr>
              <w:pStyle w:val="ListParagraph"/>
              <w:spacing w:before="120" w:after="120"/>
              <w:ind w:left="0"/>
              <w:contextualSpacing w:val="0"/>
              <w:jc w:val="center"/>
              <w:rPr>
                <w:szCs w:val="24"/>
              </w:rPr>
            </w:pPr>
            <w:r w:rsidRPr="00D563A2">
              <w:rPr>
                <w:szCs w:val="24"/>
              </w:rPr>
              <w:t>18.</w:t>
            </w:r>
          </w:p>
        </w:tc>
        <w:tc>
          <w:tcPr>
            <w:tcW w:w="2128" w:type="dxa"/>
            <w:shd w:val="clear" w:color="auto" w:fill="auto"/>
          </w:tcPr>
          <w:p w14:paraId="19101364" w14:textId="77777777" w:rsidR="008B0840" w:rsidRPr="00D563A2" w:rsidRDefault="008B0840" w:rsidP="00E85C65">
            <w:pPr>
              <w:pStyle w:val="ListParagraph"/>
              <w:spacing w:before="120" w:after="120"/>
              <w:ind w:left="0"/>
              <w:contextualSpacing w:val="0"/>
              <w:jc w:val="center"/>
              <w:rPr>
                <w:szCs w:val="24"/>
              </w:rPr>
            </w:pPr>
            <w:proofErr w:type="spellStart"/>
            <w:r w:rsidRPr="00D563A2">
              <w:rPr>
                <w:szCs w:val="24"/>
              </w:rPr>
              <w:t>Prodes</w:t>
            </w:r>
            <w:proofErr w:type="spellEnd"/>
            <w:r w:rsidRPr="00D563A2">
              <w:rPr>
                <w:szCs w:val="24"/>
              </w:rPr>
              <w:t xml:space="preserve"> pagasts</w:t>
            </w:r>
          </w:p>
        </w:tc>
        <w:tc>
          <w:tcPr>
            <w:tcW w:w="1838" w:type="dxa"/>
            <w:shd w:val="clear" w:color="auto" w:fill="auto"/>
          </w:tcPr>
          <w:p w14:paraId="18C4AABD" w14:textId="77777777" w:rsidR="008B0840" w:rsidRPr="00D563A2" w:rsidRDefault="008B0840" w:rsidP="00E85C65">
            <w:pPr>
              <w:pStyle w:val="ListParagraph"/>
              <w:spacing w:before="120" w:after="120"/>
              <w:ind w:left="0"/>
              <w:contextualSpacing w:val="0"/>
              <w:jc w:val="center"/>
              <w:rPr>
                <w:szCs w:val="24"/>
              </w:rPr>
            </w:pPr>
            <w:r w:rsidRPr="00D563A2">
              <w:rPr>
                <w:szCs w:val="24"/>
              </w:rPr>
              <w:t>231</w:t>
            </w:r>
          </w:p>
        </w:tc>
      </w:tr>
      <w:tr w:rsidR="008B0840" w:rsidRPr="00D563A2" w14:paraId="11103234" w14:textId="77777777" w:rsidTr="00E85C65">
        <w:trPr>
          <w:jc w:val="center"/>
        </w:trPr>
        <w:tc>
          <w:tcPr>
            <w:tcW w:w="707" w:type="dxa"/>
            <w:shd w:val="clear" w:color="auto" w:fill="D9D9D9"/>
          </w:tcPr>
          <w:p w14:paraId="0A611189" w14:textId="77777777" w:rsidR="008B0840" w:rsidRPr="00D563A2" w:rsidRDefault="008B0840" w:rsidP="00E85C65">
            <w:pPr>
              <w:pStyle w:val="ListParagraph"/>
              <w:spacing w:before="120" w:after="120"/>
              <w:ind w:left="0"/>
              <w:contextualSpacing w:val="0"/>
              <w:jc w:val="center"/>
              <w:rPr>
                <w:szCs w:val="24"/>
              </w:rPr>
            </w:pPr>
            <w:r w:rsidRPr="00D563A2">
              <w:rPr>
                <w:szCs w:val="24"/>
              </w:rPr>
              <w:t>5.</w:t>
            </w:r>
          </w:p>
        </w:tc>
        <w:tc>
          <w:tcPr>
            <w:tcW w:w="2126" w:type="dxa"/>
            <w:shd w:val="clear" w:color="auto" w:fill="auto"/>
          </w:tcPr>
          <w:p w14:paraId="48EA738F" w14:textId="77777777" w:rsidR="008B0840" w:rsidRPr="00D563A2" w:rsidRDefault="008B0840" w:rsidP="00E85C65">
            <w:pPr>
              <w:pStyle w:val="ListParagraph"/>
              <w:spacing w:before="120" w:after="120"/>
              <w:ind w:left="0"/>
              <w:contextualSpacing w:val="0"/>
              <w:jc w:val="center"/>
              <w:rPr>
                <w:szCs w:val="24"/>
              </w:rPr>
            </w:pPr>
            <w:r w:rsidRPr="00D563A2">
              <w:rPr>
                <w:szCs w:val="24"/>
              </w:rPr>
              <w:t>Dubnas pagasts</w:t>
            </w:r>
          </w:p>
        </w:tc>
        <w:tc>
          <w:tcPr>
            <w:tcW w:w="1703" w:type="dxa"/>
            <w:shd w:val="clear" w:color="auto" w:fill="auto"/>
          </w:tcPr>
          <w:p w14:paraId="65601707" w14:textId="77777777" w:rsidR="008B0840" w:rsidRPr="00D563A2" w:rsidRDefault="008B0840" w:rsidP="00E85C65">
            <w:pPr>
              <w:pStyle w:val="ListParagraph"/>
              <w:spacing w:before="120" w:after="120"/>
              <w:ind w:left="0"/>
              <w:contextualSpacing w:val="0"/>
              <w:jc w:val="center"/>
              <w:rPr>
                <w:szCs w:val="24"/>
              </w:rPr>
            </w:pPr>
            <w:r w:rsidRPr="00D563A2">
              <w:rPr>
                <w:szCs w:val="24"/>
              </w:rPr>
              <w:t>632</w:t>
            </w:r>
          </w:p>
        </w:tc>
        <w:tc>
          <w:tcPr>
            <w:tcW w:w="849" w:type="dxa"/>
            <w:shd w:val="clear" w:color="auto" w:fill="D9D9D9"/>
          </w:tcPr>
          <w:p w14:paraId="32605ED4" w14:textId="77777777" w:rsidR="008B0840" w:rsidRPr="00D563A2" w:rsidRDefault="008B0840" w:rsidP="00E85C65">
            <w:pPr>
              <w:pStyle w:val="ListParagraph"/>
              <w:spacing w:before="120" w:after="120"/>
              <w:ind w:left="0"/>
              <w:contextualSpacing w:val="0"/>
              <w:jc w:val="center"/>
              <w:rPr>
                <w:szCs w:val="24"/>
              </w:rPr>
            </w:pPr>
            <w:r w:rsidRPr="00D563A2">
              <w:rPr>
                <w:szCs w:val="24"/>
              </w:rPr>
              <w:t>19.</w:t>
            </w:r>
          </w:p>
        </w:tc>
        <w:tc>
          <w:tcPr>
            <w:tcW w:w="2128" w:type="dxa"/>
            <w:shd w:val="clear" w:color="auto" w:fill="auto"/>
          </w:tcPr>
          <w:p w14:paraId="3622CB73" w14:textId="77777777" w:rsidR="008B0840" w:rsidRPr="00D563A2" w:rsidRDefault="008B0840" w:rsidP="00E85C65">
            <w:pPr>
              <w:pStyle w:val="ListParagraph"/>
              <w:spacing w:before="120" w:after="120"/>
              <w:ind w:left="0"/>
              <w:contextualSpacing w:val="0"/>
              <w:jc w:val="center"/>
              <w:rPr>
                <w:szCs w:val="24"/>
              </w:rPr>
            </w:pPr>
            <w:r w:rsidRPr="00D563A2">
              <w:rPr>
                <w:szCs w:val="24"/>
              </w:rPr>
              <w:t>Salienas pagasts</w:t>
            </w:r>
          </w:p>
        </w:tc>
        <w:tc>
          <w:tcPr>
            <w:tcW w:w="1838" w:type="dxa"/>
            <w:shd w:val="clear" w:color="auto" w:fill="auto"/>
          </w:tcPr>
          <w:p w14:paraId="6FE3CBD9" w14:textId="77777777" w:rsidR="008B0840" w:rsidRPr="00D563A2" w:rsidRDefault="008B0840" w:rsidP="00E85C65">
            <w:pPr>
              <w:pStyle w:val="ListParagraph"/>
              <w:spacing w:before="120" w:after="120"/>
              <w:ind w:left="0"/>
              <w:contextualSpacing w:val="0"/>
              <w:jc w:val="center"/>
              <w:rPr>
                <w:szCs w:val="24"/>
              </w:rPr>
            </w:pPr>
            <w:r w:rsidRPr="00D563A2">
              <w:rPr>
                <w:szCs w:val="24"/>
              </w:rPr>
              <w:t>515</w:t>
            </w:r>
          </w:p>
        </w:tc>
      </w:tr>
      <w:tr w:rsidR="008B0840" w:rsidRPr="00D563A2" w14:paraId="6D468599" w14:textId="77777777" w:rsidTr="00E85C65">
        <w:trPr>
          <w:jc w:val="center"/>
        </w:trPr>
        <w:tc>
          <w:tcPr>
            <w:tcW w:w="707" w:type="dxa"/>
            <w:shd w:val="clear" w:color="auto" w:fill="D9D9D9"/>
          </w:tcPr>
          <w:p w14:paraId="3562BDCC" w14:textId="77777777" w:rsidR="008B0840" w:rsidRPr="00D563A2" w:rsidRDefault="008B0840" w:rsidP="00E85C65">
            <w:pPr>
              <w:pStyle w:val="ListParagraph"/>
              <w:spacing w:before="120" w:after="120"/>
              <w:ind w:left="0"/>
              <w:contextualSpacing w:val="0"/>
              <w:jc w:val="center"/>
              <w:rPr>
                <w:szCs w:val="24"/>
              </w:rPr>
            </w:pPr>
            <w:r w:rsidRPr="00D563A2">
              <w:rPr>
                <w:szCs w:val="24"/>
              </w:rPr>
              <w:t>6.</w:t>
            </w:r>
          </w:p>
        </w:tc>
        <w:tc>
          <w:tcPr>
            <w:tcW w:w="2126" w:type="dxa"/>
            <w:shd w:val="clear" w:color="auto" w:fill="auto"/>
          </w:tcPr>
          <w:p w14:paraId="28180AD6" w14:textId="77777777" w:rsidR="008B0840" w:rsidRPr="00D563A2" w:rsidRDefault="008B0840" w:rsidP="00E85C65">
            <w:pPr>
              <w:pStyle w:val="ListParagraph"/>
              <w:spacing w:before="120" w:after="120"/>
              <w:ind w:left="0"/>
              <w:contextualSpacing w:val="0"/>
              <w:jc w:val="center"/>
              <w:rPr>
                <w:szCs w:val="24"/>
              </w:rPr>
            </w:pPr>
            <w:r w:rsidRPr="00D563A2">
              <w:rPr>
                <w:szCs w:val="24"/>
              </w:rPr>
              <w:t>Dvietes pagasts</w:t>
            </w:r>
          </w:p>
        </w:tc>
        <w:tc>
          <w:tcPr>
            <w:tcW w:w="1703" w:type="dxa"/>
            <w:shd w:val="clear" w:color="auto" w:fill="auto"/>
          </w:tcPr>
          <w:p w14:paraId="3D647169" w14:textId="77777777" w:rsidR="008B0840" w:rsidRPr="00D563A2" w:rsidRDefault="008B0840" w:rsidP="00E85C65">
            <w:pPr>
              <w:pStyle w:val="ListParagraph"/>
              <w:spacing w:before="120" w:after="120"/>
              <w:ind w:left="0"/>
              <w:contextualSpacing w:val="0"/>
              <w:jc w:val="center"/>
              <w:rPr>
                <w:szCs w:val="24"/>
              </w:rPr>
            </w:pPr>
            <w:r w:rsidRPr="00D563A2">
              <w:rPr>
                <w:szCs w:val="24"/>
              </w:rPr>
              <w:t>441</w:t>
            </w:r>
          </w:p>
        </w:tc>
        <w:tc>
          <w:tcPr>
            <w:tcW w:w="849" w:type="dxa"/>
            <w:shd w:val="clear" w:color="auto" w:fill="D9D9D9"/>
          </w:tcPr>
          <w:p w14:paraId="515F8F6D" w14:textId="77777777" w:rsidR="008B0840" w:rsidRPr="00D563A2" w:rsidRDefault="008B0840" w:rsidP="00E85C65">
            <w:pPr>
              <w:pStyle w:val="ListParagraph"/>
              <w:spacing w:before="120" w:after="120"/>
              <w:ind w:left="0"/>
              <w:contextualSpacing w:val="0"/>
              <w:jc w:val="center"/>
              <w:rPr>
                <w:szCs w:val="24"/>
              </w:rPr>
            </w:pPr>
            <w:r w:rsidRPr="00D563A2">
              <w:rPr>
                <w:szCs w:val="24"/>
              </w:rPr>
              <w:t>20.</w:t>
            </w:r>
          </w:p>
        </w:tc>
        <w:tc>
          <w:tcPr>
            <w:tcW w:w="2128" w:type="dxa"/>
            <w:shd w:val="clear" w:color="auto" w:fill="auto"/>
          </w:tcPr>
          <w:p w14:paraId="5A0E30F9" w14:textId="77777777" w:rsidR="008B0840" w:rsidRPr="00D563A2" w:rsidRDefault="008B0840" w:rsidP="00E85C65">
            <w:pPr>
              <w:pStyle w:val="ListParagraph"/>
              <w:spacing w:before="120" w:after="120"/>
              <w:ind w:left="0"/>
              <w:contextualSpacing w:val="0"/>
              <w:jc w:val="center"/>
              <w:rPr>
                <w:szCs w:val="24"/>
              </w:rPr>
            </w:pPr>
            <w:r w:rsidRPr="00D563A2">
              <w:rPr>
                <w:szCs w:val="24"/>
              </w:rPr>
              <w:t>Skrudalienas pagasts</w:t>
            </w:r>
          </w:p>
        </w:tc>
        <w:tc>
          <w:tcPr>
            <w:tcW w:w="1838" w:type="dxa"/>
            <w:shd w:val="clear" w:color="auto" w:fill="auto"/>
          </w:tcPr>
          <w:p w14:paraId="6D799B45" w14:textId="77777777" w:rsidR="008B0840" w:rsidRPr="00D563A2" w:rsidRDefault="008B0840" w:rsidP="00E85C65">
            <w:pPr>
              <w:pStyle w:val="ListParagraph"/>
              <w:spacing w:before="120" w:after="120"/>
              <w:ind w:left="0"/>
              <w:contextualSpacing w:val="0"/>
              <w:jc w:val="center"/>
              <w:rPr>
                <w:szCs w:val="24"/>
              </w:rPr>
            </w:pPr>
            <w:r w:rsidRPr="00D563A2">
              <w:rPr>
                <w:szCs w:val="24"/>
              </w:rPr>
              <w:t>974</w:t>
            </w:r>
          </w:p>
        </w:tc>
      </w:tr>
      <w:tr w:rsidR="008B0840" w:rsidRPr="00D563A2" w14:paraId="3A539CA8" w14:textId="77777777" w:rsidTr="00E85C65">
        <w:trPr>
          <w:jc w:val="center"/>
        </w:trPr>
        <w:tc>
          <w:tcPr>
            <w:tcW w:w="707" w:type="dxa"/>
            <w:shd w:val="clear" w:color="auto" w:fill="D9D9D9"/>
          </w:tcPr>
          <w:p w14:paraId="45802F33" w14:textId="77777777" w:rsidR="008B0840" w:rsidRPr="00D563A2" w:rsidRDefault="008B0840" w:rsidP="00E85C65">
            <w:pPr>
              <w:pStyle w:val="ListParagraph"/>
              <w:spacing w:before="120" w:after="120"/>
              <w:ind w:left="0"/>
              <w:contextualSpacing w:val="0"/>
              <w:jc w:val="center"/>
              <w:rPr>
                <w:szCs w:val="24"/>
              </w:rPr>
            </w:pPr>
            <w:r w:rsidRPr="00D563A2">
              <w:rPr>
                <w:szCs w:val="24"/>
              </w:rPr>
              <w:t>7.</w:t>
            </w:r>
          </w:p>
        </w:tc>
        <w:tc>
          <w:tcPr>
            <w:tcW w:w="2126" w:type="dxa"/>
            <w:shd w:val="clear" w:color="auto" w:fill="auto"/>
          </w:tcPr>
          <w:p w14:paraId="619F91AA" w14:textId="77777777" w:rsidR="008B0840" w:rsidRPr="00D563A2" w:rsidRDefault="008B0840" w:rsidP="00E85C65">
            <w:pPr>
              <w:pStyle w:val="ListParagraph"/>
              <w:spacing w:before="120" w:after="120"/>
              <w:ind w:left="0"/>
              <w:contextualSpacing w:val="0"/>
              <w:jc w:val="center"/>
              <w:rPr>
                <w:szCs w:val="24"/>
              </w:rPr>
            </w:pPr>
            <w:r w:rsidRPr="00D563A2">
              <w:rPr>
                <w:szCs w:val="24"/>
              </w:rPr>
              <w:t>Eglaines pagasts</w:t>
            </w:r>
          </w:p>
        </w:tc>
        <w:tc>
          <w:tcPr>
            <w:tcW w:w="1703" w:type="dxa"/>
            <w:shd w:val="clear" w:color="auto" w:fill="auto"/>
          </w:tcPr>
          <w:p w14:paraId="41A4144E" w14:textId="77777777" w:rsidR="008B0840" w:rsidRPr="00D563A2" w:rsidRDefault="008B0840" w:rsidP="00E85C65">
            <w:pPr>
              <w:pStyle w:val="ListParagraph"/>
              <w:spacing w:before="120" w:after="120"/>
              <w:ind w:left="0"/>
              <w:contextualSpacing w:val="0"/>
              <w:jc w:val="center"/>
              <w:rPr>
                <w:szCs w:val="24"/>
              </w:rPr>
            </w:pPr>
            <w:r w:rsidRPr="00D563A2">
              <w:rPr>
                <w:szCs w:val="24"/>
              </w:rPr>
              <w:t>689</w:t>
            </w:r>
          </w:p>
        </w:tc>
        <w:tc>
          <w:tcPr>
            <w:tcW w:w="849" w:type="dxa"/>
            <w:shd w:val="clear" w:color="auto" w:fill="D9D9D9"/>
          </w:tcPr>
          <w:p w14:paraId="4EABBD3E" w14:textId="77777777" w:rsidR="008B0840" w:rsidRPr="00D563A2" w:rsidRDefault="008B0840" w:rsidP="00E85C65">
            <w:pPr>
              <w:pStyle w:val="ListParagraph"/>
              <w:spacing w:before="120" w:after="120"/>
              <w:ind w:left="0"/>
              <w:contextualSpacing w:val="0"/>
              <w:jc w:val="center"/>
              <w:rPr>
                <w:szCs w:val="24"/>
              </w:rPr>
            </w:pPr>
            <w:r w:rsidRPr="00D563A2">
              <w:rPr>
                <w:szCs w:val="24"/>
              </w:rPr>
              <w:t>21.</w:t>
            </w:r>
          </w:p>
        </w:tc>
        <w:tc>
          <w:tcPr>
            <w:tcW w:w="2128" w:type="dxa"/>
            <w:shd w:val="clear" w:color="auto" w:fill="auto"/>
          </w:tcPr>
          <w:p w14:paraId="2D87C340" w14:textId="77777777" w:rsidR="008B0840" w:rsidRPr="00D563A2" w:rsidRDefault="008B0840" w:rsidP="00E85C65">
            <w:pPr>
              <w:pStyle w:val="ListParagraph"/>
              <w:spacing w:before="120" w:after="120"/>
              <w:ind w:left="0"/>
              <w:contextualSpacing w:val="0"/>
              <w:jc w:val="center"/>
              <w:rPr>
                <w:szCs w:val="24"/>
              </w:rPr>
            </w:pPr>
            <w:r w:rsidRPr="00D563A2">
              <w:rPr>
                <w:szCs w:val="24"/>
              </w:rPr>
              <w:t>Subates pilsēta</w:t>
            </w:r>
          </w:p>
        </w:tc>
        <w:tc>
          <w:tcPr>
            <w:tcW w:w="1838" w:type="dxa"/>
            <w:shd w:val="clear" w:color="auto" w:fill="auto"/>
          </w:tcPr>
          <w:p w14:paraId="4C5A2BEA" w14:textId="77777777" w:rsidR="008B0840" w:rsidRPr="00D563A2" w:rsidRDefault="008B0840" w:rsidP="00E85C65">
            <w:pPr>
              <w:pStyle w:val="ListParagraph"/>
              <w:spacing w:before="120" w:after="120"/>
              <w:ind w:left="0"/>
              <w:contextualSpacing w:val="0"/>
              <w:jc w:val="center"/>
              <w:rPr>
                <w:szCs w:val="24"/>
              </w:rPr>
            </w:pPr>
            <w:r w:rsidRPr="00D563A2">
              <w:rPr>
                <w:szCs w:val="24"/>
              </w:rPr>
              <w:t>596</w:t>
            </w:r>
          </w:p>
        </w:tc>
      </w:tr>
      <w:tr w:rsidR="008B0840" w:rsidRPr="00D563A2" w14:paraId="6EA3FB69" w14:textId="77777777" w:rsidTr="00E85C65">
        <w:trPr>
          <w:jc w:val="center"/>
        </w:trPr>
        <w:tc>
          <w:tcPr>
            <w:tcW w:w="707" w:type="dxa"/>
            <w:shd w:val="clear" w:color="auto" w:fill="D9D9D9"/>
          </w:tcPr>
          <w:p w14:paraId="34AD9B0B" w14:textId="77777777" w:rsidR="008B0840" w:rsidRPr="00D563A2" w:rsidRDefault="008B0840" w:rsidP="00E85C65">
            <w:pPr>
              <w:pStyle w:val="ListParagraph"/>
              <w:spacing w:before="120" w:after="120"/>
              <w:ind w:left="0"/>
              <w:contextualSpacing w:val="0"/>
              <w:jc w:val="center"/>
              <w:rPr>
                <w:szCs w:val="24"/>
              </w:rPr>
            </w:pPr>
            <w:r w:rsidRPr="00D563A2">
              <w:rPr>
                <w:szCs w:val="24"/>
              </w:rPr>
              <w:t>8.</w:t>
            </w:r>
          </w:p>
        </w:tc>
        <w:tc>
          <w:tcPr>
            <w:tcW w:w="2126" w:type="dxa"/>
            <w:shd w:val="clear" w:color="auto" w:fill="auto"/>
          </w:tcPr>
          <w:p w14:paraId="0321CFD0" w14:textId="77777777" w:rsidR="008B0840" w:rsidRPr="00D563A2" w:rsidRDefault="008B0840" w:rsidP="00E85C65">
            <w:pPr>
              <w:pStyle w:val="ListParagraph"/>
              <w:spacing w:before="120" w:after="120"/>
              <w:ind w:left="0"/>
              <w:contextualSpacing w:val="0"/>
              <w:jc w:val="center"/>
              <w:rPr>
                <w:szCs w:val="24"/>
              </w:rPr>
            </w:pPr>
            <w:r w:rsidRPr="00D563A2">
              <w:rPr>
                <w:szCs w:val="24"/>
              </w:rPr>
              <w:t>Ilūkstes pilsēta</w:t>
            </w:r>
          </w:p>
        </w:tc>
        <w:tc>
          <w:tcPr>
            <w:tcW w:w="1703" w:type="dxa"/>
            <w:shd w:val="clear" w:color="auto" w:fill="auto"/>
          </w:tcPr>
          <w:p w14:paraId="432E17BC" w14:textId="77777777" w:rsidR="008B0840" w:rsidRPr="00D563A2" w:rsidRDefault="008B0840" w:rsidP="00E85C65">
            <w:pPr>
              <w:pStyle w:val="ListParagraph"/>
              <w:spacing w:before="120" w:after="120"/>
              <w:ind w:left="0"/>
              <w:contextualSpacing w:val="0"/>
              <w:jc w:val="center"/>
              <w:rPr>
                <w:szCs w:val="24"/>
              </w:rPr>
            </w:pPr>
            <w:r w:rsidRPr="00D563A2">
              <w:rPr>
                <w:szCs w:val="24"/>
              </w:rPr>
              <w:t>2 216</w:t>
            </w:r>
          </w:p>
        </w:tc>
        <w:tc>
          <w:tcPr>
            <w:tcW w:w="849" w:type="dxa"/>
            <w:shd w:val="clear" w:color="auto" w:fill="D9D9D9"/>
          </w:tcPr>
          <w:p w14:paraId="5A51517A" w14:textId="77777777" w:rsidR="008B0840" w:rsidRPr="00D563A2" w:rsidRDefault="008B0840" w:rsidP="00E85C65">
            <w:pPr>
              <w:pStyle w:val="ListParagraph"/>
              <w:spacing w:before="120" w:after="120"/>
              <w:ind w:left="0"/>
              <w:contextualSpacing w:val="0"/>
              <w:jc w:val="center"/>
              <w:rPr>
                <w:szCs w:val="24"/>
              </w:rPr>
            </w:pPr>
            <w:r w:rsidRPr="00D563A2">
              <w:rPr>
                <w:szCs w:val="24"/>
              </w:rPr>
              <w:t>22.</w:t>
            </w:r>
          </w:p>
        </w:tc>
        <w:tc>
          <w:tcPr>
            <w:tcW w:w="2128" w:type="dxa"/>
            <w:shd w:val="clear" w:color="auto" w:fill="auto"/>
          </w:tcPr>
          <w:p w14:paraId="7CAF9F6A" w14:textId="77777777" w:rsidR="008B0840" w:rsidRPr="00D563A2" w:rsidRDefault="008B0840" w:rsidP="00E85C65">
            <w:pPr>
              <w:pStyle w:val="ListParagraph"/>
              <w:spacing w:before="120" w:after="120"/>
              <w:ind w:left="0"/>
              <w:contextualSpacing w:val="0"/>
              <w:jc w:val="center"/>
              <w:rPr>
                <w:szCs w:val="24"/>
              </w:rPr>
            </w:pPr>
            <w:r w:rsidRPr="00D563A2">
              <w:rPr>
                <w:szCs w:val="24"/>
              </w:rPr>
              <w:t>Sventes pagasts</w:t>
            </w:r>
          </w:p>
        </w:tc>
        <w:tc>
          <w:tcPr>
            <w:tcW w:w="1838" w:type="dxa"/>
            <w:shd w:val="clear" w:color="auto" w:fill="auto"/>
          </w:tcPr>
          <w:p w14:paraId="7883AD80" w14:textId="77777777" w:rsidR="008B0840" w:rsidRPr="00D563A2" w:rsidRDefault="008B0840" w:rsidP="00E85C65">
            <w:pPr>
              <w:pStyle w:val="ListParagraph"/>
              <w:spacing w:before="120" w:after="120"/>
              <w:ind w:left="0"/>
              <w:contextualSpacing w:val="0"/>
              <w:jc w:val="center"/>
              <w:rPr>
                <w:szCs w:val="24"/>
              </w:rPr>
            </w:pPr>
            <w:r w:rsidRPr="00D563A2">
              <w:rPr>
                <w:szCs w:val="24"/>
              </w:rPr>
              <w:t>900</w:t>
            </w:r>
          </w:p>
        </w:tc>
      </w:tr>
      <w:tr w:rsidR="008B0840" w:rsidRPr="00D563A2" w14:paraId="6DCE373F" w14:textId="77777777" w:rsidTr="00E85C65">
        <w:trPr>
          <w:jc w:val="center"/>
        </w:trPr>
        <w:tc>
          <w:tcPr>
            <w:tcW w:w="707" w:type="dxa"/>
            <w:shd w:val="clear" w:color="auto" w:fill="D9D9D9"/>
          </w:tcPr>
          <w:p w14:paraId="23F0EB59" w14:textId="77777777" w:rsidR="008B0840" w:rsidRPr="00D563A2" w:rsidRDefault="008B0840" w:rsidP="00E85C65">
            <w:pPr>
              <w:pStyle w:val="ListParagraph"/>
              <w:spacing w:before="120" w:after="120"/>
              <w:ind w:left="0"/>
              <w:contextualSpacing w:val="0"/>
              <w:jc w:val="center"/>
              <w:rPr>
                <w:szCs w:val="24"/>
              </w:rPr>
            </w:pPr>
            <w:r w:rsidRPr="00D563A2">
              <w:rPr>
                <w:szCs w:val="24"/>
              </w:rPr>
              <w:t>9.</w:t>
            </w:r>
          </w:p>
        </w:tc>
        <w:tc>
          <w:tcPr>
            <w:tcW w:w="2126" w:type="dxa"/>
            <w:shd w:val="clear" w:color="auto" w:fill="auto"/>
          </w:tcPr>
          <w:p w14:paraId="6C818714" w14:textId="77777777" w:rsidR="008B0840" w:rsidRPr="00D563A2" w:rsidRDefault="008B0840" w:rsidP="00E85C65">
            <w:pPr>
              <w:pStyle w:val="ListParagraph"/>
              <w:spacing w:before="120" w:after="120"/>
              <w:ind w:left="0"/>
              <w:contextualSpacing w:val="0"/>
              <w:jc w:val="center"/>
              <w:rPr>
                <w:szCs w:val="24"/>
              </w:rPr>
            </w:pPr>
            <w:r w:rsidRPr="00D563A2">
              <w:rPr>
                <w:szCs w:val="24"/>
              </w:rPr>
              <w:t>Kalkūnes pagasts</w:t>
            </w:r>
          </w:p>
        </w:tc>
        <w:tc>
          <w:tcPr>
            <w:tcW w:w="1703" w:type="dxa"/>
            <w:shd w:val="clear" w:color="auto" w:fill="auto"/>
          </w:tcPr>
          <w:p w14:paraId="4027EAA0" w14:textId="77777777" w:rsidR="008B0840" w:rsidRPr="00D563A2" w:rsidRDefault="008B0840" w:rsidP="00E85C65">
            <w:pPr>
              <w:pStyle w:val="ListParagraph"/>
              <w:spacing w:before="120" w:after="120"/>
              <w:ind w:left="0"/>
              <w:contextualSpacing w:val="0"/>
              <w:jc w:val="center"/>
              <w:rPr>
                <w:szCs w:val="24"/>
              </w:rPr>
            </w:pPr>
            <w:r w:rsidRPr="00D563A2">
              <w:rPr>
                <w:szCs w:val="24"/>
              </w:rPr>
              <w:t>1 732</w:t>
            </w:r>
          </w:p>
        </w:tc>
        <w:tc>
          <w:tcPr>
            <w:tcW w:w="849" w:type="dxa"/>
            <w:shd w:val="clear" w:color="auto" w:fill="D9D9D9"/>
          </w:tcPr>
          <w:p w14:paraId="5660C661" w14:textId="77777777" w:rsidR="008B0840" w:rsidRPr="00D563A2" w:rsidRDefault="008B0840" w:rsidP="00E85C65">
            <w:pPr>
              <w:pStyle w:val="ListParagraph"/>
              <w:spacing w:before="120" w:after="120"/>
              <w:ind w:left="0"/>
              <w:contextualSpacing w:val="0"/>
              <w:jc w:val="center"/>
              <w:rPr>
                <w:szCs w:val="24"/>
              </w:rPr>
            </w:pPr>
            <w:r w:rsidRPr="00D563A2">
              <w:rPr>
                <w:szCs w:val="24"/>
              </w:rPr>
              <w:t>23.</w:t>
            </w:r>
          </w:p>
        </w:tc>
        <w:tc>
          <w:tcPr>
            <w:tcW w:w="2128" w:type="dxa"/>
            <w:shd w:val="clear" w:color="auto" w:fill="auto"/>
          </w:tcPr>
          <w:p w14:paraId="59A7514D" w14:textId="77777777" w:rsidR="008B0840" w:rsidRPr="00D563A2" w:rsidRDefault="008B0840" w:rsidP="00E85C65">
            <w:pPr>
              <w:pStyle w:val="ListParagraph"/>
              <w:spacing w:before="120" w:after="120"/>
              <w:ind w:left="0"/>
              <w:contextualSpacing w:val="0"/>
              <w:jc w:val="center"/>
              <w:rPr>
                <w:szCs w:val="24"/>
              </w:rPr>
            </w:pPr>
            <w:r w:rsidRPr="00D563A2">
              <w:rPr>
                <w:szCs w:val="24"/>
              </w:rPr>
              <w:t>Šēderes pagasts</w:t>
            </w:r>
          </w:p>
        </w:tc>
        <w:tc>
          <w:tcPr>
            <w:tcW w:w="1838" w:type="dxa"/>
            <w:shd w:val="clear" w:color="auto" w:fill="auto"/>
          </w:tcPr>
          <w:p w14:paraId="02E6DD8E" w14:textId="77777777" w:rsidR="008B0840" w:rsidRPr="00D563A2" w:rsidRDefault="008B0840" w:rsidP="00E85C65">
            <w:pPr>
              <w:pStyle w:val="ListParagraph"/>
              <w:spacing w:before="120" w:after="120"/>
              <w:ind w:left="0"/>
              <w:contextualSpacing w:val="0"/>
              <w:jc w:val="center"/>
              <w:rPr>
                <w:szCs w:val="24"/>
              </w:rPr>
            </w:pPr>
            <w:r w:rsidRPr="00D563A2">
              <w:rPr>
                <w:szCs w:val="24"/>
              </w:rPr>
              <w:t>716</w:t>
            </w:r>
          </w:p>
        </w:tc>
      </w:tr>
      <w:tr w:rsidR="008B0840" w:rsidRPr="00D563A2" w14:paraId="4A066D25" w14:textId="77777777" w:rsidTr="00E85C65">
        <w:trPr>
          <w:jc w:val="center"/>
        </w:trPr>
        <w:tc>
          <w:tcPr>
            <w:tcW w:w="707" w:type="dxa"/>
            <w:shd w:val="clear" w:color="auto" w:fill="D9D9D9"/>
          </w:tcPr>
          <w:p w14:paraId="1B2A619B" w14:textId="77777777" w:rsidR="008B0840" w:rsidRPr="00D563A2" w:rsidRDefault="008B0840" w:rsidP="00E85C65">
            <w:pPr>
              <w:pStyle w:val="ListParagraph"/>
              <w:spacing w:before="120" w:after="120"/>
              <w:ind w:left="0"/>
              <w:contextualSpacing w:val="0"/>
              <w:jc w:val="center"/>
              <w:rPr>
                <w:szCs w:val="24"/>
              </w:rPr>
            </w:pPr>
            <w:r w:rsidRPr="00D563A2">
              <w:rPr>
                <w:szCs w:val="24"/>
              </w:rPr>
              <w:t>10.</w:t>
            </w:r>
          </w:p>
        </w:tc>
        <w:tc>
          <w:tcPr>
            <w:tcW w:w="2126" w:type="dxa"/>
            <w:shd w:val="clear" w:color="auto" w:fill="auto"/>
          </w:tcPr>
          <w:p w14:paraId="43EF2923" w14:textId="77777777" w:rsidR="008B0840" w:rsidRPr="00D563A2" w:rsidRDefault="008B0840" w:rsidP="00E85C65">
            <w:pPr>
              <w:pStyle w:val="ListParagraph"/>
              <w:spacing w:before="120" w:after="120"/>
              <w:ind w:left="0"/>
              <w:contextualSpacing w:val="0"/>
              <w:jc w:val="center"/>
              <w:rPr>
                <w:szCs w:val="24"/>
              </w:rPr>
            </w:pPr>
            <w:r w:rsidRPr="00D563A2">
              <w:rPr>
                <w:szCs w:val="24"/>
              </w:rPr>
              <w:t>Kalupes pagasts</w:t>
            </w:r>
          </w:p>
        </w:tc>
        <w:tc>
          <w:tcPr>
            <w:tcW w:w="1703" w:type="dxa"/>
            <w:shd w:val="clear" w:color="auto" w:fill="auto"/>
          </w:tcPr>
          <w:p w14:paraId="4909F589" w14:textId="77777777" w:rsidR="008B0840" w:rsidRPr="00D563A2" w:rsidRDefault="008B0840" w:rsidP="00E85C65">
            <w:pPr>
              <w:pStyle w:val="ListParagraph"/>
              <w:spacing w:before="120" w:after="120"/>
              <w:ind w:left="0"/>
              <w:contextualSpacing w:val="0"/>
              <w:jc w:val="center"/>
              <w:rPr>
                <w:szCs w:val="24"/>
              </w:rPr>
            </w:pPr>
            <w:r w:rsidRPr="00D563A2">
              <w:rPr>
                <w:szCs w:val="24"/>
              </w:rPr>
              <w:t>1 103</w:t>
            </w:r>
          </w:p>
        </w:tc>
        <w:tc>
          <w:tcPr>
            <w:tcW w:w="849" w:type="dxa"/>
            <w:shd w:val="clear" w:color="auto" w:fill="D9D9D9"/>
          </w:tcPr>
          <w:p w14:paraId="1E1D7019" w14:textId="77777777" w:rsidR="008B0840" w:rsidRPr="00D563A2" w:rsidRDefault="008B0840" w:rsidP="00E85C65">
            <w:pPr>
              <w:pStyle w:val="ListParagraph"/>
              <w:spacing w:before="120" w:after="120"/>
              <w:ind w:left="0"/>
              <w:contextualSpacing w:val="0"/>
              <w:jc w:val="center"/>
              <w:rPr>
                <w:szCs w:val="24"/>
              </w:rPr>
            </w:pPr>
            <w:r w:rsidRPr="00D563A2">
              <w:rPr>
                <w:szCs w:val="24"/>
              </w:rPr>
              <w:t>24.</w:t>
            </w:r>
          </w:p>
        </w:tc>
        <w:tc>
          <w:tcPr>
            <w:tcW w:w="2128" w:type="dxa"/>
            <w:shd w:val="clear" w:color="auto" w:fill="auto"/>
          </w:tcPr>
          <w:p w14:paraId="6A623510" w14:textId="77777777" w:rsidR="008B0840" w:rsidRPr="00D563A2" w:rsidRDefault="008B0840" w:rsidP="00E85C65">
            <w:pPr>
              <w:pStyle w:val="ListParagraph"/>
              <w:spacing w:before="120" w:after="120"/>
              <w:ind w:left="0"/>
              <w:contextualSpacing w:val="0"/>
              <w:jc w:val="center"/>
              <w:rPr>
                <w:szCs w:val="24"/>
              </w:rPr>
            </w:pPr>
            <w:r w:rsidRPr="00D563A2">
              <w:rPr>
                <w:szCs w:val="24"/>
              </w:rPr>
              <w:t>Tabores pagasts</w:t>
            </w:r>
          </w:p>
        </w:tc>
        <w:tc>
          <w:tcPr>
            <w:tcW w:w="1838" w:type="dxa"/>
            <w:shd w:val="clear" w:color="auto" w:fill="auto"/>
          </w:tcPr>
          <w:p w14:paraId="549A99AD" w14:textId="77777777" w:rsidR="008B0840" w:rsidRPr="00D563A2" w:rsidRDefault="008B0840" w:rsidP="00E85C65">
            <w:pPr>
              <w:pStyle w:val="ListParagraph"/>
              <w:spacing w:before="120" w:after="120"/>
              <w:ind w:left="0"/>
              <w:contextualSpacing w:val="0"/>
              <w:jc w:val="center"/>
              <w:rPr>
                <w:szCs w:val="24"/>
              </w:rPr>
            </w:pPr>
            <w:r w:rsidRPr="00D563A2">
              <w:rPr>
                <w:szCs w:val="24"/>
              </w:rPr>
              <w:t>684</w:t>
            </w:r>
          </w:p>
        </w:tc>
      </w:tr>
      <w:tr w:rsidR="008B0840" w:rsidRPr="00D563A2" w14:paraId="4949F489" w14:textId="77777777" w:rsidTr="00E85C65">
        <w:trPr>
          <w:jc w:val="center"/>
        </w:trPr>
        <w:tc>
          <w:tcPr>
            <w:tcW w:w="707" w:type="dxa"/>
            <w:shd w:val="clear" w:color="auto" w:fill="D9D9D9"/>
          </w:tcPr>
          <w:p w14:paraId="73960279" w14:textId="77777777" w:rsidR="008B0840" w:rsidRPr="00D563A2" w:rsidRDefault="008B0840" w:rsidP="00E85C65">
            <w:pPr>
              <w:pStyle w:val="ListParagraph"/>
              <w:spacing w:before="120" w:after="120"/>
              <w:ind w:left="0"/>
              <w:contextualSpacing w:val="0"/>
              <w:jc w:val="center"/>
              <w:rPr>
                <w:szCs w:val="24"/>
              </w:rPr>
            </w:pPr>
            <w:r w:rsidRPr="00D563A2">
              <w:rPr>
                <w:szCs w:val="24"/>
              </w:rPr>
              <w:t>11.</w:t>
            </w:r>
          </w:p>
        </w:tc>
        <w:tc>
          <w:tcPr>
            <w:tcW w:w="2126" w:type="dxa"/>
            <w:shd w:val="clear" w:color="auto" w:fill="auto"/>
          </w:tcPr>
          <w:p w14:paraId="5CE9DA96" w14:textId="77777777" w:rsidR="008B0840" w:rsidRPr="00D563A2" w:rsidRDefault="008B0840" w:rsidP="00E85C65">
            <w:pPr>
              <w:pStyle w:val="ListParagraph"/>
              <w:spacing w:before="120" w:after="120"/>
              <w:ind w:left="0"/>
              <w:contextualSpacing w:val="0"/>
              <w:jc w:val="center"/>
              <w:rPr>
                <w:szCs w:val="24"/>
              </w:rPr>
            </w:pPr>
            <w:r w:rsidRPr="00D563A2">
              <w:rPr>
                <w:szCs w:val="24"/>
              </w:rPr>
              <w:t>Laucesas pagasts</w:t>
            </w:r>
          </w:p>
        </w:tc>
        <w:tc>
          <w:tcPr>
            <w:tcW w:w="1703" w:type="dxa"/>
            <w:shd w:val="clear" w:color="auto" w:fill="auto"/>
          </w:tcPr>
          <w:p w14:paraId="1273856F" w14:textId="77777777" w:rsidR="008B0840" w:rsidRPr="00D563A2" w:rsidRDefault="008B0840" w:rsidP="00E85C65">
            <w:pPr>
              <w:pStyle w:val="ListParagraph"/>
              <w:spacing w:before="120" w:after="120"/>
              <w:ind w:left="0"/>
              <w:contextualSpacing w:val="0"/>
              <w:jc w:val="center"/>
              <w:rPr>
                <w:szCs w:val="24"/>
              </w:rPr>
            </w:pPr>
            <w:r w:rsidRPr="00D563A2">
              <w:rPr>
                <w:szCs w:val="24"/>
              </w:rPr>
              <w:t>1 068</w:t>
            </w:r>
          </w:p>
        </w:tc>
        <w:tc>
          <w:tcPr>
            <w:tcW w:w="849" w:type="dxa"/>
            <w:shd w:val="clear" w:color="auto" w:fill="D9D9D9"/>
          </w:tcPr>
          <w:p w14:paraId="74D2BE1A" w14:textId="77777777" w:rsidR="008B0840" w:rsidRPr="00D563A2" w:rsidRDefault="008B0840" w:rsidP="00E85C65">
            <w:pPr>
              <w:pStyle w:val="ListParagraph"/>
              <w:spacing w:before="120" w:after="120"/>
              <w:ind w:left="0"/>
              <w:contextualSpacing w:val="0"/>
              <w:jc w:val="center"/>
              <w:rPr>
                <w:szCs w:val="24"/>
              </w:rPr>
            </w:pPr>
            <w:r w:rsidRPr="00D563A2">
              <w:rPr>
                <w:szCs w:val="24"/>
              </w:rPr>
              <w:t>25.</w:t>
            </w:r>
          </w:p>
        </w:tc>
        <w:tc>
          <w:tcPr>
            <w:tcW w:w="2128" w:type="dxa"/>
            <w:shd w:val="clear" w:color="auto" w:fill="auto"/>
          </w:tcPr>
          <w:p w14:paraId="53D3CFEC" w14:textId="77777777" w:rsidR="008B0840" w:rsidRPr="00D563A2" w:rsidRDefault="008B0840" w:rsidP="00E85C65">
            <w:pPr>
              <w:pStyle w:val="ListParagraph"/>
              <w:spacing w:before="120" w:after="120"/>
              <w:ind w:left="0"/>
              <w:contextualSpacing w:val="0"/>
              <w:jc w:val="center"/>
              <w:rPr>
                <w:szCs w:val="24"/>
              </w:rPr>
            </w:pPr>
            <w:r w:rsidRPr="00D563A2">
              <w:rPr>
                <w:szCs w:val="24"/>
              </w:rPr>
              <w:t>Vaboles pagasts</w:t>
            </w:r>
          </w:p>
        </w:tc>
        <w:tc>
          <w:tcPr>
            <w:tcW w:w="1838" w:type="dxa"/>
            <w:shd w:val="clear" w:color="auto" w:fill="auto"/>
          </w:tcPr>
          <w:p w14:paraId="7FDC80E6" w14:textId="77777777" w:rsidR="008B0840" w:rsidRPr="00D563A2" w:rsidRDefault="008B0840" w:rsidP="00E85C65">
            <w:pPr>
              <w:pStyle w:val="ListParagraph"/>
              <w:spacing w:before="120" w:after="120"/>
              <w:ind w:left="0"/>
              <w:contextualSpacing w:val="0"/>
              <w:jc w:val="center"/>
              <w:rPr>
                <w:szCs w:val="24"/>
              </w:rPr>
            </w:pPr>
            <w:r w:rsidRPr="00D563A2">
              <w:rPr>
                <w:szCs w:val="24"/>
              </w:rPr>
              <w:t>616</w:t>
            </w:r>
          </w:p>
        </w:tc>
      </w:tr>
      <w:tr w:rsidR="008B0840" w:rsidRPr="00D563A2" w14:paraId="07D452A1" w14:textId="77777777" w:rsidTr="00E85C65">
        <w:trPr>
          <w:jc w:val="center"/>
        </w:trPr>
        <w:tc>
          <w:tcPr>
            <w:tcW w:w="707" w:type="dxa"/>
            <w:shd w:val="clear" w:color="auto" w:fill="D9D9D9"/>
          </w:tcPr>
          <w:p w14:paraId="353704B6" w14:textId="77777777" w:rsidR="008B0840" w:rsidRPr="00D563A2" w:rsidRDefault="008B0840" w:rsidP="00E85C65">
            <w:pPr>
              <w:pStyle w:val="ListParagraph"/>
              <w:spacing w:before="120" w:after="120"/>
              <w:ind w:left="0"/>
              <w:contextualSpacing w:val="0"/>
              <w:jc w:val="center"/>
              <w:rPr>
                <w:szCs w:val="24"/>
              </w:rPr>
            </w:pPr>
            <w:r w:rsidRPr="00D563A2">
              <w:rPr>
                <w:szCs w:val="24"/>
              </w:rPr>
              <w:t>12.</w:t>
            </w:r>
          </w:p>
        </w:tc>
        <w:tc>
          <w:tcPr>
            <w:tcW w:w="2126" w:type="dxa"/>
            <w:shd w:val="clear" w:color="auto" w:fill="auto"/>
          </w:tcPr>
          <w:p w14:paraId="1ABC84E6" w14:textId="77777777" w:rsidR="008B0840" w:rsidRPr="00D563A2" w:rsidRDefault="008B0840" w:rsidP="00E85C65">
            <w:pPr>
              <w:pStyle w:val="ListParagraph"/>
              <w:spacing w:before="120" w:after="120"/>
              <w:ind w:left="0"/>
              <w:contextualSpacing w:val="0"/>
              <w:jc w:val="center"/>
              <w:rPr>
                <w:szCs w:val="24"/>
              </w:rPr>
            </w:pPr>
            <w:r w:rsidRPr="00D563A2">
              <w:rPr>
                <w:szCs w:val="24"/>
              </w:rPr>
              <w:t>Līksnas pagasts</w:t>
            </w:r>
          </w:p>
        </w:tc>
        <w:tc>
          <w:tcPr>
            <w:tcW w:w="1703" w:type="dxa"/>
            <w:shd w:val="clear" w:color="auto" w:fill="auto"/>
          </w:tcPr>
          <w:p w14:paraId="4D4329AB" w14:textId="77777777" w:rsidR="008B0840" w:rsidRPr="00D563A2" w:rsidRDefault="008B0840" w:rsidP="00E85C65">
            <w:pPr>
              <w:pStyle w:val="ListParagraph"/>
              <w:spacing w:before="120" w:after="120"/>
              <w:ind w:left="0"/>
              <w:contextualSpacing w:val="0"/>
              <w:jc w:val="center"/>
              <w:rPr>
                <w:szCs w:val="24"/>
              </w:rPr>
            </w:pPr>
            <w:r w:rsidRPr="00D563A2">
              <w:rPr>
                <w:szCs w:val="24"/>
              </w:rPr>
              <w:t>963</w:t>
            </w:r>
          </w:p>
        </w:tc>
        <w:tc>
          <w:tcPr>
            <w:tcW w:w="849" w:type="dxa"/>
            <w:shd w:val="clear" w:color="auto" w:fill="D9D9D9"/>
          </w:tcPr>
          <w:p w14:paraId="24A27537" w14:textId="77777777" w:rsidR="008B0840" w:rsidRPr="00D563A2" w:rsidRDefault="008B0840" w:rsidP="00E85C65">
            <w:pPr>
              <w:pStyle w:val="ListParagraph"/>
              <w:spacing w:before="120" w:after="120"/>
              <w:ind w:left="0"/>
              <w:contextualSpacing w:val="0"/>
              <w:jc w:val="center"/>
              <w:rPr>
                <w:szCs w:val="24"/>
              </w:rPr>
            </w:pPr>
            <w:r w:rsidRPr="00D563A2">
              <w:rPr>
                <w:szCs w:val="24"/>
              </w:rPr>
              <w:t>26.</w:t>
            </w:r>
          </w:p>
        </w:tc>
        <w:tc>
          <w:tcPr>
            <w:tcW w:w="2128" w:type="dxa"/>
            <w:shd w:val="clear" w:color="auto" w:fill="auto"/>
          </w:tcPr>
          <w:p w14:paraId="07778EA2" w14:textId="77777777" w:rsidR="008B0840" w:rsidRPr="00D563A2" w:rsidRDefault="008B0840" w:rsidP="00E85C65">
            <w:pPr>
              <w:pStyle w:val="ListParagraph"/>
              <w:spacing w:before="120" w:after="120"/>
              <w:ind w:left="0"/>
              <w:contextualSpacing w:val="0"/>
              <w:jc w:val="center"/>
              <w:rPr>
                <w:szCs w:val="24"/>
              </w:rPr>
            </w:pPr>
            <w:r w:rsidRPr="00D563A2">
              <w:rPr>
                <w:szCs w:val="24"/>
              </w:rPr>
              <w:t>Vecsalienas pagasts</w:t>
            </w:r>
          </w:p>
        </w:tc>
        <w:tc>
          <w:tcPr>
            <w:tcW w:w="1838" w:type="dxa"/>
            <w:shd w:val="clear" w:color="auto" w:fill="auto"/>
          </w:tcPr>
          <w:p w14:paraId="10A7938D" w14:textId="77777777" w:rsidR="008B0840" w:rsidRPr="00D563A2" w:rsidRDefault="008B0840" w:rsidP="00E85C65">
            <w:pPr>
              <w:pStyle w:val="ListParagraph"/>
              <w:spacing w:before="120" w:after="120"/>
              <w:ind w:left="0"/>
              <w:contextualSpacing w:val="0"/>
              <w:jc w:val="center"/>
              <w:rPr>
                <w:szCs w:val="24"/>
              </w:rPr>
            </w:pPr>
            <w:r w:rsidRPr="00D563A2">
              <w:rPr>
                <w:szCs w:val="24"/>
              </w:rPr>
              <w:t>522</w:t>
            </w:r>
          </w:p>
        </w:tc>
      </w:tr>
      <w:tr w:rsidR="008B0840" w:rsidRPr="00D563A2" w14:paraId="40A5B9E0" w14:textId="77777777" w:rsidTr="00E85C65">
        <w:trPr>
          <w:jc w:val="center"/>
        </w:trPr>
        <w:tc>
          <w:tcPr>
            <w:tcW w:w="707" w:type="dxa"/>
            <w:shd w:val="clear" w:color="auto" w:fill="D9D9D9"/>
          </w:tcPr>
          <w:p w14:paraId="7772AC1F" w14:textId="77777777" w:rsidR="008B0840" w:rsidRPr="00D563A2" w:rsidRDefault="008B0840" w:rsidP="00E85C65">
            <w:pPr>
              <w:pStyle w:val="ListParagraph"/>
              <w:spacing w:before="120" w:after="120"/>
              <w:ind w:left="0"/>
              <w:contextualSpacing w:val="0"/>
              <w:jc w:val="center"/>
              <w:rPr>
                <w:szCs w:val="24"/>
              </w:rPr>
            </w:pPr>
            <w:r w:rsidRPr="00D563A2">
              <w:rPr>
                <w:szCs w:val="24"/>
              </w:rPr>
              <w:t>13.</w:t>
            </w:r>
          </w:p>
        </w:tc>
        <w:tc>
          <w:tcPr>
            <w:tcW w:w="2126" w:type="dxa"/>
            <w:shd w:val="clear" w:color="auto" w:fill="auto"/>
          </w:tcPr>
          <w:p w14:paraId="054225F7" w14:textId="77777777" w:rsidR="008B0840" w:rsidRPr="00D563A2" w:rsidRDefault="008B0840" w:rsidP="00E85C65">
            <w:pPr>
              <w:pStyle w:val="ListParagraph"/>
              <w:spacing w:before="120" w:after="120"/>
              <w:ind w:left="0"/>
              <w:contextualSpacing w:val="0"/>
              <w:jc w:val="center"/>
              <w:rPr>
                <w:szCs w:val="24"/>
              </w:rPr>
            </w:pPr>
            <w:r w:rsidRPr="00D563A2">
              <w:rPr>
                <w:szCs w:val="24"/>
              </w:rPr>
              <w:t>Maļinovas pagasts</w:t>
            </w:r>
          </w:p>
        </w:tc>
        <w:tc>
          <w:tcPr>
            <w:tcW w:w="1703" w:type="dxa"/>
            <w:shd w:val="clear" w:color="auto" w:fill="auto"/>
          </w:tcPr>
          <w:p w14:paraId="55B71C37" w14:textId="77777777" w:rsidR="008B0840" w:rsidRPr="00D563A2" w:rsidRDefault="008B0840" w:rsidP="00E85C65">
            <w:pPr>
              <w:pStyle w:val="ListParagraph"/>
              <w:spacing w:before="120" w:after="120"/>
              <w:ind w:left="0"/>
              <w:contextualSpacing w:val="0"/>
              <w:jc w:val="center"/>
              <w:rPr>
                <w:szCs w:val="24"/>
              </w:rPr>
            </w:pPr>
            <w:r w:rsidRPr="00D563A2">
              <w:rPr>
                <w:szCs w:val="24"/>
              </w:rPr>
              <w:t>734</w:t>
            </w:r>
          </w:p>
        </w:tc>
        <w:tc>
          <w:tcPr>
            <w:tcW w:w="849" w:type="dxa"/>
            <w:shd w:val="clear" w:color="auto" w:fill="D9D9D9"/>
          </w:tcPr>
          <w:p w14:paraId="6CC25F9E" w14:textId="77777777" w:rsidR="008B0840" w:rsidRPr="00D563A2" w:rsidRDefault="008B0840" w:rsidP="00E85C65">
            <w:pPr>
              <w:pStyle w:val="ListParagraph"/>
              <w:spacing w:before="120" w:after="120"/>
              <w:ind w:left="0"/>
              <w:contextualSpacing w:val="0"/>
              <w:jc w:val="center"/>
              <w:rPr>
                <w:szCs w:val="24"/>
              </w:rPr>
            </w:pPr>
            <w:r w:rsidRPr="00D563A2">
              <w:rPr>
                <w:szCs w:val="24"/>
              </w:rPr>
              <w:t>27.</w:t>
            </w:r>
          </w:p>
        </w:tc>
        <w:tc>
          <w:tcPr>
            <w:tcW w:w="2128" w:type="dxa"/>
            <w:shd w:val="clear" w:color="auto" w:fill="auto"/>
          </w:tcPr>
          <w:p w14:paraId="77DB10FA" w14:textId="77777777" w:rsidR="008B0840" w:rsidRPr="00D563A2" w:rsidRDefault="008B0840" w:rsidP="00E85C65">
            <w:pPr>
              <w:pStyle w:val="ListParagraph"/>
              <w:spacing w:before="120" w:after="120"/>
              <w:ind w:left="0"/>
              <w:contextualSpacing w:val="0"/>
              <w:jc w:val="center"/>
              <w:rPr>
                <w:szCs w:val="24"/>
              </w:rPr>
            </w:pPr>
            <w:r w:rsidRPr="00D563A2">
              <w:rPr>
                <w:szCs w:val="24"/>
              </w:rPr>
              <w:t>Višķu pagasts</w:t>
            </w:r>
          </w:p>
        </w:tc>
        <w:tc>
          <w:tcPr>
            <w:tcW w:w="1838" w:type="dxa"/>
            <w:shd w:val="clear" w:color="auto" w:fill="auto"/>
          </w:tcPr>
          <w:p w14:paraId="2A274C45" w14:textId="77777777" w:rsidR="008B0840" w:rsidRPr="00D563A2" w:rsidRDefault="008B0840" w:rsidP="00E85C65">
            <w:pPr>
              <w:pStyle w:val="ListParagraph"/>
              <w:spacing w:before="120" w:after="120"/>
              <w:ind w:left="0"/>
              <w:contextualSpacing w:val="0"/>
              <w:jc w:val="center"/>
              <w:rPr>
                <w:szCs w:val="24"/>
              </w:rPr>
            </w:pPr>
            <w:r w:rsidRPr="00D563A2">
              <w:rPr>
                <w:szCs w:val="24"/>
              </w:rPr>
              <w:t>1 397</w:t>
            </w:r>
          </w:p>
        </w:tc>
      </w:tr>
      <w:tr w:rsidR="008B0840" w:rsidRPr="00D563A2" w14:paraId="7AD0A25F" w14:textId="77777777" w:rsidTr="00E85C65">
        <w:trPr>
          <w:jc w:val="center"/>
        </w:trPr>
        <w:tc>
          <w:tcPr>
            <w:tcW w:w="707" w:type="dxa"/>
            <w:shd w:val="clear" w:color="auto" w:fill="D9D9D9"/>
          </w:tcPr>
          <w:p w14:paraId="30D892CE" w14:textId="77777777" w:rsidR="008B0840" w:rsidRPr="00D563A2" w:rsidRDefault="008B0840" w:rsidP="00E85C65">
            <w:pPr>
              <w:pStyle w:val="ListParagraph"/>
              <w:spacing w:before="120" w:after="120"/>
              <w:ind w:left="0"/>
              <w:contextualSpacing w:val="0"/>
              <w:jc w:val="center"/>
              <w:rPr>
                <w:szCs w:val="24"/>
              </w:rPr>
            </w:pPr>
            <w:r w:rsidRPr="00D563A2">
              <w:rPr>
                <w:szCs w:val="24"/>
              </w:rPr>
              <w:t>14.</w:t>
            </w:r>
          </w:p>
        </w:tc>
        <w:tc>
          <w:tcPr>
            <w:tcW w:w="2126" w:type="dxa"/>
            <w:shd w:val="clear" w:color="auto" w:fill="auto"/>
          </w:tcPr>
          <w:p w14:paraId="7F84A6CC" w14:textId="77777777" w:rsidR="008B0840" w:rsidRPr="00D563A2" w:rsidRDefault="008B0840" w:rsidP="00E85C65">
            <w:pPr>
              <w:pStyle w:val="ListParagraph"/>
              <w:spacing w:before="120" w:after="120"/>
              <w:ind w:left="0"/>
              <w:contextualSpacing w:val="0"/>
              <w:jc w:val="center"/>
              <w:rPr>
                <w:szCs w:val="24"/>
              </w:rPr>
            </w:pPr>
            <w:r w:rsidRPr="00D563A2">
              <w:rPr>
                <w:szCs w:val="24"/>
              </w:rPr>
              <w:t>Medumu pagasts</w:t>
            </w:r>
          </w:p>
        </w:tc>
        <w:tc>
          <w:tcPr>
            <w:tcW w:w="1703" w:type="dxa"/>
            <w:shd w:val="clear" w:color="auto" w:fill="auto"/>
          </w:tcPr>
          <w:p w14:paraId="1EFFE8A2" w14:textId="77777777" w:rsidR="008B0840" w:rsidRPr="00D563A2" w:rsidRDefault="008B0840" w:rsidP="00E85C65">
            <w:pPr>
              <w:pStyle w:val="ListParagraph"/>
              <w:spacing w:before="120" w:after="120"/>
              <w:ind w:left="0"/>
              <w:contextualSpacing w:val="0"/>
              <w:jc w:val="center"/>
              <w:rPr>
                <w:szCs w:val="24"/>
              </w:rPr>
            </w:pPr>
            <w:r w:rsidRPr="00D563A2">
              <w:rPr>
                <w:szCs w:val="24"/>
              </w:rPr>
              <w:t>715</w:t>
            </w:r>
          </w:p>
        </w:tc>
        <w:tc>
          <w:tcPr>
            <w:tcW w:w="849" w:type="dxa"/>
            <w:shd w:val="clear" w:color="auto" w:fill="D9D9D9"/>
          </w:tcPr>
          <w:p w14:paraId="5A8C4087" w14:textId="77777777" w:rsidR="008B0840" w:rsidRPr="00D563A2" w:rsidRDefault="008B0840" w:rsidP="00E85C65">
            <w:pPr>
              <w:pStyle w:val="ListParagraph"/>
              <w:spacing w:before="120" w:after="120"/>
              <w:ind w:left="0"/>
              <w:contextualSpacing w:val="0"/>
              <w:jc w:val="center"/>
              <w:rPr>
                <w:szCs w:val="24"/>
              </w:rPr>
            </w:pPr>
          </w:p>
        </w:tc>
        <w:tc>
          <w:tcPr>
            <w:tcW w:w="2128" w:type="dxa"/>
            <w:shd w:val="clear" w:color="auto" w:fill="auto"/>
          </w:tcPr>
          <w:p w14:paraId="5194654A" w14:textId="77777777" w:rsidR="008B0840" w:rsidRPr="00D563A2" w:rsidRDefault="008B0840" w:rsidP="00E85C65">
            <w:pPr>
              <w:pStyle w:val="ListParagraph"/>
              <w:spacing w:before="120" w:after="120"/>
              <w:ind w:left="0"/>
              <w:contextualSpacing w:val="0"/>
              <w:jc w:val="center"/>
              <w:rPr>
                <w:szCs w:val="24"/>
              </w:rPr>
            </w:pPr>
          </w:p>
        </w:tc>
        <w:tc>
          <w:tcPr>
            <w:tcW w:w="1838" w:type="dxa"/>
            <w:shd w:val="clear" w:color="auto" w:fill="auto"/>
          </w:tcPr>
          <w:p w14:paraId="44FEB773" w14:textId="77777777" w:rsidR="008B0840" w:rsidRPr="00D563A2" w:rsidRDefault="008B0840" w:rsidP="00E85C65">
            <w:pPr>
              <w:pStyle w:val="ListParagraph"/>
              <w:spacing w:before="120" w:after="120"/>
              <w:ind w:left="0"/>
              <w:contextualSpacing w:val="0"/>
              <w:jc w:val="center"/>
              <w:rPr>
                <w:szCs w:val="24"/>
              </w:rPr>
            </w:pPr>
          </w:p>
        </w:tc>
      </w:tr>
    </w:tbl>
    <w:p w14:paraId="16CE85DD" w14:textId="77777777" w:rsidR="00CF2314" w:rsidRPr="00D563A2" w:rsidRDefault="00CF2314" w:rsidP="00FD5378">
      <w:pPr>
        <w:rPr>
          <w:rFonts w:cs="Times New Roman"/>
        </w:rPr>
      </w:pPr>
    </w:p>
    <w:p w14:paraId="0BF21EA5" w14:textId="60AADC9D" w:rsidR="00FD5378" w:rsidRPr="00D563A2" w:rsidRDefault="000A60D0" w:rsidP="00FD5378">
      <w:pPr>
        <w:rPr>
          <w:rFonts w:cs="Times New Roman"/>
        </w:rPr>
      </w:pPr>
      <w:r w:rsidRPr="00D563A2">
        <w:rPr>
          <w:rFonts w:cs="Times New Roman"/>
        </w:rPr>
        <w:t>Iedzīvotāju blīvums</w:t>
      </w:r>
      <w:r w:rsidRPr="00D563A2">
        <w:rPr>
          <w:rStyle w:val="FootnoteReference"/>
        </w:rPr>
        <w:footnoteReference w:id="13"/>
      </w:r>
      <w:r w:rsidRPr="00D563A2">
        <w:rPr>
          <w:rFonts w:cs="Times New Roman"/>
        </w:rPr>
        <w:t xml:space="preserve">: </w:t>
      </w:r>
      <w:r w:rsidR="008B0840" w:rsidRPr="00D563A2">
        <w:rPr>
          <w:rFonts w:cs="Times New Roman"/>
        </w:rPr>
        <w:t>10,3</w:t>
      </w:r>
      <w:r w:rsidRPr="00D563A2">
        <w:rPr>
          <w:rFonts w:cs="Times New Roman"/>
        </w:rPr>
        <w:t xml:space="preserve"> cilvēki uz 1 km</w:t>
      </w:r>
      <w:r w:rsidRPr="00D563A2">
        <w:rPr>
          <w:rFonts w:cs="Times New Roman"/>
          <w:vertAlign w:val="superscript"/>
        </w:rPr>
        <w:t>2</w:t>
      </w:r>
      <w:r w:rsidR="00F94DA9" w:rsidRPr="00D563A2">
        <w:rPr>
          <w:rFonts w:cs="Times New Roman"/>
        </w:rPr>
        <w:t>.</w:t>
      </w:r>
      <w:r w:rsidR="00FD5378" w:rsidRPr="00D563A2">
        <w:rPr>
          <w:rFonts w:cs="Times New Roman"/>
        </w:rPr>
        <w:t xml:space="preserve"> </w:t>
      </w:r>
    </w:p>
    <w:p w14:paraId="52D19137" w14:textId="77777777" w:rsidR="00B84B41" w:rsidRPr="00D563A2" w:rsidRDefault="00B84B41">
      <w:pPr>
        <w:suppressAutoHyphens w:val="0"/>
        <w:rPr>
          <w:rFonts w:cs="Times New Roman"/>
          <w:b/>
        </w:rPr>
      </w:pPr>
      <w:r w:rsidRPr="00D563A2">
        <w:rPr>
          <w:rFonts w:cs="Times New Roman"/>
          <w:b/>
        </w:rPr>
        <w:br w:type="page"/>
      </w:r>
    </w:p>
    <w:p w14:paraId="628E4B9F" w14:textId="0E4DBEFF" w:rsidR="000A60D0" w:rsidRPr="00D563A2" w:rsidRDefault="000A60D0" w:rsidP="00FD5378">
      <w:pPr>
        <w:rPr>
          <w:rFonts w:cs="Times New Roman"/>
          <w:b/>
        </w:rPr>
      </w:pPr>
      <w:r w:rsidRPr="00D563A2">
        <w:rPr>
          <w:rFonts w:cs="Times New Roman"/>
          <w:b/>
        </w:rPr>
        <w:lastRenderedPageBreak/>
        <w:t xml:space="preserve">Iedzīvotāju blīvums </w:t>
      </w:r>
      <w:r w:rsidR="00B84B41" w:rsidRPr="00D563A2">
        <w:rPr>
          <w:rFonts w:cs="Times New Roman"/>
          <w:b/>
        </w:rPr>
        <w:t>Augšdaugavas</w:t>
      </w:r>
      <w:r w:rsidRPr="00D563A2">
        <w:rPr>
          <w:rFonts w:cs="Times New Roman"/>
          <w:b/>
        </w:rPr>
        <w:t xml:space="preserve"> novada teritoriālā iedalījuma vienībās</w:t>
      </w:r>
      <w:r w:rsidRPr="00D563A2">
        <w:rPr>
          <w:rStyle w:val="FootnoteReference"/>
        </w:rPr>
        <w:footnoteReference w:id="14"/>
      </w:r>
    </w:p>
    <w:p w14:paraId="07F80EFF" w14:textId="77777777" w:rsidR="00CF2314" w:rsidRPr="00D563A2" w:rsidRDefault="00CF2314" w:rsidP="00FD5378">
      <w:pPr>
        <w:rPr>
          <w:rFonts w:cs="Times New Roman"/>
        </w:rPr>
      </w:pPr>
    </w:p>
    <w:p w14:paraId="52640641" w14:textId="2E0E378A" w:rsidR="000A60D0" w:rsidRPr="00D563A2" w:rsidRDefault="00B84B41" w:rsidP="00591D30">
      <w:pPr>
        <w:jc w:val="center"/>
        <w:rPr>
          <w:rFonts w:cs="Times New Roman"/>
        </w:rPr>
      </w:pPr>
      <w:r w:rsidRPr="00D563A2">
        <w:rPr>
          <w:noProof/>
          <w:lang w:val="en-US" w:eastAsia="en-US" w:bidi="ar-SA"/>
        </w:rPr>
        <w:drawing>
          <wp:anchor distT="0" distB="0" distL="114300" distR="114300" simplePos="0" relativeHeight="251663360" behindDoc="0" locked="0" layoutInCell="1" allowOverlap="1" wp14:anchorId="72756DB0" wp14:editId="5AA59D55">
            <wp:simplePos x="0" y="0"/>
            <wp:positionH relativeFrom="page">
              <wp:align>center</wp:align>
            </wp:positionH>
            <wp:positionV relativeFrom="paragraph">
              <wp:posOffset>194098</wp:posOffset>
            </wp:positionV>
            <wp:extent cx="5688000" cy="4719904"/>
            <wp:effectExtent l="0" t="0" r="8255" b="5080"/>
            <wp:wrapSquare wrapText="bothSides"/>
            <wp:docPr id="472" name="Attēls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8000" cy="4719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0DF9A" w14:textId="0FDEF613" w:rsidR="00591D30" w:rsidRPr="00D563A2" w:rsidRDefault="00591D30" w:rsidP="00591D30">
      <w:pPr>
        <w:jc w:val="center"/>
        <w:rPr>
          <w:rFonts w:cs="Times New Roman"/>
        </w:rPr>
      </w:pPr>
      <w:r w:rsidRPr="00D563A2">
        <w:rPr>
          <w:rFonts w:cs="Times New Roman"/>
          <w:sz w:val="20"/>
          <w:szCs w:val="20"/>
        </w:rPr>
        <w:t>1.5. attēls.</w:t>
      </w:r>
      <w:r w:rsidRPr="00D563A2">
        <w:rPr>
          <w:rFonts w:cs="Times New Roman"/>
        </w:rPr>
        <w:t xml:space="preserve"> </w:t>
      </w:r>
      <w:r w:rsidRPr="00D563A2">
        <w:rPr>
          <w:rFonts w:cs="Times New Roman"/>
          <w:sz w:val="20"/>
          <w:szCs w:val="20"/>
        </w:rPr>
        <w:t xml:space="preserve">Iedzīvotāju blīvums </w:t>
      </w:r>
      <w:r w:rsidR="00B84B41" w:rsidRPr="00D563A2">
        <w:rPr>
          <w:rFonts w:cs="Times New Roman"/>
          <w:sz w:val="20"/>
          <w:szCs w:val="20"/>
        </w:rPr>
        <w:t>Augšdaugavas</w:t>
      </w:r>
      <w:r w:rsidRPr="00D563A2">
        <w:rPr>
          <w:rFonts w:cs="Times New Roman"/>
          <w:sz w:val="20"/>
          <w:szCs w:val="20"/>
        </w:rPr>
        <w:t xml:space="preserve"> novada teritoriālā iedalījuma vienībās</w:t>
      </w:r>
    </w:p>
    <w:p w14:paraId="539EF7AD" w14:textId="001EDA93" w:rsidR="000A60D0" w:rsidRPr="00D563A2" w:rsidRDefault="000A60D0" w:rsidP="00D57A79">
      <w:pPr>
        <w:rPr>
          <w:rFonts w:cs="Times New Roman"/>
          <w:b/>
        </w:rPr>
      </w:pPr>
      <w:r w:rsidRPr="00D563A2">
        <w:rPr>
          <w:rFonts w:cs="Times New Roman"/>
        </w:rPr>
        <w:br w:type="page"/>
      </w:r>
      <w:r w:rsidRPr="00D563A2">
        <w:rPr>
          <w:rFonts w:cs="Times New Roman"/>
          <w:b/>
        </w:rPr>
        <w:lastRenderedPageBreak/>
        <w:t xml:space="preserve">Iedzīvotāju blīvums </w:t>
      </w:r>
      <w:r w:rsidR="00062419" w:rsidRPr="00D563A2">
        <w:rPr>
          <w:rFonts w:cs="Times New Roman"/>
          <w:b/>
        </w:rPr>
        <w:t>Augšdaugavas</w:t>
      </w:r>
      <w:r w:rsidRPr="00D563A2">
        <w:rPr>
          <w:rFonts w:cs="Times New Roman"/>
          <w:b/>
        </w:rPr>
        <w:t xml:space="preserve"> novada teritoriālā iedalījuma vienību ciemos</w:t>
      </w:r>
      <w:r w:rsidRPr="00D563A2">
        <w:rPr>
          <w:rStyle w:val="FootnoteReference"/>
        </w:rPr>
        <w:footnoteReference w:id="15"/>
      </w:r>
    </w:p>
    <w:p w14:paraId="149094CC" w14:textId="77777777" w:rsidR="00591D30" w:rsidRPr="00D563A2" w:rsidRDefault="00591D30" w:rsidP="00591D30">
      <w:pPr>
        <w:ind w:firstLine="567"/>
        <w:jc w:val="center"/>
      </w:pPr>
    </w:p>
    <w:p w14:paraId="09A90DA3" w14:textId="7EA8D0FA" w:rsidR="000A60D0" w:rsidRPr="00D563A2" w:rsidRDefault="00062419" w:rsidP="00591D30">
      <w:pPr>
        <w:jc w:val="center"/>
        <w:rPr>
          <w:rFonts w:cs="Times New Roman"/>
          <w:b/>
          <w:i/>
        </w:rPr>
      </w:pPr>
      <w:r w:rsidRPr="00D563A2">
        <w:rPr>
          <w:rFonts w:cs="Times New Roman"/>
          <w:b/>
          <w:i/>
          <w:noProof/>
          <w:lang w:val="en-US" w:eastAsia="en-US" w:bidi="ar-SA"/>
        </w:rPr>
        <w:drawing>
          <wp:inline distT="0" distB="0" distL="0" distR="0" wp14:anchorId="2D660800" wp14:editId="075E6466">
            <wp:extent cx="5760720" cy="4965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965065"/>
                    </a:xfrm>
                    <a:prstGeom prst="rect">
                      <a:avLst/>
                    </a:prstGeom>
                  </pic:spPr>
                </pic:pic>
              </a:graphicData>
            </a:graphic>
          </wp:inline>
        </w:drawing>
      </w:r>
    </w:p>
    <w:p w14:paraId="357CCA2E" w14:textId="32EDB470" w:rsidR="00591D30" w:rsidRPr="00D563A2" w:rsidRDefault="00591D30" w:rsidP="00591D30">
      <w:pPr>
        <w:jc w:val="center"/>
        <w:rPr>
          <w:rFonts w:cs="Times New Roman"/>
        </w:rPr>
      </w:pPr>
      <w:r w:rsidRPr="00D563A2">
        <w:rPr>
          <w:rFonts w:cs="Times New Roman"/>
          <w:sz w:val="20"/>
          <w:szCs w:val="20"/>
        </w:rPr>
        <w:t xml:space="preserve">1.6. attēls. Iedzīvotāju blīvums </w:t>
      </w:r>
      <w:r w:rsidR="00062419" w:rsidRPr="00D563A2">
        <w:rPr>
          <w:rFonts w:cs="Times New Roman"/>
          <w:sz w:val="20"/>
          <w:szCs w:val="20"/>
        </w:rPr>
        <w:t>Augšdaugavas</w:t>
      </w:r>
      <w:r w:rsidRPr="00D563A2">
        <w:rPr>
          <w:rFonts w:cs="Times New Roman"/>
          <w:sz w:val="20"/>
          <w:szCs w:val="20"/>
        </w:rPr>
        <w:t xml:space="preserve"> novada teritoriālā iedalījuma vienību ciemos</w:t>
      </w:r>
    </w:p>
    <w:p w14:paraId="0F6527BF" w14:textId="77777777" w:rsidR="00591D30" w:rsidRPr="00D563A2" w:rsidRDefault="00591D30" w:rsidP="00591D30">
      <w:pPr>
        <w:rPr>
          <w:rFonts w:cs="Times New Roman"/>
        </w:rPr>
      </w:pPr>
    </w:p>
    <w:p w14:paraId="36B2867B" w14:textId="77777777" w:rsidR="00591D30" w:rsidRPr="00D563A2" w:rsidRDefault="00591D30" w:rsidP="00591D30">
      <w:pPr>
        <w:rPr>
          <w:rFonts w:cs="Times New Roman"/>
        </w:rPr>
      </w:pPr>
    </w:p>
    <w:p w14:paraId="79DDEA15" w14:textId="77777777" w:rsidR="00591D30" w:rsidRPr="00D563A2" w:rsidRDefault="00591D30" w:rsidP="00591D30">
      <w:pPr>
        <w:rPr>
          <w:rFonts w:cs="Times New Roman"/>
        </w:rPr>
      </w:pPr>
    </w:p>
    <w:p w14:paraId="516A19D2" w14:textId="77777777" w:rsidR="00591D30" w:rsidRPr="00D563A2" w:rsidRDefault="00591D30">
      <w:pPr>
        <w:suppressAutoHyphens w:val="0"/>
      </w:pPr>
      <w:bookmarkStart w:id="7" w:name="_Toc55933294"/>
      <w:r w:rsidRPr="00D563A2">
        <w:br w:type="page"/>
      </w:r>
    </w:p>
    <w:bookmarkEnd w:id="7"/>
    <w:p w14:paraId="22DA10AF" w14:textId="77777777" w:rsidR="00591D30" w:rsidRPr="00D563A2" w:rsidRDefault="00591D30" w:rsidP="00D57A79">
      <w:pPr>
        <w:pStyle w:val="ListParagraph"/>
        <w:ind w:left="0"/>
        <w:rPr>
          <w:rFonts w:cs="Times New Roman"/>
          <w:b/>
        </w:rPr>
      </w:pPr>
      <w:r w:rsidRPr="00D563A2">
        <w:rPr>
          <w:rFonts w:cs="Times New Roman"/>
          <w:b/>
        </w:rPr>
        <w:lastRenderedPageBreak/>
        <w:t>Blakus esošās sadarbības teritorijas civilās aizsardzības komisijas</w:t>
      </w:r>
    </w:p>
    <w:p w14:paraId="22BECF09" w14:textId="77777777" w:rsidR="00D57A79" w:rsidRPr="00D563A2" w:rsidRDefault="00D57A79" w:rsidP="00D57A79">
      <w:pPr>
        <w:pStyle w:val="ListParagraph"/>
        <w:ind w:left="0"/>
        <w:rPr>
          <w:rFonts w:cs="Times New Roman"/>
          <w:b/>
        </w:rPr>
      </w:pPr>
    </w:p>
    <w:p w14:paraId="675B60B1" w14:textId="46C4AC87" w:rsidR="00E85C1B" w:rsidRPr="00D563A2" w:rsidRDefault="00E85C1B" w:rsidP="00E85C1B">
      <w:pPr>
        <w:spacing w:before="120"/>
        <w:ind w:firstLine="567"/>
        <w:jc w:val="both"/>
      </w:pPr>
      <w:r w:rsidRPr="00D563A2">
        <w:t xml:space="preserve">Atbilstoši </w:t>
      </w:r>
      <w:r w:rsidR="00964CE7">
        <w:t>MK</w:t>
      </w:r>
      <w:r w:rsidRPr="00D563A2">
        <w:t xml:space="preserve"> 2017.gada 26.septembra noteikumu Nr.582 “</w:t>
      </w:r>
      <w:r w:rsidRPr="00D563A2">
        <w:rPr>
          <w:bCs/>
        </w:rPr>
        <w:t>Noteikumi par pašvaldību sadarbības teritorijas civilās aizsardzības komisijām</w:t>
      </w:r>
      <w:r w:rsidRPr="00D563A2">
        <w:t>” pielikumam, Daugavpils pilsētas un Augšdaugavas novada sadarbības teritorijas blakus esošās sadarbības teritorijas civilās aizsardzības komisijas ir:</w:t>
      </w:r>
    </w:p>
    <w:p w14:paraId="37995C77" w14:textId="77777777" w:rsidR="00E85C1B" w:rsidRPr="00D563A2" w:rsidRDefault="00E85C1B" w:rsidP="00E85C1B">
      <w:pPr>
        <w:pStyle w:val="ListParagraph"/>
        <w:numPr>
          <w:ilvl w:val="0"/>
          <w:numId w:val="63"/>
        </w:numPr>
        <w:suppressAutoHyphens w:val="0"/>
        <w:spacing w:line="259" w:lineRule="auto"/>
        <w:jc w:val="both"/>
        <w:rPr>
          <w:szCs w:val="24"/>
        </w:rPr>
      </w:pPr>
      <w:r w:rsidRPr="00D563A2">
        <w:rPr>
          <w:szCs w:val="24"/>
        </w:rPr>
        <w:t>Jēkabpils novada sadarbības teritorijas civilās aizsardzības komisija (veido Jēkabpils novads);</w:t>
      </w:r>
    </w:p>
    <w:p w14:paraId="117D05DE" w14:textId="77777777" w:rsidR="00E85C1B" w:rsidRPr="00D563A2" w:rsidRDefault="00E85C1B" w:rsidP="00E85C1B">
      <w:pPr>
        <w:pStyle w:val="ListParagraph"/>
        <w:numPr>
          <w:ilvl w:val="0"/>
          <w:numId w:val="63"/>
        </w:numPr>
        <w:suppressAutoHyphens w:val="0"/>
        <w:spacing w:line="259" w:lineRule="auto"/>
        <w:jc w:val="both"/>
        <w:rPr>
          <w:szCs w:val="24"/>
        </w:rPr>
      </w:pPr>
      <w:r w:rsidRPr="00D563A2">
        <w:rPr>
          <w:szCs w:val="24"/>
        </w:rPr>
        <w:t>Līvānu novada sadarbības teritorijas civilās aizsardzības komisija (veido Līvānu novads);</w:t>
      </w:r>
    </w:p>
    <w:p w14:paraId="0456D7D0" w14:textId="77777777" w:rsidR="00E85C1B" w:rsidRPr="00D563A2" w:rsidRDefault="00E85C1B" w:rsidP="00E85C1B">
      <w:pPr>
        <w:pStyle w:val="ListParagraph"/>
        <w:numPr>
          <w:ilvl w:val="0"/>
          <w:numId w:val="63"/>
        </w:numPr>
        <w:suppressAutoHyphens w:val="0"/>
        <w:spacing w:line="259" w:lineRule="auto"/>
        <w:jc w:val="both"/>
        <w:rPr>
          <w:szCs w:val="24"/>
        </w:rPr>
      </w:pPr>
      <w:r w:rsidRPr="00D563A2">
        <w:rPr>
          <w:szCs w:val="24"/>
        </w:rPr>
        <w:t>Krāslavas novada sadarbības teritorijas civilās aizsardzības komisija (veido Krāslavas novads);</w:t>
      </w:r>
    </w:p>
    <w:p w14:paraId="12A208F4" w14:textId="77777777" w:rsidR="00E85C1B" w:rsidRPr="00D563A2" w:rsidRDefault="00E85C1B" w:rsidP="00E85C1B">
      <w:pPr>
        <w:pStyle w:val="ListParagraph"/>
        <w:numPr>
          <w:ilvl w:val="0"/>
          <w:numId w:val="63"/>
        </w:numPr>
        <w:suppressAutoHyphens w:val="0"/>
        <w:spacing w:line="259" w:lineRule="auto"/>
        <w:jc w:val="both"/>
        <w:rPr>
          <w:szCs w:val="24"/>
        </w:rPr>
      </w:pPr>
      <w:r w:rsidRPr="00D563A2">
        <w:rPr>
          <w:szCs w:val="24"/>
        </w:rPr>
        <w:t>Preiļu novada sadarbības teritorijas civilās aizsardzības komisija (veido Preiļu novads).</w:t>
      </w:r>
    </w:p>
    <w:p w14:paraId="6D3E2991" w14:textId="77777777" w:rsidR="00E85C1B" w:rsidRPr="00D563A2" w:rsidRDefault="00E85C1B" w:rsidP="00E85C1B">
      <w:pPr>
        <w:pStyle w:val="ListParagraph"/>
        <w:ind w:left="0"/>
        <w:jc w:val="both"/>
        <w:rPr>
          <w:szCs w:val="24"/>
        </w:rPr>
      </w:pPr>
    </w:p>
    <w:p w14:paraId="04CD90F9" w14:textId="47EFF18F" w:rsidR="00E85C1B" w:rsidRPr="00D563A2" w:rsidRDefault="00E85C1B" w:rsidP="00E85C1B">
      <w:pPr>
        <w:pStyle w:val="ListParagraph"/>
        <w:ind w:left="0"/>
        <w:jc w:val="both"/>
        <w:rPr>
          <w:b/>
          <w:bCs/>
          <w:szCs w:val="24"/>
        </w:rPr>
      </w:pPr>
      <w:r w:rsidRPr="00D563A2">
        <w:rPr>
          <w:b/>
          <w:bCs/>
          <w:szCs w:val="24"/>
        </w:rPr>
        <w:t xml:space="preserve">Pastāvīgo iedzīvotāju skaits pēc tautības Daugavpils </w:t>
      </w:r>
      <w:proofErr w:type="spellStart"/>
      <w:r w:rsidR="00964CE7">
        <w:rPr>
          <w:b/>
          <w:bCs/>
          <w:szCs w:val="24"/>
        </w:rPr>
        <w:t>valsts</w:t>
      </w:r>
      <w:r w:rsidRPr="00D563A2">
        <w:rPr>
          <w:b/>
          <w:bCs/>
          <w:szCs w:val="24"/>
        </w:rPr>
        <w:t>pilsētā</w:t>
      </w:r>
      <w:proofErr w:type="spellEnd"/>
      <w:r w:rsidRPr="00D563A2">
        <w:rPr>
          <w:b/>
          <w:bCs/>
          <w:szCs w:val="24"/>
        </w:rPr>
        <w:t xml:space="preserve"> un Augšdaugavas novadā</w:t>
      </w:r>
    </w:p>
    <w:p w14:paraId="5D3F4625" w14:textId="77777777" w:rsidR="00E85C1B" w:rsidRPr="00D563A2" w:rsidRDefault="00E85C1B" w:rsidP="00E85C1B">
      <w:pPr>
        <w:pStyle w:val="ListParagraph"/>
        <w:ind w:left="0"/>
        <w:jc w:val="right"/>
        <w:rPr>
          <w:szCs w:val="24"/>
        </w:rPr>
      </w:pPr>
      <w:r w:rsidRPr="00D563A2">
        <w:rPr>
          <w:szCs w:val="24"/>
        </w:rPr>
        <w:t>1.6.tabula.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082"/>
        <w:gridCol w:w="956"/>
        <w:gridCol w:w="1250"/>
        <w:gridCol w:w="1072"/>
        <w:gridCol w:w="757"/>
        <w:gridCol w:w="1228"/>
        <w:gridCol w:w="1019"/>
      </w:tblGrid>
      <w:tr w:rsidR="00E85C1B" w:rsidRPr="00D563A2" w14:paraId="4F6A40E6" w14:textId="77777777" w:rsidTr="00E85C65">
        <w:tc>
          <w:tcPr>
            <w:tcW w:w="1697" w:type="dxa"/>
            <w:shd w:val="clear" w:color="auto" w:fill="BFBFBF"/>
          </w:tcPr>
          <w:p w14:paraId="5F72E14A" w14:textId="77777777" w:rsidR="00E85C1B" w:rsidRPr="00D563A2" w:rsidRDefault="00E85C1B" w:rsidP="00E85C65">
            <w:pPr>
              <w:pStyle w:val="ListParagraph"/>
              <w:ind w:left="0"/>
              <w:jc w:val="center"/>
              <w:rPr>
                <w:b/>
                <w:bCs/>
                <w:szCs w:val="24"/>
              </w:rPr>
            </w:pPr>
          </w:p>
        </w:tc>
        <w:tc>
          <w:tcPr>
            <w:tcW w:w="1221" w:type="dxa"/>
            <w:shd w:val="clear" w:color="auto" w:fill="BFBFBF"/>
          </w:tcPr>
          <w:p w14:paraId="5539CAA5" w14:textId="77777777" w:rsidR="00E85C1B" w:rsidRPr="00D563A2" w:rsidRDefault="00E85C1B" w:rsidP="00E85C65">
            <w:pPr>
              <w:pStyle w:val="ListParagraph"/>
              <w:ind w:left="0"/>
              <w:jc w:val="center"/>
              <w:rPr>
                <w:b/>
                <w:bCs/>
                <w:szCs w:val="24"/>
              </w:rPr>
            </w:pPr>
            <w:r w:rsidRPr="00D563A2">
              <w:rPr>
                <w:b/>
                <w:bCs/>
                <w:szCs w:val="24"/>
              </w:rPr>
              <w:t>Latvieši</w:t>
            </w:r>
          </w:p>
        </w:tc>
        <w:tc>
          <w:tcPr>
            <w:tcW w:w="1186" w:type="dxa"/>
            <w:shd w:val="clear" w:color="auto" w:fill="BFBFBF"/>
          </w:tcPr>
          <w:p w14:paraId="251FF1F6" w14:textId="77777777" w:rsidR="00E85C1B" w:rsidRPr="00D563A2" w:rsidRDefault="00E85C1B" w:rsidP="00E85C65">
            <w:pPr>
              <w:pStyle w:val="ListParagraph"/>
              <w:ind w:left="0"/>
              <w:jc w:val="center"/>
              <w:rPr>
                <w:b/>
                <w:bCs/>
                <w:szCs w:val="24"/>
              </w:rPr>
            </w:pPr>
            <w:r w:rsidRPr="00D563A2">
              <w:rPr>
                <w:b/>
                <w:bCs/>
                <w:szCs w:val="24"/>
              </w:rPr>
              <w:t>Krievi</w:t>
            </w:r>
          </w:p>
        </w:tc>
        <w:tc>
          <w:tcPr>
            <w:tcW w:w="1267" w:type="dxa"/>
            <w:shd w:val="clear" w:color="auto" w:fill="BFBFBF"/>
          </w:tcPr>
          <w:p w14:paraId="559231EC" w14:textId="77777777" w:rsidR="00E85C1B" w:rsidRPr="00D563A2" w:rsidRDefault="00E85C1B" w:rsidP="00E85C65">
            <w:pPr>
              <w:pStyle w:val="ListParagraph"/>
              <w:ind w:left="0"/>
              <w:jc w:val="center"/>
              <w:rPr>
                <w:b/>
                <w:bCs/>
                <w:szCs w:val="24"/>
              </w:rPr>
            </w:pPr>
            <w:r w:rsidRPr="00D563A2">
              <w:rPr>
                <w:b/>
                <w:bCs/>
                <w:szCs w:val="24"/>
              </w:rPr>
              <w:t>Baltkrievi</w:t>
            </w:r>
          </w:p>
        </w:tc>
        <w:tc>
          <w:tcPr>
            <w:tcW w:w="1218" w:type="dxa"/>
            <w:shd w:val="clear" w:color="auto" w:fill="BFBFBF"/>
          </w:tcPr>
          <w:p w14:paraId="6492167B" w14:textId="77777777" w:rsidR="00E85C1B" w:rsidRPr="00D563A2" w:rsidRDefault="00E85C1B" w:rsidP="00E85C65">
            <w:pPr>
              <w:pStyle w:val="ListParagraph"/>
              <w:ind w:left="0"/>
              <w:jc w:val="center"/>
              <w:rPr>
                <w:b/>
                <w:bCs/>
                <w:szCs w:val="24"/>
              </w:rPr>
            </w:pPr>
            <w:r w:rsidRPr="00D563A2">
              <w:rPr>
                <w:b/>
                <w:bCs/>
                <w:szCs w:val="24"/>
              </w:rPr>
              <w:t>Ukraiņi</w:t>
            </w:r>
          </w:p>
        </w:tc>
        <w:tc>
          <w:tcPr>
            <w:tcW w:w="1133" w:type="dxa"/>
            <w:shd w:val="clear" w:color="auto" w:fill="BFBFBF"/>
          </w:tcPr>
          <w:p w14:paraId="53754E2A" w14:textId="77777777" w:rsidR="00E85C1B" w:rsidRPr="00D563A2" w:rsidRDefault="00E85C1B" w:rsidP="00E85C65">
            <w:pPr>
              <w:pStyle w:val="ListParagraph"/>
              <w:ind w:left="0"/>
              <w:jc w:val="center"/>
              <w:rPr>
                <w:b/>
                <w:bCs/>
                <w:szCs w:val="24"/>
              </w:rPr>
            </w:pPr>
            <w:r w:rsidRPr="00D563A2">
              <w:rPr>
                <w:b/>
                <w:bCs/>
                <w:szCs w:val="24"/>
              </w:rPr>
              <w:t>Poļi</w:t>
            </w:r>
          </w:p>
        </w:tc>
        <w:tc>
          <w:tcPr>
            <w:tcW w:w="1261" w:type="dxa"/>
            <w:shd w:val="clear" w:color="auto" w:fill="BFBFBF"/>
          </w:tcPr>
          <w:p w14:paraId="56448729" w14:textId="77777777" w:rsidR="00E85C1B" w:rsidRPr="00D563A2" w:rsidRDefault="00E85C1B" w:rsidP="00E85C65">
            <w:pPr>
              <w:pStyle w:val="ListParagraph"/>
              <w:ind w:left="0"/>
              <w:jc w:val="center"/>
              <w:rPr>
                <w:b/>
                <w:bCs/>
                <w:szCs w:val="24"/>
              </w:rPr>
            </w:pPr>
            <w:r w:rsidRPr="00D563A2">
              <w:rPr>
                <w:b/>
                <w:bCs/>
                <w:szCs w:val="24"/>
              </w:rPr>
              <w:t>Lietuvieši</w:t>
            </w:r>
          </w:p>
        </w:tc>
        <w:tc>
          <w:tcPr>
            <w:tcW w:w="1204" w:type="dxa"/>
            <w:shd w:val="clear" w:color="auto" w:fill="BFBFBF"/>
          </w:tcPr>
          <w:p w14:paraId="1E020AEF" w14:textId="77777777" w:rsidR="00E85C1B" w:rsidRPr="00D563A2" w:rsidRDefault="00E85C1B" w:rsidP="00E85C65">
            <w:pPr>
              <w:pStyle w:val="ListParagraph"/>
              <w:ind w:left="0"/>
              <w:jc w:val="center"/>
              <w:rPr>
                <w:b/>
                <w:bCs/>
                <w:szCs w:val="24"/>
              </w:rPr>
            </w:pPr>
            <w:r w:rsidRPr="00D563A2">
              <w:rPr>
                <w:b/>
                <w:bCs/>
                <w:szCs w:val="24"/>
              </w:rPr>
              <w:t>Cita tautība</w:t>
            </w:r>
          </w:p>
        </w:tc>
      </w:tr>
      <w:tr w:rsidR="00E85C1B" w:rsidRPr="00D563A2" w14:paraId="11765B17" w14:textId="77777777" w:rsidTr="00E85C65">
        <w:tc>
          <w:tcPr>
            <w:tcW w:w="1697" w:type="dxa"/>
            <w:vMerge w:val="restart"/>
            <w:shd w:val="clear" w:color="auto" w:fill="BFBFBF"/>
          </w:tcPr>
          <w:p w14:paraId="3A489BBC" w14:textId="33E76E54" w:rsidR="00E85C1B" w:rsidRPr="00D563A2" w:rsidRDefault="00E85C1B" w:rsidP="00E85C65">
            <w:pPr>
              <w:pStyle w:val="ListParagraph"/>
              <w:ind w:left="0"/>
              <w:jc w:val="center"/>
              <w:rPr>
                <w:b/>
                <w:bCs/>
                <w:szCs w:val="24"/>
              </w:rPr>
            </w:pPr>
            <w:r w:rsidRPr="00D563A2">
              <w:rPr>
                <w:b/>
                <w:bCs/>
                <w:szCs w:val="24"/>
              </w:rPr>
              <w:t xml:space="preserve">Daugavpils </w:t>
            </w:r>
            <w:proofErr w:type="spellStart"/>
            <w:r w:rsidR="00964CE7">
              <w:rPr>
                <w:b/>
                <w:bCs/>
                <w:szCs w:val="24"/>
              </w:rPr>
              <w:t>valsts</w:t>
            </w:r>
            <w:r w:rsidRPr="00D563A2">
              <w:rPr>
                <w:b/>
                <w:bCs/>
                <w:szCs w:val="24"/>
              </w:rPr>
              <w:t>pilsēta</w:t>
            </w:r>
            <w:proofErr w:type="spellEnd"/>
          </w:p>
        </w:tc>
        <w:tc>
          <w:tcPr>
            <w:tcW w:w="8490" w:type="dxa"/>
            <w:gridSpan w:val="7"/>
            <w:shd w:val="clear" w:color="auto" w:fill="auto"/>
          </w:tcPr>
          <w:p w14:paraId="0E8B4F85" w14:textId="77777777" w:rsidR="00E85C1B" w:rsidRPr="00D563A2" w:rsidRDefault="00E85C1B" w:rsidP="00E85C65">
            <w:pPr>
              <w:pStyle w:val="ListParagraph"/>
              <w:ind w:left="0"/>
              <w:jc w:val="center"/>
              <w:rPr>
                <w:b/>
                <w:bCs/>
                <w:szCs w:val="24"/>
              </w:rPr>
            </w:pPr>
            <w:r w:rsidRPr="00D563A2">
              <w:rPr>
                <w:b/>
                <w:bCs/>
                <w:szCs w:val="24"/>
              </w:rPr>
              <w:t>2019.gads</w:t>
            </w:r>
          </w:p>
        </w:tc>
      </w:tr>
      <w:tr w:rsidR="00E85C1B" w:rsidRPr="00D563A2" w14:paraId="2B565BBC" w14:textId="77777777" w:rsidTr="00E85C65">
        <w:tc>
          <w:tcPr>
            <w:tcW w:w="1697" w:type="dxa"/>
            <w:vMerge/>
            <w:shd w:val="clear" w:color="auto" w:fill="BFBFBF"/>
          </w:tcPr>
          <w:p w14:paraId="0491368F" w14:textId="77777777" w:rsidR="00E85C1B" w:rsidRPr="00D563A2" w:rsidRDefault="00E85C1B" w:rsidP="00E85C65">
            <w:pPr>
              <w:pStyle w:val="ListParagraph"/>
              <w:ind w:left="0"/>
              <w:jc w:val="center"/>
              <w:rPr>
                <w:b/>
                <w:bCs/>
                <w:szCs w:val="24"/>
              </w:rPr>
            </w:pPr>
          </w:p>
        </w:tc>
        <w:tc>
          <w:tcPr>
            <w:tcW w:w="1221" w:type="dxa"/>
            <w:shd w:val="clear" w:color="auto" w:fill="auto"/>
          </w:tcPr>
          <w:p w14:paraId="51E6BE13" w14:textId="77777777" w:rsidR="00E85C1B" w:rsidRPr="00D563A2" w:rsidRDefault="00E85C1B" w:rsidP="00E85C65">
            <w:pPr>
              <w:pStyle w:val="ListParagraph"/>
              <w:ind w:left="0"/>
              <w:jc w:val="center"/>
              <w:rPr>
                <w:szCs w:val="24"/>
              </w:rPr>
            </w:pPr>
            <w:r w:rsidRPr="00D563A2">
              <w:rPr>
                <w:szCs w:val="24"/>
              </w:rPr>
              <w:t>16 644</w:t>
            </w:r>
          </w:p>
        </w:tc>
        <w:tc>
          <w:tcPr>
            <w:tcW w:w="1186" w:type="dxa"/>
            <w:shd w:val="clear" w:color="auto" w:fill="auto"/>
          </w:tcPr>
          <w:p w14:paraId="1C16CC9A" w14:textId="77777777" w:rsidR="00E85C1B" w:rsidRPr="00D563A2" w:rsidRDefault="00E85C1B" w:rsidP="00E85C65">
            <w:pPr>
              <w:pStyle w:val="ListParagraph"/>
              <w:ind w:left="0"/>
              <w:jc w:val="center"/>
              <w:rPr>
                <w:szCs w:val="24"/>
              </w:rPr>
            </w:pPr>
            <w:r w:rsidRPr="00D563A2">
              <w:rPr>
                <w:szCs w:val="24"/>
              </w:rPr>
              <w:t>40 083</w:t>
            </w:r>
          </w:p>
        </w:tc>
        <w:tc>
          <w:tcPr>
            <w:tcW w:w="1267" w:type="dxa"/>
            <w:shd w:val="clear" w:color="auto" w:fill="auto"/>
          </w:tcPr>
          <w:p w14:paraId="31B3E06D" w14:textId="77777777" w:rsidR="00E85C1B" w:rsidRPr="00D563A2" w:rsidRDefault="00E85C1B" w:rsidP="00E85C65">
            <w:pPr>
              <w:pStyle w:val="ListParagraph"/>
              <w:ind w:left="0"/>
              <w:jc w:val="center"/>
              <w:rPr>
                <w:szCs w:val="24"/>
              </w:rPr>
            </w:pPr>
            <w:r w:rsidRPr="00D563A2">
              <w:rPr>
                <w:szCs w:val="24"/>
              </w:rPr>
              <w:t>6 250</w:t>
            </w:r>
          </w:p>
        </w:tc>
        <w:tc>
          <w:tcPr>
            <w:tcW w:w="1218" w:type="dxa"/>
            <w:shd w:val="clear" w:color="auto" w:fill="auto"/>
          </w:tcPr>
          <w:p w14:paraId="5CB57D14" w14:textId="594EE491" w:rsidR="00E85C1B" w:rsidRPr="00D563A2" w:rsidRDefault="00C07874" w:rsidP="00E85C65">
            <w:pPr>
              <w:pStyle w:val="ListParagraph"/>
              <w:ind w:left="0"/>
              <w:jc w:val="center"/>
              <w:rPr>
                <w:szCs w:val="24"/>
              </w:rPr>
            </w:pPr>
            <w:r w:rsidRPr="00D563A2">
              <w:rPr>
                <w:szCs w:val="24"/>
              </w:rPr>
              <w:t xml:space="preserve"> </w:t>
            </w:r>
            <w:r w:rsidR="00E85C1B" w:rsidRPr="00D563A2">
              <w:rPr>
                <w:szCs w:val="24"/>
              </w:rPr>
              <w:t>1 629</w:t>
            </w:r>
          </w:p>
        </w:tc>
        <w:tc>
          <w:tcPr>
            <w:tcW w:w="1133" w:type="dxa"/>
            <w:shd w:val="clear" w:color="auto" w:fill="auto"/>
          </w:tcPr>
          <w:p w14:paraId="398C4D0B" w14:textId="77777777" w:rsidR="00E85C1B" w:rsidRPr="00D563A2" w:rsidRDefault="00E85C1B" w:rsidP="00E85C65">
            <w:pPr>
              <w:pStyle w:val="ListParagraph"/>
              <w:ind w:left="0"/>
              <w:jc w:val="center"/>
              <w:rPr>
                <w:szCs w:val="24"/>
              </w:rPr>
            </w:pPr>
            <w:r w:rsidRPr="00D563A2">
              <w:rPr>
                <w:szCs w:val="24"/>
              </w:rPr>
              <w:t>10 987</w:t>
            </w:r>
          </w:p>
        </w:tc>
        <w:tc>
          <w:tcPr>
            <w:tcW w:w="1261" w:type="dxa"/>
            <w:shd w:val="clear" w:color="auto" w:fill="auto"/>
          </w:tcPr>
          <w:p w14:paraId="56748499" w14:textId="77777777" w:rsidR="00E85C1B" w:rsidRPr="00D563A2" w:rsidRDefault="00E85C1B" w:rsidP="00E85C65">
            <w:pPr>
              <w:pStyle w:val="ListParagraph"/>
              <w:ind w:left="0"/>
              <w:jc w:val="center"/>
              <w:rPr>
                <w:szCs w:val="24"/>
              </w:rPr>
            </w:pPr>
            <w:r w:rsidRPr="00D563A2">
              <w:rPr>
                <w:szCs w:val="24"/>
              </w:rPr>
              <w:t>740</w:t>
            </w:r>
          </w:p>
        </w:tc>
        <w:tc>
          <w:tcPr>
            <w:tcW w:w="1204" w:type="dxa"/>
            <w:shd w:val="clear" w:color="auto" w:fill="auto"/>
          </w:tcPr>
          <w:p w14:paraId="4F0FC71C" w14:textId="77777777" w:rsidR="00E85C1B" w:rsidRPr="00D563A2" w:rsidRDefault="00E85C1B" w:rsidP="00E85C65">
            <w:pPr>
              <w:pStyle w:val="ListParagraph"/>
              <w:ind w:left="0"/>
              <w:jc w:val="center"/>
              <w:rPr>
                <w:szCs w:val="24"/>
              </w:rPr>
            </w:pPr>
            <w:r w:rsidRPr="00D563A2">
              <w:rPr>
                <w:szCs w:val="24"/>
              </w:rPr>
              <w:t>6 184</w:t>
            </w:r>
          </w:p>
        </w:tc>
      </w:tr>
      <w:tr w:rsidR="00E85C1B" w:rsidRPr="00D563A2" w14:paraId="4E18036F" w14:textId="77777777" w:rsidTr="00E85C65">
        <w:tc>
          <w:tcPr>
            <w:tcW w:w="1697" w:type="dxa"/>
            <w:vMerge/>
            <w:shd w:val="clear" w:color="auto" w:fill="BFBFBF"/>
          </w:tcPr>
          <w:p w14:paraId="2B09F79E" w14:textId="77777777" w:rsidR="00E85C1B" w:rsidRPr="00D563A2" w:rsidRDefault="00E85C1B" w:rsidP="00E85C65">
            <w:pPr>
              <w:pStyle w:val="ListParagraph"/>
              <w:ind w:left="0"/>
              <w:jc w:val="center"/>
              <w:rPr>
                <w:b/>
                <w:bCs/>
                <w:szCs w:val="24"/>
              </w:rPr>
            </w:pPr>
          </w:p>
        </w:tc>
        <w:tc>
          <w:tcPr>
            <w:tcW w:w="8490" w:type="dxa"/>
            <w:gridSpan w:val="7"/>
            <w:shd w:val="clear" w:color="auto" w:fill="auto"/>
          </w:tcPr>
          <w:p w14:paraId="386D2458" w14:textId="77777777" w:rsidR="00E85C1B" w:rsidRPr="00D563A2" w:rsidRDefault="00E85C1B" w:rsidP="00E85C65">
            <w:pPr>
              <w:pStyle w:val="ListParagraph"/>
              <w:ind w:left="0"/>
              <w:jc w:val="center"/>
              <w:rPr>
                <w:b/>
                <w:bCs/>
                <w:szCs w:val="24"/>
              </w:rPr>
            </w:pPr>
            <w:r w:rsidRPr="00D563A2">
              <w:rPr>
                <w:b/>
                <w:bCs/>
                <w:szCs w:val="24"/>
              </w:rPr>
              <w:t>2020.gads</w:t>
            </w:r>
          </w:p>
        </w:tc>
      </w:tr>
      <w:tr w:rsidR="00E85C1B" w:rsidRPr="00D563A2" w14:paraId="52957748" w14:textId="77777777" w:rsidTr="00E85C65">
        <w:tc>
          <w:tcPr>
            <w:tcW w:w="1697" w:type="dxa"/>
            <w:vMerge/>
            <w:shd w:val="clear" w:color="auto" w:fill="BFBFBF"/>
          </w:tcPr>
          <w:p w14:paraId="0A488D66" w14:textId="77777777" w:rsidR="00E85C1B" w:rsidRPr="00D563A2" w:rsidRDefault="00E85C1B" w:rsidP="00E85C65">
            <w:pPr>
              <w:pStyle w:val="ListParagraph"/>
              <w:ind w:left="0"/>
              <w:jc w:val="center"/>
              <w:rPr>
                <w:b/>
                <w:bCs/>
                <w:szCs w:val="24"/>
              </w:rPr>
            </w:pPr>
          </w:p>
        </w:tc>
        <w:tc>
          <w:tcPr>
            <w:tcW w:w="1221" w:type="dxa"/>
            <w:shd w:val="clear" w:color="auto" w:fill="auto"/>
          </w:tcPr>
          <w:p w14:paraId="1C652DE4" w14:textId="77777777" w:rsidR="00E85C1B" w:rsidRPr="00D563A2" w:rsidRDefault="00E85C1B" w:rsidP="00E85C65">
            <w:pPr>
              <w:pStyle w:val="ListParagraph"/>
              <w:ind w:left="0"/>
              <w:jc w:val="center"/>
              <w:rPr>
                <w:szCs w:val="24"/>
              </w:rPr>
            </w:pPr>
            <w:r w:rsidRPr="00D563A2">
              <w:rPr>
                <w:szCs w:val="24"/>
              </w:rPr>
              <w:t>16 874</w:t>
            </w:r>
          </w:p>
        </w:tc>
        <w:tc>
          <w:tcPr>
            <w:tcW w:w="1186" w:type="dxa"/>
            <w:shd w:val="clear" w:color="auto" w:fill="auto"/>
          </w:tcPr>
          <w:p w14:paraId="709E4144" w14:textId="77777777" w:rsidR="00E85C1B" w:rsidRPr="00D563A2" w:rsidRDefault="00E85C1B" w:rsidP="00E85C65">
            <w:pPr>
              <w:pStyle w:val="ListParagraph"/>
              <w:ind w:left="0"/>
              <w:jc w:val="center"/>
              <w:rPr>
                <w:szCs w:val="24"/>
              </w:rPr>
            </w:pPr>
            <w:r w:rsidRPr="00D563A2">
              <w:rPr>
                <w:szCs w:val="24"/>
              </w:rPr>
              <w:t>39 620</w:t>
            </w:r>
          </w:p>
        </w:tc>
        <w:tc>
          <w:tcPr>
            <w:tcW w:w="1267" w:type="dxa"/>
            <w:shd w:val="clear" w:color="auto" w:fill="auto"/>
          </w:tcPr>
          <w:p w14:paraId="023ACBD0" w14:textId="77777777" w:rsidR="00E85C1B" w:rsidRPr="00D563A2" w:rsidRDefault="00E85C1B" w:rsidP="00E85C65">
            <w:pPr>
              <w:pStyle w:val="ListParagraph"/>
              <w:ind w:left="0"/>
              <w:jc w:val="center"/>
              <w:rPr>
                <w:szCs w:val="24"/>
              </w:rPr>
            </w:pPr>
            <w:r w:rsidRPr="00D563A2">
              <w:rPr>
                <w:szCs w:val="24"/>
              </w:rPr>
              <w:t>6 131</w:t>
            </w:r>
          </w:p>
        </w:tc>
        <w:tc>
          <w:tcPr>
            <w:tcW w:w="1218" w:type="dxa"/>
            <w:shd w:val="clear" w:color="auto" w:fill="auto"/>
          </w:tcPr>
          <w:p w14:paraId="24A992A7" w14:textId="77777777" w:rsidR="00E85C1B" w:rsidRPr="00D563A2" w:rsidRDefault="00E85C1B" w:rsidP="00E85C65">
            <w:pPr>
              <w:pStyle w:val="ListParagraph"/>
              <w:ind w:left="0"/>
              <w:jc w:val="center"/>
              <w:rPr>
                <w:szCs w:val="24"/>
              </w:rPr>
            </w:pPr>
            <w:r w:rsidRPr="00D563A2">
              <w:rPr>
                <w:szCs w:val="24"/>
              </w:rPr>
              <w:t>1 605</w:t>
            </w:r>
          </w:p>
        </w:tc>
        <w:tc>
          <w:tcPr>
            <w:tcW w:w="1133" w:type="dxa"/>
            <w:shd w:val="clear" w:color="auto" w:fill="auto"/>
          </w:tcPr>
          <w:p w14:paraId="186BCAF8" w14:textId="77777777" w:rsidR="00E85C1B" w:rsidRPr="00D563A2" w:rsidRDefault="00E85C1B" w:rsidP="00E85C65">
            <w:pPr>
              <w:pStyle w:val="ListParagraph"/>
              <w:ind w:left="0"/>
              <w:jc w:val="center"/>
              <w:rPr>
                <w:szCs w:val="24"/>
              </w:rPr>
            </w:pPr>
            <w:r w:rsidRPr="00D563A2">
              <w:rPr>
                <w:szCs w:val="24"/>
              </w:rPr>
              <w:t>10 768</w:t>
            </w:r>
          </w:p>
        </w:tc>
        <w:tc>
          <w:tcPr>
            <w:tcW w:w="1261" w:type="dxa"/>
            <w:shd w:val="clear" w:color="auto" w:fill="auto"/>
          </w:tcPr>
          <w:p w14:paraId="7A563C58" w14:textId="77777777" w:rsidR="00E85C1B" w:rsidRPr="00D563A2" w:rsidRDefault="00E85C1B" w:rsidP="00E85C65">
            <w:pPr>
              <w:pStyle w:val="ListParagraph"/>
              <w:ind w:left="0"/>
              <w:jc w:val="center"/>
              <w:rPr>
                <w:szCs w:val="24"/>
              </w:rPr>
            </w:pPr>
            <w:r w:rsidRPr="00D563A2">
              <w:rPr>
                <w:szCs w:val="24"/>
              </w:rPr>
              <w:t>726</w:t>
            </w:r>
          </w:p>
        </w:tc>
        <w:tc>
          <w:tcPr>
            <w:tcW w:w="1204" w:type="dxa"/>
            <w:shd w:val="clear" w:color="auto" w:fill="auto"/>
          </w:tcPr>
          <w:p w14:paraId="5955FB45" w14:textId="77777777" w:rsidR="00E85C1B" w:rsidRPr="00D563A2" w:rsidRDefault="00E85C1B" w:rsidP="00E85C65">
            <w:pPr>
              <w:pStyle w:val="ListParagraph"/>
              <w:ind w:left="0"/>
              <w:jc w:val="center"/>
              <w:rPr>
                <w:szCs w:val="24"/>
              </w:rPr>
            </w:pPr>
            <w:r w:rsidRPr="00D563A2">
              <w:rPr>
                <w:szCs w:val="24"/>
              </w:rPr>
              <w:t>6 352</w:t>
            </w:r>
          </w:p>
        </w:tc>
      </w:tr>
      <w:tr w:rsidR="00E85C1B" w:rsidRPr="00D563A2" w14:paraId="173F1A66" w14:textId="77777777" w:rsidTr="00E85C65">
        <w:tc>
          <w:tcPr>
            <w:tcW w:w="1697" w:type="dxa"/>
            <w:vMerge w:val="restart"/>
            <w:shd w:val="clear" w:color="auto" w:fill="BFBFBF"/>
          </w:tcPr>
          <w:p w14:paraId="4B0DF09A" w14:textId="77777777" w:rsidR="00E85C1B" w:rsidRPr="00D563A2" w:rsidRDefault="00E85C1B" w:rsidP="00E85C65">
            <w:pPr>
              <w:pStyle w:val="ListParagraph"/>
              <w:ind w:left="0"/>
              <w:jc w:val="center"/>
              <w:rPr>
                <w:b/>
                <w:bCs/>
                <w:szCs w:val="24"/>
              </w:rPr>
            </w:pPr>
            <w:r w:rsidRPr="00D563A2">
              <w:rPr>
                <w:b/>
                <w:bCs/>
                <w:szCs w:val="24"/>
              </w:rPr>
              <w:t>Augšdaugavas novads</w:t>
            </w:r>
          </w:p>
        </w:tc>
        <w:tc>
          <w:tcPr>
            <w:tcW w:w="8490" w:type="dxa"/>
            <w:gridSpan w:val="7"/>
            <w:shd w:val="clear" w:color="auto" w:fill="auto"/>
          </w:tcPr>
          <w:p w14:paraId="70D42FEA" w14:textId="77777777" w:rsidR="00E85C1B" w:rsidRPr="00D563A2" w:rsidRDefault="00E85C1B" w:rsidP="00E85C65">
            <w:pPr>
              <w:pStyle w:val="ListParagraph"/>
              <w:ind w:left="0"/>
              <w:jc w:val="center"/>
              <w:rPr>
                <w:b/>
                <w:bCs/>
                <w:szCs w:val="24"/>
              </w:rPr>
            </w:pPr>
            <w:r w:rsidRPr="00D563A2">
              <w:rPr>
                <w:b/>
                <w:bCs/>
                <w:szCs w:val="24"/>
              </w:rPr>
              <w:t>2019.gads</w:t>
            </w:r>
          </w:p>
        </w:tc>
      </w:tr>
      <w:tr w:rsidR="00E85C1B" w:rsidRPr="00D563A2" w14:paraId="5EF4F112" w14:textId="77777777" w:rsidTr="00E85C65">
        <w:tc>
          <w:tcPr>
            <w:tcW w:w="1697" w:type="dxa"/>
            <w:vMerge/>
            <w:shd w:val="clear" w:color="auto" w:fill="BFBFBF"/>
          </w:tcPr>
          <w:p w14:paraId="6AE46E3A" w14:textId="77777777" w:rsidR="00E85C1B" w:rsidRPr="00D563A2" w:rsidRDefault="00E85C1B" w:rsidP="00E85C65">
            <w:pPr>
              <w:pStyle w:val="ListParagraph"/>
              <w:ind w:left="0"/>
              <w:jc w:val="center"/>
              <w:rPr>
                <w:b/>
                <w:bCs/>
                <w:szCs w:val="24"/>
              </w:rPr>
            </w:pPr>
          </w:p>
        </w:tc>
        <w:tc>
          <w:tcPr>
            <w:tcW w:w="1221" w:type="dxa"/>
            <w:shd w:val="clear" w:color="auto" w:fill="auto"/>
          </w:tcPr>
          <w:p w14:paraId="5865A998" w14:textId="77777777" w:rsidR="00E85C1B" w:rsidRPr="00D563A2" w:rsidRDefault="00E85C1B" w:rsidP="00E85C65">
            <w:pPr>
              <w:pStyle w:val="ListParagraph"/>
              <w:ind w:left="0"/>
              <w:jc w:val="center"/>
              <w:rPr>
                <w:szCs w:val="24"/>
              </w:rPr>
            </w:pPr>
            <w:r w:rsidRPr="00D563A2">
              <w:rPr>
                <w:szCs w:val="24"/>
              </w:rPr>
              <w:t>11 462</w:t>
            </w:r>
          </w:p>
        </w:tc>
        <w:tc>
          <w:tcPr>
            <w:tcW w:w="1186" w:type="dxa"/>
            <w:shd w:val="clear" w:color="auto" w:fill="auto"/>
          </w:tcPr>
          <w:p w14:paraId="4F28163E" w14:textId="77777777" w:rsidR="00E85C1B" w:rsidRPr="00D563A2" w:rsidRDefault="00E85C1B" w:rsidP="00E85C65">
            <w:pPr>
              <w:pStyle w:val="ListParagraph"/>
              <w:ind w:left="0"/>
              <w:jc w:val="center"/>
              <w:rPr>
                <w:szCs w:val="24"/>
              </w:rPr>
            </w:pPr>
            <w:r w:rsidRPr="00D563A2">
              <w:rPr>
                <w:szCs w:val="24"/>
              </w:rPr>
              <w:t>9 582</w:t>
            </w:r>
          </w:p>
        </w:tc>
        <w:tc>
          <w:tcPr>
            <w:tcW w:w="1267" w:type="dxa"/>
            <w:shd w:val="clear" w:color="auto" w:fill="auto"/>
          </w:tcPr>
          <w:p w14:paraId="4FEA2330" w14:textId="77777777" w:rsidR="00E85C1B" w:rsidRPr="00D563A2" w:rsidRDefault="00E85C1B" w:rsidP="00E85C65">
            <w:pPr>
              <w:pStyle w:val="ListParagraph"/>
              <w:ind w:left="0"/>
              <w:jc w:val="center"/>
              <w:rPr>
                <w:szCs w:val="24"/>
              </w:rPr>
            </w:pPr>
            <w:r w:rsidRPr="00D563A2">
              <w:rPr>
                <w:szCs w:val="24"/>
              </w:rPr>
              <w:t>1 522</w:t>
            </w:r>
          </w:p>
        </w:tc>
        <w:tc>
          <w:tcPr>
            <w:tcW w:w="1218" w:type="dxa"/>
            <w:shd w:val="clear" w:color="auto" w:fill="auto"/>
          </w:tcPr>
          <w:p w14:paraId="6454BA08" w14:textId="77777777" w:rsidR="00E85C1B" w:rsidRPr="00D563A2" w:rsidRDefault="00E85C1B" w:rsidP="00E85C65">
            <w:pPr>
              <w:pStyle w:val="ListParagraph"/>
              <w:ind w:left="0"/>
              <w:jc w:val="center"/>
              <w:rPr>
                <w:szCs w:val="24"/>
              </w:rPr>
            </w:pPr>
            <w:r w:rsidRPr="00D563A2">
              <w:rPr>
                <w:szCs w:val="24"/>
              </w:rPr>
              <w:t>299</w:t>
            </w:r>
          </w:p>
        </w:tc>
        <w:tc>
          <w:tcPr>
            <w:tcW w:w="1133" w:type="dxa"/>
            <w:shd w:val="clear" w:color="auto" w:fill="auto"/>
          </w:tcPr>
          <w:p w14:paraId="2171BDB1" w14:textId="77777777" w:rsidR="00E85C1B" w:rsidRPr="00D563A2" w:rsidRDefault="00E85C1B" w:rsidP="00E85C65">
            <w:pPr>
              <w:pStyle w:val="ListParagraph"/>
              <w:ind w:left="0"/>
              <w:jc w:val="center"/>
              <w:rPr>
                <w:szCs w:val="24"/>
              </w:rPr>
            </w:pPr>
            <w:r w:rsidRPr="00D563A2">
              <w:rPr>
                <w:szCs w:val="24"/>
              </w:rPr>
              <w:t>2 880</w:t>
            </w:r>
          </w:p>
        </w:tc>
        <w:tc>
          <w:tcPr>
            <w:tcW w:w="1261" w:type="dxa"/>
            <w:shd w:val="clear" w:color="auto" w:fill="auto"/>
          </w:tcPr>
          <w:p w14:paraId="238701A6" w14:textId="77777777" w:rsidR="00E85C1B" w:rsidRPr="00D563A2" w:rsidRDefault="00E85C1B" w:rsidP="00E85C65">
            <w:pPr>
              <w:pStyle w:val="ListParagraph"/>
              <w:ind w:left="0"/>
              <w:jc w:val="center"/>
              <w:rPr>
                <w:szCs w:val="24"/>
              </w:rPr>
            </w:pPr>
            <w:r w:rsidRPr="00D563A2">
              <w:rPr>
                <w:szCs w:val="24"/>
              </w:rPr>
              <w:t>320</w:t>
            </w:r>
          </w:p>
        </w:tc>
        <w:tc>
          <w:tcPr>
            <w:tcW w:w="1204" w:type="dxa"/>
            <w:shd w:val="clear" w:color="auto" w:fill="auto"/>
          </w:tcPr>
          <w:p w14:paraId="0D5708B0" w14:textId="77777777" w:rsidR="00E85C1B" w:rsidRPr="00D563A2" w:rsidRDefault="00E85C1B" w:rsidP="00E85C65">
            <w:pPr>
              <w:pStyle w:val="ListParagraph"/>
              <w:ind w:left="0"/>
              <w:jc w:val="center"/>
              <w:rPr>
                <w:szCs w:val="24"/>
              </w:rPr>
            </w:pPr>
            <w:r w:rsidRPr="00D563A2">
              <w:rPr>
                <w:szCs w:val="24"/>
              </w:rPr>
              <w:t>773</w:t>
            </w:r>
          </w:p>
        </w:tc>
      </w:tr>
      <w:tr w:rsidR="00E85C1B" w:rsidRPr="00D563A2" w14:paraId="7E9BB8C3" w14:textId="77777777" w:rsidTr="00E85C65">
        <w:tc>
          <w:tcPr>
            <w:tcW w:w="1697" w:type="dxa"/>
            <w:vMerge/>
            <w:shd w:val="clear" w:color="auto" w:fill="BFBFBF"/>
          </w:tcPr>
          <w:p w14:paraId="75D13506" w14:textId="77777777" w:rsidR="00E85C1B" w:rsidRPr="00D563A2" w:rsidRDefault="00E85C1B" w:rsidP="00E85C65">
            <w:pPr>
              <w:pStyle w:val="ListParagraph"/>
              <w:ind w:left="0"/>
              <w:jc w:val="center"/>
              <w:rPr>
                <w:b/>
                <w:bCs/>
                <w:szCs w:val="24"/>
              </w:rPr>
            </w:pPr>
          </w:p>
        </w:tc>
        <w:tc>
          <w:tcPr>
            <w:tcW w:w="8490" w:type="dxa"/>
            <w:gridSpan w:val="7"/>
            <w:shd w:val="clear" w:color="auto" w:fill="auto"/>
          </w:tcPr>
          <w:p w14:paraId="75EC2030" w14:textId="77777777" w:rsidR="00E85C1B" w:rsidRPr="00D563A2" w:rsidRDefault="00E85C1B" w:rsidP="00E85C65">
            <w:pPr>
              <w:pStyle w:val="ListParagraph"/>
              <w:ind w:left="0"/>
              <w:jc w:val="center"/>
              <w:rPr>
                <w:b/>
                <w:bCs/>
                <w:szCs w:val="24"/>
              </w:rPr>
            </w:pPr>
            <w:r w:rsidRPr="00D563A2">
              <w:rPr>
                <w:b/>
                <w:bCs/>
                <w:szCs w:val="24"/>
              </w:rPr>
              <w:t>2020.gads</w:t>
            </w:r>
          </w:p>
        </w:tc>
      </w:tr>
      <w:tr w:rsidR="00E85C1B" w:rsidRPr="00D563A2" w14:paraId="281E3662" w14:textId="77777777" w:rsidTr="00E85C65">
        <w:tc>
          <w:tcPr>
            <w:tcW w:w="1697" w:type="dxa"/>
            <w:vMerge/>
            <w:shd w:val="clear" w:color="auto" w:fill="BFBFBF"/>
          </w:tcPr>
          <w:p w14:paraId="370BFD43" w14:textId="77777777" w:rsidR="00E85C1B" w:rsidRPr="00D563A2" w:rsidRDefault="00E85C1B" w:rsidP="00E85C65">
            <w:pPr>
              <w:pStyle w:val="ListParagraph"/>
              <w:ind w:left="0"/>
              <w:jc w:val="center"/>
              <w:rPr>
                <w:b/>
                <w:bCs/>
                <w:szCs w:val="24"/>
              </w:rPr>
            </w:pPr>
          </w:p>
        </w:tc>
        <w:tc>
          <w:tcPr>
            <w:tcW w:w="1221" w:type="dxa"/>
            <w:shd w:val="clear" w:color="auto" w:fill="auto"/>
          </w:tcPr>
          <w:p w14:paraId="61FFC6E2" w14:textId="77777777" w:rsidR="00E85C1B" w:rsidRPr="00D563A2" w:rsidRDefault="00E85C1B" w:rsidP="00E85C65">
            <w:pPr>
              <w:pStyle w:val="ListParagraph"/>
              <w:ind w:left="0"/>
              <w:jc w:val="center"/>
              <w:rPr>
                <w:szCs w:val="24"/>
              </w:rPr>
            </w:pPr>
            <w:r w:rsidRPr="00D563A2">
              <w:rPr>
                <w:szCs w:val="24"/>
              </w:rPr>
              <w:t>11 144</w:t>
            </w:r>
          </w:p>
        </w:tc>
        <w:tc>
          <w:tcPr>
            <w:tcW w:w="1186" w:type="dxa"/>
            <w:shd w:val="clear" w:color="auto" w:fill="auto"/>
          </w:tcPr>
          <w:p w14:paraId="2C7DBA3F" w14:textId="77777777" w:rsidR="00E85C1B" w:rsidRPr="00D563A2" w:rsidRDefault="00E85C1B" w:rsidP="00E85C65">
            <w:pPr>
              <w:pStyle w:val="ListParagraph"/>
              <w:ind w:left="0"/>
              <w:jc w:val="center"/>
              <w:rPr>
                <w:szCs w:val="24"/>
              </w:rPr>
            </w:pPr>
            <w:r w:rsidRPr="00D563A2">
              <w:rPr>
                <w:szCs w:val="24"/>
              </w:rPr>
              <w:t>9 255</w:t>
            </w:r>
          </w:p>
        </w:tc>
        <w:tc>
          <w:tcPr>
            <w:tcW w:w="1267" w:type="dxa"/>
            <w:shd w:val="clear" w:color="auto" w:fill="auto"/>
          </w:tcPr>
          <w:p w14:paraId="6E5EDD2C" w14:textId="77777777" w:rsidR="00E85C1B" w:rsidRPr="00D563A2" w:rsidRDefault="00E85C1B" w:rsidP="00E85C65">
            <w:pPr>
              <w:pStyle w:val="ListParagraph"/>
              <w:ind w:left="0"/>
              <w:jc w:val="center"/>
              <w:rPr>
                <w:szCs w:val="24"/>
              </w:rPr>
            </w:pPr>
            <w:r w:rsidRPr="00D563A2">
              <w:rPr>
                <w:szCs w:val="24"/>
              </w:rPr>
              <w:t>1 470</w:t>
            </w:r>
          </w:p>
        </w:tc>
        <w:tc>
          <w:tcPr>
            <w:tcW w:w="1218" w:type="dxa"/>
            <w:shd w:val="clear" w:color="auto" w:fill="auto"/>
          </w:tcPr>
          <w:p w14:paraId="4857DC77" w14:textId="77777777" w:rsidR="00E85C1B" w:rsidRPr="00D563A2" w:rsidRDefault="00E85C1B" w:rsidP="00E85C65">
            <w:pPr>
              <w:pStyle w:val="ListParagraph"/>
              <w:ind w:left="0"/>
              <w:jc w:val="center"/>
              <w:rPr>
                <w:szCs w:val="24"/>
              </w:rPr>
            </w:pPr>
            <w:r w:rsidRPr="00D563A2">
              <w:rPr>
                <w:szCs w:val="24"/>
              </w:rPr>
              <w:t>309</w:t>
            </w:r>
          </w:p>
        </w:tc>
        <w:tc>
          <w:tcPr>
            <w:tcW w:w="1133" w:type="dxa"/>
            <w:shd w:val="clear" w:color="auto" w:fill="auto"/>
          </w:tcPr>
          <w:p w14:paraId="6DB1A841" w14:textId="77777777" w:rsidR="00E85C1B" w:rsidRPr="00D563A2" w:rsidRDefault="00E85C1B" w:rsidP="00E85C65">
            <w:pPr>
              <w:pStyle w:val="ListParagraph"/>
              <w:ind w:left="0"/>
              <w:jc w:val="center"/>
              <w:rPr>
                <w:szCs w:val="24"/>
              </w:rPr>
            </w:pPr>
            <w:r w:rsidRPr="00D563A2">
              <w:rPr>
                <w:szCs w:val="24"/>
              </w:rPr>
              <w:t>2 762</w:t>
            </w:r>
          </w:p>
        </w:tc>
        <w:tc>
          <w:tcPr>
            <w:tcW w:w="1261" w:type="dxa"/>
            <w:shd w:val="clear" w:color="auto" w:fill="auto"/>
          </w:tcPr>
          <w:p w14:paraId="5390BC73" w14:textId="77777777" w:rsidR="00E85C1B" w:rsidRPr="00D563A2" w:rsidRDefault="00E85C1B" w:rsidP="00E85C65">
            <w:pPr>
              <w:pStyle w:val="ListParagraph"/>
              <w:ind w:left="0"/>
              <w:jc w:val="center"/>
              <w:rPr>
                <w:szCs w:val="24"/>
              </w:rPr>
            </w:pPr>
            <w:r w:rsidRPr="00D563A2">
              <w:rPr>
                <w:szCs w:val="24"/>
              </w:rPr>
              <w:t>314</w:t>
            </w:r>
          </w:p>
        </w:tc>
        <w:tc>
          <w:tcPr>
            <w:tcW w:w="1204" w:type="dxa"/>
            <w:shd w:val="clear" w:color="auto" w:fill="auto"/>
          </w:tcPr>
          <w:p w14:paraId="729A64E9" w14:textId="77777777" w:rsidR="00E85C1B" w:rsidRPr="00D563A2" w:rsidRDefault="00E85C1B" w:rsidP="00E85C65">
            <w:pPr>
              <w:pStyle w:val="ListParagraph"/>
              <w:ind w:left="0"/>
              <w:jc w:val="center"/>
              <w:rPr>
                <w:szCs w:val="24"/>
              </w:rPr>
            </w:pPr>
            <w:r w:rsidRPr="00D563A2">
              <w:rPr>
                <w:szCs w:val="24"/>
              </w:rPr>
              <w:t>769</w:t>
            </w:r>
          </w:p>
        </w:tc>
      </w:tr>
    </w:tbl>
    <w:p w14:paraId="2A190B45" w14:textId="77777777" w:rsidR="00E85C1B" w:rsidRPr="00D563A2" w:rsidRDefault="00E85C1B" w:rsidP="00E85C1B">
      <w:pPr>
        <w:pStyle w:val="ListParagraph"/>
        <w:ind w:left="0"/>
        <w:jc w:val="both"/>
        <w:rPr>
          <w:b/>
          <w:bCs/>
          <w:szCs w:val="24"/>
        </w:rPr>
      </w:pPr>
    </w:p>
    <w:p w14:paraId="1DD21C5A" w14:textId="533394BA" w:rsidR="00E85C1B" w:rsidRPr="00D563A2" w:rsidRDefault="00E85C1B" w:rsidP="00E85C1B">
      <w:pPr>
        <w:pStyle w:val="ListParagraph"/>
        <w:ind w:left="0"/>
        <w:jc w:val="both"/>
        <w:rPr>
          <w:b/>
          <w:bCs/>
          <w:szCs w:val="24"/>
        </w:rPr>
      </w:pPr>
      <w:r w:rsidRPr="00D563A2">
        <w:rPr>
          <w:b/>
          <w:bCs/>
          <w:szCs w:val="24"/>
        </w:rPr>
        <w:t xml:space="preserve">Pastāvīgo iedzīvotāju skaits pēc valstiskās piederības Daugavpils </w:t>
      </w:r>
      <w:proofErr w:type="spellStart"/>
      <w:r w:rsidR="00964CE7">
        <w:rPr>
          <w:b/>
          <w:bCs/>
          <w:szCs w:val="24"/>
        </w:rPr>
        <w:t>valsts</w:t>
      </w:r>
      <w:r w:rsidRPr="00D563A2">
        <w:rPr>
          <w:b/>
          <w:bCs/>
          <w:szCs w:val="24"/>
        </w:rPr>
        <w:t>pilsētā</w:t>
      </w:r>
      <w:proofErr w:type="spellEnd"/>
      <w:r w:rsidRPr="00D563A2">
        <w:rPr>
          <w:b/>
          <w:bCs/>
          <w:szCs w:val="24"/>
        </w:rPr>
        <w:t xml:space="preserve"> un Augšdaugavas novadā</w:t>
      </w:r>
    </w:p>
    <w:p w14:paraId="20966AB6" w14:textId="77777777" w:rsidR="00E85C1B" w:rsidRPr="00D563A2" w:rsidRDefault="00E85C1B" w:rsidP="00E85C1B">
      <w:pPr>
        <w:pStyle w:val="ListParagraph"/>
        <w:ind w:left="0"/>
        <w:jc w:val="right"/>
        <w:rPr>
          <w:szCs w:val="24"/>
        </w:rPr>
      </w:pPr>
      <w:r w:rsidRPr="00D563A2">
        <w:rPr>
          <w:szCs w:val="24"/>
        </w:rPr>
        <w:t>1.7.tabula.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757"/>
        <w:gridCol w:w="1780"/>
        <w:gridCol w:w="1788"/>
        <w:gridCol w:w="1796"/>
      </w:tblGrid>
      <w:tr w:rsidR="00E85C1B" w:rsidRPr="00D563A2" w14:paraId="25DD6A5A" w14:textId="77777777" w:rsidTr="00E85C65">
        <w:tc>
          <w:tcPr>
            <w:tcW w:w="2037" w:type="dxa"/>
            <w:shd w:val="clear" w:color="auto" w:fill="BFBFBF"/>
          </w:tcPr>
          <w:p w14:paraId="45887C91" w14:textId="77777777" w:rsidR="00E85C1B" w:rsidRPr="00D563A2" w:rsidRDefault="00E85C1B" w:rsidP="00E85C65">
            <w:pPr>
              <w:pStyle w:val="ListParagraph"/>
              <w:ind w:left="0"/>
              <w:jc w:val="center"/>
              <w:rPr>
                <w:b/>
                <w:bCs/>
                <w:szCs w:val="24"/>
              </w:rPr>
            </w:pPr>
          </w:p>
        </w:tc>
        <w:tc>
          <w:tcPr>
            <w:tcW w:w="2037" w:type="dxa"/>
            <w:shd w:val="clear" w:color="auto" w:fill="BFBFBF"/>
          </w:tcPr>
          <w:p w14:paraId="201FA636" w14:textId="77777777" w:rsidR="00E85C1B" w:rsidRPr="00D563A2" w:rsidRDefault="00E85C1B" w:rsidP="00E85C65">
            <w:pPr>
              <w:pStyle w:val="ListParagraph"/>
              <w:ind w:left="0"/>
              <w:jc w:val="center"/>
              <w:rPr>
                <w:b/>
                <w:bCs/>
                <w:szCs w:val="24"/>
              </w:rPr>
            </w:pPr>
            <w:r w:rsidRPr="00D563A2">
              <w:rPr>
                <w:b/>
                <w:bCs/>
                <w:szCs w:val="24"/>
              </w:rPr>
              <w:t>Latvijas pilsoņi</w:t>
            </w:r>
          </w:p>
          <w:p w14:paraId="79382FCB" w14:textId="77777777" w:rsidR="00E85C1B" w:rsidRPr="00D563A2" w:rsidRDefault="00E85C1B" w:rsidP="00E85C65">
            <w:pPr>
              <w:pStyle w:val="ListParagraph"/>
              <w:ind w:left="0"/>
              <w:jc w:val="center"/>
              <w:rPr>
                <w:szCs w:val="24"/>
              </w:rPr>
            </w:pPr>
            <w:r w:rsidRPr="00D563A2">
              <w:rPr>
                <w:szCs w:val="24"/>
              </w:rPr>
              <w:t>Skaits</w:t>
            </w:r>
          </w:p>
        </w:tc>
        <w:tc>
          <w:tcPr>
            <w:tcW w:w="2037" w:type="dxa"/>
            <w:shd w:val="clear" w:color="auto" w:fill="BFBFBF"/>
          </w:tcPr>
          <w:p w14:paraId="7B8E7834" w14:textId="77777777" w:rsidR="00E85C1B" w:rsidRPr="00D563A2" w:rsidRDefault="00E85C1B" w:rsidP="00E85C65">
            <w:pPr>
              <w:pStyle w:val="ListParagraph"/>
              <w:ind w:left="0"/>
              <w:jc w:val="center"/>
              <w:rPr>
                <w:b/>
                <w:bCs/>
                <w:szCs w:val="24"/>
              </w:rPr>
            </w:pPr>
            <w:r w:rsidRPr="00D563A2">
              <w:rPr>
                <w:b/>
                <w:bCs/>
                <w:szCs w:val="24"/>
              </w:rPr>
              <w:t xml:space="preserve">Latvijas </w:t>
            </w:r>
            <w:proofErr w:type="spellStart"/>
            <w:r w:rsidRPr="00D563A2">
              <w:rPr>
                <w:b/>
                <w:bCs/>
                <w:szCs w:val="24"/>
              </w:rPr>
              <w:t>nepilsoņi</w:t>
            </w:r>
            <w:proofErr w:type="spellEnd"/>
          </w:p>
          <w:p w14:paraId="23A64DAA" w14:textId="77777777" w:rsidR="00E85C1B" w:rsidRPr="00D563A2" w:rsidRDefault="00E85C1B" w:rsidP="00E85C65">
            <w:pPr>
              <w:pStyle w:val="ListParagraph"/>
              <w:ind w:left="0"/>
              <w:jc w:val="center"/>
              <w:rPr>
                <w:b/>
                <w:bCs/>
                <w:szCs w:val="24"/>
              </w:rPr>
            </w:pPr>
            <w:r w:rsidRPr="00D563A2">
              <w:rPr>
                <w:szCs w:val="24"/>
              </w:rPr>
              <w:t>Skaits</w:t>
            </w:r>
          </w:p>
        </w:tc>
        <w:tc>
          <w:tcPr>
            <w:tcW w:w="2038" w:type="dxa"/>
            <w:shd w:val="clear" w:color="auto" w:fill="BFBFBF"/>
          </w:tcPr>
          <w:p w14:paraId="3DFE4674" w14:textId="77777777" w:rsidR="00E85C1B" w:rsidRPr="00D563A2" w:rsidRDefault="00E85C1B" w:rsidP="00E85C65">
            <w:pPr>
              <w:pStyle w:val="ListParagraph"/>
              <w:ind w:left="0"/>
              <w:jc w:val="center"/>
              <w:rPr>
                <w:b/>
                <w:bCs/>
                <w:szCs w:val="24"/>
              </w:rPr>
            </w:pPr>
            <w:r w:rsidRPr="00D563A2">
              <w:rPr>
                <w:b/>
                <w:bCs/>
                <w:szCs w:val="24"/>
              </w:rPr>
              <w:t>Krievijas pilsoņi</w:t>
            </w:r>
          </w:p>
          <w:p w14:paraId="5EE1A5DB" w14:textId="77777777" w:rsidR="00E85C1B" w:rsidRPr="00D563A2" w:rsidRDefault="00E85C1B" w:rsidP="00E85C65">
            <w:pPr>
              <w:pStyle w:val="ListParagraph"/>
              <w:ind w:left="0"/>
              <w:jc w:val="center"/>
              <w:rPr>
                <w:b/>
                <w:bCs/>
                <w:szCs w:val="24"/>
              </w:rPr>
            </w:pPr>
            <w:r w:rsidRPr="00D563A2">
              <w:rPr>
                <w:szCs w:val="24"/>
              </w:rPr>
              <w:t>Skaits</w:t>
            </w:r>
          </w:p>
        </w:tc>
        <w:tc>
          <w:tcPr>
            <w:tcW w:w="2038" w:type="dxa"/>
            <w:shd w:val="clear" w:color="auto" w:fill="BFBFBF"/>
          </w:tcPr>
          <w:p w14:paraId="11A4BAF9" w14:textId="77777777" w:rsidR="00E85C1B" w:rsidRPr="00D563A2" w:rsidRDefault="00E85C1B" w:rsidP="00E85C65">
            <w:pPr>
              <w:pStyle w:val="ListParagraph"/>
              <w:ind w:left="0"/>
              <w:jc w:val="center"/>
              <w:rPr>
                <w:b/>
                <w:bCs/>
                <w:szCs w:val="24"/>
              </w:rPr>
            </w:pPr>
            <w:r w:rsidRPr="00D563A2">
              <w:rPr>
                <w:b/>
                <w:bCs/>
                <w:szCs w:val="24"/>
              </w:rPr>
              <w:t>Cita valstiskā piederība</w:t>
            </w:r>
          </w:p>
          <w:p w14:paraId="77A591F5" w14:textId="77777777" w:rsidR="00E85C1B" w:rsidRPr="00D563A2" w:rsidRDefault="00E85C1B" w:rsidP="00E85C65">
            <w:pPr>
              <w:pStyle w:val="ListParagraph"/>
              <w:ind w:left="0"/>
              <w:jc w:val="center"/>
              <w:rPr>
                <w:b/>
                <w:bCs/>
                <w:szCs w:val="24"/>
              </w:rPr>
            </w:pPr>
            <w:r w:rsidRPr="00D563A2">
              <w:rPr>
                <w:szCs w:val="24"/>
              </w:rPr>
              <w:t>Skaits</w:t>
            </w:r>
          </w:p>
        </w:tc>
      </w:tr>
      <w:tr w:rsidR="00E85C1B" w:rsidRPr="00D563A2" w14:paraId="22BF2665" w14:textId="77777777" w:rsidTr="00E85C65">
        <w:tc>
          <w:tcPr>
            <w:tcW w:w="10187" w:type="dxa"/>
            <w:gridSpan w:val="5"/>
            <w:shd w:val="clear" w:color="auto" w:fill="BFBFBF"/>
          </w:tcPr>
          <w:p w14:paraId="3A45CC66" w14:textId="77777777" w:rsidR="00E85C1B" w:rsidRPr="00D563A2" w:rsidRDefault="00E85C1B" w:rsidP="00E85C65">
            <w:pPr>
              <w:pStyle w:val="ListParagraph"/>
              <w:ind w:left="0"/>
              <w:jc w:val="center"/>
              <w:rPr>
                <w:b/>
                <w:bCs/>
                <w:szCs w:val="24"/>
              </w:rPr>
            </w:pPr>
            <w:r w:rsidRPr="00D563A2">
              <w:rPr>
                <w:b/>
                <w:bCs/>
                <w:szCs w:val="24"/>
              </w:rPr>
              <w:t>2020.gads</w:t>
            </w:r>
          </w:p>
        </w:tc>
      </w:tr>
      <w:tr w:rsidR="00E85C1B" w:rsidRPr="00D563A2" w14:paraId="6511CA19" w14:textId="77777777" w:rsidTr="00E85C65">
        <w:tc>
          <w:tcPr>
            <w:tcW w:w="2037" w:type="dxa"/>
            <w:shd w:val="clear" w:color="auto" w:fill="BFBFBF"/>
          </w:tcPr>
          <w:p w14:paraId="1A30B328" w14:textId="6ADF5AEB" w:rsidR="00E85C1B" w:rsidRPr="00D563A2" w:rsidRDefault="00E85C1B" w:rsidP="00E85C65">
            <w:pPr>
              <w:pStyle w:val="ListParagraph"/>
              <w:ind w:left="0"/>
              <w:jc w:val="center"/>
              <w:rPr>
                <w:b/>
                <w:bCs/>
                <w:szCs w:val="24"/>
              </w:rPr>
            </w:pPr>
            <w:r w:rsidRPr="00D563A2">
              <w:rPr>
                <w:b/>
                <w:bCs/>
                <w:szCs w:val="24"/>
              </w:rPr>
              <w:t xml:space="preserve">Daugavpils </w:t>
            </w:r>
            <w:proofErr w:type="spellStart"/>
            <w:r w:rsidR="00964CE7">
              <w:rPr>
                <w:b/>
                <w:bCs/>
                <w:szCs w:val="24"/>
              </w:rPr>
              <w:t>valsts</w:t>
            </w:r>
            <w:r w:rsidRPr="00D563A2">
              <w:rPr>
                <w:b/>
                <w:bCs/>
                <w:szCs w:val="24"/>
              </w:rPr>
              <w:t>pilsēta</w:t>
            </w:r>
            <w:proofErr w:type="spellEnd"/>
          </w:p>
        </w:tc>
        <w:tc>
          <w:tcPr>
            <w:tcW w:w="2037" w:type="dxa"/>
            <w:shd w:val="clear" w:color="auto" w:fill="auto"/>
          </w:tcPr>
          <w:p w14:paraId="5955BD6D" w14:textId="77777777" w:rsidR="00E85C1B" w:rsidRPr="00D563A2" w:rsidRDefault="00E85C1B" w:rsidP="00E85C65">
            <w:pPr>
              <w:pStyle w:val="ListParagraph"/>
              <w:ind w:left="0"/>
              <w:jc w:val="center"/>
              <w:rPr>
                <w:szCs w:val="24"/>
              </w:rPr>
            </w:pPr>
            <w:r w:rsidRPr="00D563A2">
              <w:rPr>
                <w:szCs w:val="24"/>
              </w:rPr>
              <w:t>64 620</w:t>
            </w:r>
          </w:p>
        </w:tc>
        <w:tc>
          <w:tcPr>
            <w:tcW w:w="2037" w:type="dxa"/>
            <w:shd w:val="clear" w:color="auto" w:fill="auto"/>
          </w:tcPr>
          <w:p w14:paraId="4950EBC5" w14:textId="77777777" w:rsidR="00E85C1B" w:rsidRPr="00D563A2" w:rsidRDefault="00E85C1B" w:rsidP="00E85C65">
            <w:pPr>
              <w:pStyle w:val="ListParagraph"/>
              <w:ind w:left="0"/>
              <w:jc w:val="center"/>
              <w:rPr>
                <w:szCs w:val="24"/>
              </w:rPr>
            </w:pPr>
            <w:r w:rsidRPr="00D563A2">
              <w:rPr>
                <w:szCs w:val="24"/>
              </w:rPr>
              <w:t>12 043</w:t>
            </w:r>
          </w:p>
        </w:tc>
        <w:tc>
          <w:tcPr>
            <w:tcW w:w="2038" w:type="dxa"/>
            <w:shd w:val="clear" w:color="auto" w:fill="auto"/>
          </w:tcPr>
          <w:p w14:paraId="4071B0FE" w14:textId="77777777" w:rsidR="00E85C1B" w:rsidRPr="00D563A2" w:rsidRDefault="00E85C1B" w:rsidP="00E85C65">
            <w:pPr>
              <w:pStyle w:val="ListParagraph"/>
              <w:ind w:left="0"/>
              <w:jc w:val="center"/>
              <w:rPr>
                <w:szCs w:val="24"/>
              </w:rPr>
            </w:pPr>
            <w:r w:rsidRPr="00D563A2">
              <w:rPr>
                <w:szCs w:val="24"/>
              </w:rPr>
              <w:t>4 455</w:t>
            </w:r>
          </w:p>
        </w:tc>
        <w:tc>
          <w:tcPr>
            <w:tcW w:w="2038" w:type="dxa"/>
            <w:shd w:val="clear" w:color="auto" w:fill="auto"/>
          </w:tcPr>
          <w:p w14:paraId="649FE49A" w14:textId="77777777" w:rsidR="00E85C1B" w:rsidRPr="00D563A2" w:rsidRDefault="00E85C1B" w:rsidP="00E85C65">
            <w:pPr>
              <w:pStyle w:val="ListParagraph"/>
              <w:ind w:left="0"/>
              <w:jc w:val="center"/>
              <w:rPr>
                <w:szCs w:val="24"/>
              </w:rPr>
            </w:pPr>
            <w:r w:rsidRPr="00D563A2">
              <w:rPr>
                <w:szCs w:val="24"/>
              </w:rPr>
              <w:t>958</w:t>
            </w:r>
          </w:p>
        </w:tc>
      </w:tr>
      <w:tr w:rsidR="00E85C1B" w:rsidRPr="00D563A2" w14:paraId="2F6E9605" w14:textId="77777777" w:rsidTr="00E85C65">
        <w:tc>
          <w:tcPr>
            <w:tcW w:w="2037" w:type="dxa"/>
            <w:shd w:val="clear" w:color="auto" w:fill="BFBFBF"/>
          </w:tcPr>
          <w:p w14:paraId="76831F55" w14:textId="77777777" w:rsidR="00E85C1B" w:rsidRPr="00D563A2" w:rsidRDefault="00E85C1B" w:rsidP="00E85C65">
            <w:pPr>
              <w:pStyle w:val="ListParagraph"/>
              <w:ind w:left="0"/>
              <w:jc w:val="center"/>
              <w:rPr>
                <w:b/>
                <w:bCs/>
                <w:szCs w:val="24"/>
              </w:rPr>
            </w:pPr>
            <w:r w:rsidRPr="00D563A2">
              <w:rPr>
                <w:b/>
                <w:bCs/>
                <w:szCs w:val="24"/>
              </w:rPr>
              <w:t>Augšdaugavas novads</w:t>
            </w:r>
          </w:p>
        </w:tc>
        <w:tc>
          <w:tcPr>
            <w:tcW w:w="2037" w:type="dxa"/>
            <w:shd w:val="clear" w:color="auto" w:fill="auto"/>
          </w:tcPr>
          <w:p w14:paraId="1F56028E" w14:textId="77777777" w:rsidR="00E85C1B" w:rsidRPr="00D563A2" w:rsidRDefault="00E85C1B" w:rsidP="00E85C65">
            <w:pPr>
              <w:pStyle w:val="ListParagraph"/>
              <w:ind w:left="0"/>
              <w:jc w:val="center"/>
              <w:rPr>
                <w:szCs w:val="24"/>
              </w:rPr>
            </w:pPr>
            <w:r w:rsidRPr="00D563A2">
              <w:rPr>
                <w:szCs w:val="24"/>
              </w:rPr>
              <w:t>24 436</w:t>
            </w:r>
          </w:p>
        </w:tc>
        <w:tc>
          <w:tcPr>
            <w:tcW w:w="2037" w:type="dxa"/>
            <w:shd w:val="clear" w:color="auto" w:fill="auto"/>
          </w:tcPr>
          <w:p w14:paraId="41ACD309" w14:textId="77777777" w:rsidR="00E85C1B" w:rsidRPr="00D563A2" w:rsidRDefault="00E85C1B" w:rsidP="00E85C65">
            <w:pPr>
              <w:pStyle w:val="ListParagraph"/>
              <w:ind w:left="0"/>
              <w:jc w:val="center"/>
              <w:rPr>
                <w:szCs w:val="24"/>
              </w:rPr>
            </w:pPr>
            <w:r w:rsidRPr="00D563A2">
              <w:rPr>
                <w:szCs w:val="24"/>
              </w:rPr>
              <w:t>2 892</w:t>
            </w:r>
          </w:p>
        </w:tc>
        <w:tc>
          <w:tcPr>
            <w:tcW w:w="2038" w:type="dxa"/>
            <w:shd w:val="clear" w:color="auto" w:fill="auto"/>
          </w:tcPr>
          <w:p w14:paraId="1E28C4C2" w14:textId="77777777" w:rsidR="00E85C1B" w:rsidRPr="00D563A2" w:rsidRDefault="00E85C1B" w:rsidP="00E85C65">
            <w:pPr>
              <w:pStyle w:val="ListParagraph"/>
              <w:ind w:left="0"/>
              <w:jc w:val="center"/>
              <w:rPr>
                <w:szCs w:val="24"/>
              </w:rPr>
            </w:pPr>
            <w:r w:rsidRPr="00D563A2">
              <w:rPr>
                <w:szCs w:val="24"/>
              </w:rPr>
              <w:t>703</w:t>
            </w:r>
          </w:p>
        </w:tc>
        <w:tc>
          <w:tcPr>
            <w:tcW w:w="2038" w:type="dxa"/>
            <w:shd w:val="clear" w:color="auto" w:fill="auto"/>
          </w:tcPr>
          <w:p w14:paraId="1D10FAB4" w14:textId="77777777" w:rsidR="00E85C1B" w:rsidRPr="00D563A2" w:rsidRDefault="00E85C1B" w:rsidP="00E85C65">
            <w:pPr>
              <w:pStyle w:val="ListParagraph"/>
              <w:ind w:left="0"/>
              <w:jc w:val="center"/>
              <w:rPr>
                <w:szCs w:val="24"/>
              </w:rPr>
            </w:pPr>
            <w:r w:rsidRPr="00D563A2">
              <w:rPr>
                <w:szCs w:val="24"/>
              </w:rPr>
              <w:t>206</w:t>
            </w:r>
          </w:p>
        </w:tc>
      </w:tr>
    </w:tbl>
    <w:p w14:paraId="41EDF597" w14:textId="77777777" w:rsidR="00591D30" w:rsidRPr="00D563A2" w:rsidRDefault="00591D30" w:rsidP="00591D30">
      <w:pPr>
        <w:rPr>
          <w:rFonts w:cs="Times New Roman"/>
        </w:rPr>
      </w:pPr>
    </w:p>
    <w:p w14:paraId="60F38595" w14:textId="77777777" w:rsidR="00FD7F1C" w:rsidRPr="00D563A2" w:rsidRDefault="00FD7F1C">
      <w:pPr>
        <w:suppressAutoHyphens w:val="0"/>
      </w:pPr>
      <w:bookmarkStart w:id="8" w:name="_Toc55933295"/>
      <w:r w:rsidRPr="00D563A2">
        <w:br w:type="page"/>
      </w:r>
    </w:p>
    <w:p w14:paraId="79589C43" w14:textId="443FF91B" w:rsidR="00FD7F1C" w:rsidRPr="00D563A2" w:rsidRDefault="00C07874" w:rsidP="00FF565B">
      <w:pPr>
        <w:pStyle w:val="Heading1"/>
        <w:numPr>
          <w:ilvl w:val="0"/>
          <w:numId w:val="5"/>
        </w:numPr>
      </w:pPr>
      <w:bookmarkStart w:id="9" w:name="_Toc95140601"/>
      <w:r w:rsidRPr="00D563A2">
        <w:lastRenderedPageBreak/>
        <w:t xml:space="preserve">Daugavpils pilsētas un Augšdaugavas novada </w:t>
      </w:r>
      <w:r w:rsidR="00FD7F1C" w:rsidRPr="00D563A2">
        <w:t>sadarbības teritorijā iespējamie riski, ņemot vērā valsts civilās aizsardzības plānā norādīto informāciju</w:t>
      </w:r>
      <w:bookmarkEnd w:id="8"/>
      <w:r w:rsidR="00DF4C97" w:rsidRPr="00D563A2">
        <w:rPr>
          <w:rStyle w:val="FootnoteReference"/>
        </w:rPr>
        <w:footnoteReference w:id="16"/>
      </w:r>
      <w:bookmarkEnd w:id="9"/>
    </w:p>
    <w:p w14:paraId="576FAF33" w14:textId="77777777" w:rsidR="00FD7F1C" w:rsidRPr="00D563A2" w:rsidRDefault="00FD7F1C" w:rsidP="00FD7F1C">
      <w:pPr>
        <w:rPr>
          <w:b/>
          <w:sz w:val="28"/>
          <w:szCs w:val="28"/>
        </w:rPr>
      </w:pPr>
    </w:p>
    <w:p w14:paraId="72A110EA" w14:textId="401E6BE0" w:rsidR="00FD7F1C" w:rsidRPr="00D563A2" w:rsidRDefault="00FD7F1C" w:rsidP="00FD7F1C">
      <w:pPr>
        <w:ind w:firstLine="567"/>
        <w:jc w:val="both"/>
      </w:pPr>
      <w:r w:rsidRPr="00D563A2">
        <w:t xml:space="preserve">Atbilstoši Valsts civilās aizsardzības plānam ir noteikti 35 iespējamie apdraudējumi un ir izveidota kopējā risku matrica. </w:t>
      </w:r>
      <w:r w:rsidR="009259CD" w:rsidRPr="00D563A2">
        <w:t>Daugavpils pilsētas un Augšdaugavas novada</w:t>
      </w:r>
      <w:r w:rsidRPr="00D563A2">
        <w:t xml:space="preserve"> </w:t>
      </w:r>
      <w:r w:rsidR="00F77087" w:rsidRPr="00D563A2">
        <w:t>STCA</w:t>
      </w:r>
      <w:r w:rsidRPr="00D563A2">
        <w:t xml:space="preserve"> plānā detalizētāk ir izskatīti 4 iespējamie apdraudējumi, kas saistīti ar ēku un būvju sabrukšanu, avāriju siltumapgādes, ūdensapgādes, notekūdeņu vai kanalizācijas sistēmā. </w:t>
      </w:r>
    </w:p>
    <w:p w14:paraId="2812D599" w14:textId="77777777" w:rsidR="00FD7F1C" w:rsidRPr="00D563A2" w:rsidRDefault="00FD7F1C" w:rsidP="00FD7F1C">
      <w:pPr>
        <w:pStyle w:val="ListParagraph"/>
        <w:spacing w:before="120" w:after="120" w:line="100" w:lineRule="atLeast"/>
        <w:ind w:left="0"/>
        <w:rPr>
          <w:rFonts w:cs="Times New Roman"/>
          <w:b/>
        </w:rPr>
      </w:pPr>
      <w:r w:rsidRPr="00D563A2">
        <w:rPr>
          <w:rFonts w:cs="Times New Roman"/>
          <w:b/>
        </w:rPr>
        <w:t xml:space="preserve">Iespējamo risku saraksts </w:t>
      </w:r>
      <w:r w:rsidRPr="00D563A2">
        <w:rPr>
          <w:rStyle w:val="FootnoteReference"/>
          <w:rFonts w:cs="Times New Roman"/>
        </w:rPr>
        <w:footnoteReference w:id="17"/>
      </w:r>
    </w:p>
    <w:p w14:paraId="75991A55" w14:textId="77777777" w:rsidR="00FD7F1C" w:rsidRPr="00D563A2" w:rsidRDefault="00FD7F1C" w:rsidP="00FD7F1C">
      <w:pPr>
        <w:jc w:val="right"/>
        <w:rPr>
          <w:rFonts w:cs="Times New Roman"/>
        </w:rPr>
      </w:pPr>
      <w:r w:rsidRPr="00D563A2">
        <w:rPr>
          <w:rFonts w:cs="Times New Roman"/>
        </w:rPr>
        <w:t>2.1. tabula.</w:t>
      </w:r>
    </w:p>
    <w:tbl>
      <w:tblPr>
        <w:tblW w:w="9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936"/>
        <w:gridCol w:w="5472"/>
        <w:gridCol w:w="30"/>
      </w:tblGrid>
      <w:tr w:rsidR="00FD7F1C" w:rsidRPr="00D563A2" w14:paraId="76BD2EFB" w14:textId="77777777" w:rsidTr="00F210FA">
        <w:trPr>
          <w:gridAfter w:val="1"/>
          <w:wAfter w:w="30" w:type="dxa"/>
          <w:jc w:val="center"/>
        </w:trPr>
        <w:tc>
          <w:tcPr>
            <w:tcW w:w="603" w:type="dxa"/>
            <w:shd w:val="clear" w:color="auto" w:fill="D9D9D9"/>
          </w:tcPr>
          <w:p w14:paraId="0D942139" w14:textId="77777777" w:rsidR="00FD7F1C" w:rsidRPr="00D563A2" w:rsidRDefault="00FD7F1C" w:rsidP="00FD7F1C">
            <w:pPr>
              <w:suppressAutoHyphens w:val="0"/>
              <w:jc w:val="center"/>
              <w:rPr>
                <w:rFonts w:eastAsia="Times New Roman" w:cs="Times New Roman"/>
                <w:b/>
                <w:kern w:val="0"/>
                <w:lang w:eastAsia="lv-LV" w:bidi="ar-SA"/>
              </w:rPr>
            </w:pPr>
            <w:r w:rsidRPr="00D563A2">
              <w:rPr>
                <w:rFonts w:eastAsia="Times New Roman" w:cs="Times New Roman"/>
                <w:b/>
                <w:kern w:val="0"/>
                <w:lang w:eastAsia="lv-LV" w:bidi="ar-SA"/>
              </w:rPr>
              <w:t>Nr.</w:t>
            </w:r>
          </w:p>
          <w:p w14:paraId="06CB4261" w14:textId="77777777" w:rsidR="00FD7F1C" w:rsidRPr="00D563A2" w:rsidRDefault="00FD7F1C" w:rsidP="00FD7F1C">
            <w:pPr>
              <w:suppressAutoHyphens w:val="0"/>
              <w:jc w:val="center"/>
              <w:rPr>
                <w:rFonts w:eastAsia="Calibri" w:cs="Times New Roman"/>
                <w:kern w:val="0"/>
                <w:lang w:eastAsia="en-US" w:bidi="ar-SA"/>
              </w:rPr>
            </w:pPr>
            <w:r w:rsidRPr="00D563A2">
              <w:rPr>
                <w:rFonts w:eastAsia="Times New Roman" w:cs="Times New Roman"/>
                <w:b/>
                <w:kern w:val="0"/>
                <w:lang w:eastAsia="lv-LV" w:bidi="ar-SA"/>
              </w:rPr>
              <w:t>p.k.</w:t>
            </w:r>
          </w:p>
        </w:tc>
        <w:tc>
          <w:tcPr>
            <w:tcW w:w="2936" w:type="dxa"/>
            <w:shd w:val="clear" w:color="auto" w:fill="D9D9D9"/>
            <w:vAlign w:val="center"/>
          </w:tcPr>
          <w:p w14:paraId="3EBE3F55" w14:textId="77777777" w:rsidR="00FD7F1C" w:rsidRPr="00D563A2" w:rsidRDefault="00FD7F1C" w:rsidP="001D1CF7">
            <w:pPr>
              <w:suppressAutoHyphens w:val="0"/>
              <w:jc w:val="center"/>
              <w:rPr>
                <w:rFonts w:eastAsia="Calibri" w:cs="Times New Roman"/>
                <w:kern w:val="0"/>
                <w:lang w:eastAsia="en-US" w:bidi="ar-SA"/>
              </w:rPr>
            </w:pPr>
            <w:r w:rsidRPr="00D563A2">
              <w:rPr>
                <w:rFonts w:eastAsia="Times New Roman" w:cs="Times New Roman"/>
                <w:b/>
                <w:kern w:val="0"/>
                <w:lang w:eastAsia="lv-LV" w:bidi="ar-SA"/>
              </w:rPr>
              <w:t>Riski</w:t>
            </w:r>
          </w:p>
        </w:tc>
        <w:tc>
          <w:tcPr>
            <w:tcW w:w="5472" w:type="dxa"/>
            <w:shd w:val="clear" w:color="auto" w:fill="D9D9D9"/>
            <w:vAlign w:val="center"/>
          </w:tcPr>
          <w:p w14:paraId="23906D48" w14:textId="77777777" w:rsidR="00FD7F1C" w:rsidRPr="00D563A2" w:rsidRDefault="00FD7F1C" w:rsidP="001D1CF7">
            <w:pPr>
              <w:suppressAutoHyphens w:val="0"/>
              <w:jc w:val="center"/>
              <w:rPr>
                <w:rFonts w:eastAsia="Calibri" w:cs="Times New Roman"/>
                <w:kern w:val="0"/>
                <w:lang w:eastAsia="en-US" w:bidi="ar-SA"/>
              </w:rPr>
            </w:pPr>
            <w:r w:rsidRPr="00D563A2">
              <w:rPr>
                <w:rFonts w:eastAsia="Times New Roman" w:cs="Times New Roman"/>
                <w:b/>
                <w:kern w:val="0"/>
                <w:lang w:eastAsia="lv-LV" w:bidi="ar-SA"/>
              </w:rPr>
              <w:t>Katastrofas pārvaldīšanas institūcija</w:t>
            </w:r>
          </w:p>
        </w:tc>
      </w:tr>
      <w:tr w:rsidR="00FD7F1C" w:rsidRPr="00D563A2" w14:paraId="36435A9C" w14:textId="77777777" w:rsidTr="00F210FA">
        <w:trPr>
          <w:jc w:val="center"/>
        </w:trPr>
        <w:tc>
          <w:tcPr>
            <w:tcW w:w="9041" w:type="dxa"/>
            <w:gridSpan w:val="4"/>
            <w:shd w:val="clear" w:color="auto" w:fill="D9D9D9"/>
          </w:tcPr>
          <w:p w14:paraId="52C04C7E" w14:textId="77777777" w:rsidR="00FD7F1C" w:rsidRPr="00D563A2" w:rsidRDefault="00FD7F1C" w:rsidP="001D1CF7">
            <w:pPr>
              <w:suppressAutoHyphens w:val="0"/>
              <w:jc w:val="center"/>
              <w:rPr>
                <w:rFonts w:eastAsia="Calibri" w:cs="Times New Roman"/>
                <w:kern w:val="0"/>
                <w:lang w:eastAsia="en-US" w:bidi="ar-SA"/>
              </w:rPr>
            </w:pPr>
            <w:r w:rsidRPr="00D563A2">
              <w:rPr>
                <w:rFonts w:eastAsia="Times New Roman" w:cs="Times New Roman"/>
                <w:b/>
                <w:kern w:val="0"/>
                <w:lang w:eastAsia="lv-LV" w:bidi="ar-SA"/>
              </w:rPr>
              <w:t>Dabas katastrofas (ģeofiziskās)</w:t>
            </w:r>
          </w:p>
        </w:tc>
      </w:tr>
      <w:tr w:rsidR="00FD7F1C" w:rsidRPr="00D563A2" w14:paraId="08D0A7A3" w14:textId="77777777" w:rsidTr="00F210FA">
        <w:trPr>
          <w:gridAfter w:val="1"/>
          <w:wAfter w:w="30" w:type="dxa"/>
          <w:jc w:val="center"/>
        </w:trPr>
        <w:tc>
          <w:tcPr>
            <w:tcW w:w="603" w:type="dxa"/>
            <w:shd w:val="clear" w:color="auto" w:fill="auto"/>
            <w:vAlign w:val="center"/>
          </w:tcPr>
          <w:p w14:paraId="50F7EE89"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1.</w:t>
            </w:r>
          </w:p>
        </w:tc>
        <w:tc>
          <w:tcPr>
            <w:tcW w:w="2936" w:type="dxa"/>
            <w:shd w:val="clear" w:color="auto" w:fill="auto"/>
          </w:tcPr>
          <w:p w14:paraId="5286CBC5" w14:textId="77777777" w:rsidR="00FD7F1C" w:rsidRPr="00D563A2" w:rsidRDefault="00FD7F1C" w:rsidP="001D1CF7">
            <w:pPr>
              <w:suppressAutoHyphens w:val="0"/>
              <w:jc w:val="both"/>
              <w:rPr>
                <w:rFonts w:eastAsia="Times New Roman" w:cs="Times New Roman"/>
                <w:kern w:val="0"/>
                <w:lang w:eastAsia="lv-LV" w:bidi="ar-SA"/>
              </w:rPr>
            </w:pPr>
            <w:r w:rsidRPr="00D563A2">
              <w:rPr>
                <w:rFonts w:eastAsia="Times New Roman" w:cs="Times New Roman"/>
                <w:kern w:val="0"/>
                <w:lang w:eastAsia="lv-LV" w:bidi="ar-SA"/>
              </w:rPr>
              <w:t xml:space="preserve">Zemestrīces </w:t>
            </w:r>
          </w:p>
        </w:tc>
        <w:tc>
          <w:tcPr>
            <w:tcW w:w="5472" w:type="dxa"/>
            <w:shd w:val="clear" w:color="auto" w:fill="auto"/>
          </w:tcPr>
          <w:p w14:paraId="184421C8" w14:textId="77777777" w:rsidR="00FD7F1C" w:rsidRPr="00D563A2" w:rsidRDefault="00FD7F1C" w:rsidP="001D1CF7">
            <w:pPr>
              <w:suppressAutoHyphens w:val="0"/>
              <w:jc w:val="center"/>
              <w:rPr>
                <w:rFonts w:eastAsia="Times New Roman" w:cs="Times New Roman"/>
                <w:kern w:val="0"/>
                <w:lang w:eastAsia="lv-LV" w:bidi="ar-SA"/>
              </w:rPr>
            </w:pPr>
            <w:proofErr w:type="spellStart"/>
            <w:r w:rsidRPr="00D563A2">
              <w:rPr>
                <w:rFonts w:eastAsia="Times New Roman" w:cs="Times New Roman"/>
                <w:kern w:val="0"/>
                <w:lang w:eastAsia="lv-LV" w:bidi="ar-SA"/>
              </w:rPr>
              <w:t>Iekšlietu</w:t>
            </w:r>
            <w:proofErr w:type="spellEnd"/>
            <w:r w:rsidRPr="00D563A2">
              <w:rPr>
                <w:rFonts w:eastAsia="Times New Roman" w:cs="Times New Roman"/>
                <w:kern w:val="0"/>
                <w:lang w:eastAsia="lv-LV" w:bidi="ar-SA"/>
              </w:rPr>
              <w:t xml:space="preserve"> ministrija</w:t>
            </w:r>
          </w:p>
        </w:tc>
      </w:tr>
      <w:tr w:rsidR="00FD7F1C" w:rsidRPr="00D563A2" w14:paraId="276A3E14" w14:textId="77777777" w:rsidTr="00F210FA">
        <w:trPr>
          <w:gridAfter w:val="1"/>
          <w:wAfter w:w="30" w:type="dxa"/>
          <w:jc w:val="center"/>
        </w:trPr>
        <w:tc>
          <w:tcPr>
            <w:tcW w:w="603" w:type="dxa"/>
            <w:shd w:val="clear" w:color="auto" w:fill="auto"/>
            <w:vAlign w:val="center"/>
          </w:tcPr>
          <w:p w14:paraId="47BBD19C"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2.</w:t>
            </w:r>
          </w:p>
        </w:tc>
        <w:tc>
          <w:tcPr>
            <w:tcW w:w="2936" w:type="dxa"/>
            <w:shd w:val="clear" w:color="auto" w:fill="auto"/>
          </w:tcPr>
          <w:p w14:paraId="0B652CC2" w14:textId="77777777" w:rsidR="00FD7F1C" w:rsidRPr="00D563A2" w:rsidRDefault="00FD7F1C" w:rsidP="001D1CF7">
            <w:pPr>
              <w:suppressAutoHyphens w:val="0"/>
              <w:jc w:val="both"/>
              <w:rPr>
                <w:rFonts w:eastAsia="Times New Roman" w:cs="Times New Roman"/>
                <w:kern w:val="0"/>
                <w:lang w:eastAsia="lv-LV" w:bidi="ar-SA"/>
              </w:rPr>
            </w:pPr>
            <w:r w:rsidRPr="00D563A2">
              <w:rPr>
                <w:rFonts w:eastAsia="Times New Roman" w:cs="Times New Roman"/>
                <w:kern w:val="0"/>
                <w:lang w:eastAsia="lv-LV" w:bidi="ar-SA"/>
              </w:rPr>
              <w:t xml:space="preserve">Zemes nogruvumi </w:t>
            </w:r>
          </w:p>
        </w:tc>
        <w:tc>
          <w:tcPr>
            <w:tcW w:w="5472" w:type="dxa"/>
            <w:shd w:val="clear" w:color="auto" w:fill="auto"/>
          </w:tcPr>
          <w:p w14:paraId="4372D536" w14:textId="77777777" w:rsidR="00FD7F1C" w:rsidRPr="00D563A2" w:rsidRDefault="00FD7F1C" w:rsidP="001D1CF7">
            <w:pPr>
              <w:suppressAutoHyphens w:val="0"/>
              <w:jc w:val="center"/>
              <w:rPr>
                <w:rFonts w:eastAsia="Times New Roman" w:cs="Times New Roman"/>
                <w:kern w:val="0"/>
                <w:lang w:eastAsia="lv-LV" w:bidi="ar-SA"/>
              </w:rPr>
            </w:pPr>
            <w:proofErr w:type="spellStart"/>
            <w:r w:rsidRPr="00D563A2">
              <w:rPr>
                <w:rFonts w:eastAsia="Times New Roman" w:cs="Times New Roman"/>
                <w:kern w:val="0"/>
                <w:lang w:eastAsia="lv-LV" w:bidi="ar-SA"/>
              </w:rPr>
              <w:t>Iekšlietu</w:t>
            </w:r>
            <w:proofErr w:type="spellEnd"/>
            <w:r w:rsidRPr="00D563A2">
              <w:rPr>
                <w:rFonts w:eastAsia="Times New Roman" w:cs="Times New Roman"/>
                <w:kern w:val="0"/>
                <w:lang w:eastAsia="lv-LV" w:bidi="ar-SA"/>
              </w:rPr>
              <w:t xml:space="preserve"> ministrija</w:t>
            </w:r>
          </w:p>
        </w:tc>
      </w:tr>
      <w:tr w:rsidR="00FD7F1C" w:rsidRPr="00D563A2" w14:paraId="6AAA2979" w14:textId="77777777" w:rsidTr="00F210FA">
        <w:trPr>
          <w:jc w:val="center"/>
        </w:trPr>
        <w:tc>
          <w:tcPr>
            <w:tcW w:w="9041" w:type="dxa"/>
            <w:gridSpan w:val="4"/>
            <w:shd w:val="clear" w:color="auto" w:fill="D9D9D9"/>
          </w:tcPr>
          <w:p w14:paraId="31DC475B" w14:textId="77777777" w:rsidR="00FD7F1C" w:rsidRPr="00D563A2" w:rsidRDefault="00FD7F1C" w:rsidP="001D1CF7">
            <w:pPr>
              <w:suppressAutoHyphens w:val="0"/>
              <w:jc w:val="center"/>
              <w:rPr>
                <w:rFonts w:eastAsia="Calibri" w:cs="Times New Roman"/>
                <w:kern w:val="0"/>
                <w:lang w:eastAsia="en-US" w:bidi="ar-SA"/>
              </w:rPr>
            </w:pPr>
            <w:r w:rsidRPr="00D563A2">
              <w:rPr>
                <w:rFonts w:eastAsia="Times New Roman" w:cs="Times New Roman"/>
                <w:b/>
                <w:kern w:val="0"/>
                <w:lang w:eastAsia="lv-LV" w:bidi="ar-SA"/>
              </w:rPr>
              <w:t>Dabas katastrofas (hidroloģiskās)</w:t>
            </w:r>
          </w:p>
        </w:tc>
      </w:tr>
      <w:tr w:rsidR="00FD7F1C" w:rsidRPr="00D563A2" w14:paraId="34F0FBA9" w14:textId="77777777" w:rsidTr="00F210FA">
        <w:trPr>
          <w:gridAfter w:val="1"/>
          <w:wAfter w:w="30" w:type="dxa"/>
          <w:jc w:val="center"/>
        </w:trPr>
        <w:tc>
          <w:tcPr>
            <w:tcW w:w="603" w:type="dxa"/>
            <w:shd w:val="clear" w:color="auto" w:fill="auto"/>
            <w:vAlign w:val="center"/>
          </w:tcPr>
          <w:p w14:paraId="1D0608BC"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3.</w:t>
            </w:r>
          </w:p>
        </w:tc>
        <w:tc>
          <w:tcPr>
            <w:tcW w:w="2936" w:type="dxa"/>
            <w:shd w:val="clear" w:color="auto" w:fill="auto"/>
            <w:vAlign w:val="center"/>
          </w:tcPr>
          <w:p w14:paraId="0B89DEDB" w14:textId="77777777" w:rsidR="00FD7F1C" w:rsidRPr="00D563A2" w:rsidRDefault="00FD7F1C" w:rsidP="00FD7F1C">
            <w:pPr>
              <w:suppressAutoHyphens w:val="0"/>
              <w:rPr>
                <w:rFonts w:eastAsia="Times New Roman" w:cs="Times New Roman"/>
                <w:kern w:val="0"/>
                <w:lang w:eastAsia="lv-LV" w:bidi="ar-SA"/>
              </w:rPr>
            </w:pPr>
            <w:r w:rsidRPr="00D563A2">
              <w:rPr>
                <w:rFonts w:eastAsia="Times New Roman" w:cs="Times New Roman"/>
                <w:kern w:val="0"/>
                <w:lang w:eastAsia="lv-LV" w:bidi="ar-SA"/>
              </w:rPr>
              <w:t>Pali un plūdi</w:t>
            </w:r>
          </w:p>
        </w:tc>
        <w:tc>
          <w:tcPr>
            <w:tcW w:w="5472" w:type="dxa"/>
            <w:shd w:val="clear" w:color="auto" w:fill="auto"/>
            <w:vAlign w:val="center"/>
          </w:tcPr>
          <w:p w14:paraId="433720C5" w14:textId="77777777" w:rsidR="00FD7F1C" w:rsidRPr="00D563A2" w:rsidRDefault="00FD7F1C" w:rsidP="001D1CF7">
            <w:pPr>
              <w:suppressAutoHyphens w:val="0"/>
              <w:jc w:val="center"/>
              <w:rPr>
                <w:rFonts w:eastAsia="Times New Roman" w:cs="Times New Roman"/>
                <w:kern w:val="0"/>
                <w:lang w:eastAsia="lv-LV" w:bidi="ar-SA"/>
              </w:rPr>
            </w:pPr>
            <w:r w:rsidRPr="00D563A2">
              <w:rPr>
                <w:rFonts w:eastAsia="Times New Roman" w:cs="Times New Roman"/>
                <w:kern w:val="0"/>
                <w:lang w:eastAsia="lv-LV" w:bidi="ar-SA"/>
              </w:rPr>
              <w:t>Vides aizsardzības un reģionālās attīstības ministrija</w:t>
            </w:r>
          </w:p>
        </w:tc>
      </w:tr>
      <w:tr w:rsidR="00FD7F1C" w:rsidRPr="00D563A2" w14:paraId="656D9A27" w14:textId="77777777" w:rsidTr="00F210FA">
        <w:trPr>
          <w:gridAfter w:val="1"/>
          <w:wAfter w:w="30" w:type="dxa"/>
          <w:jc w:val="center"/>
        </w:trPr>
        <w:tc>
          <w:tcPr>
            <w:tcW w:w="603" w:type="dxa"/>
            <w:shd w:val="clear" w:color="auto" w:fill="auto"/>
            <w:vAlign w:val="center"/>
          </w:tcPr>
          <w:p w14:paraId="1BF350EC"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4.</w:t>
            </w:r>
          </w:p>
        </w:tc>
        <w:tc>
          <w:tcPr>
            <w:tcW w:w="2936" w:type="dxa"/>
            <w:shd w:val="clear" w:color="auto" w:fill="auto"/>
            <w:vAlign w:val="center"/>
          </w:tcPr>
          <w:p w14:paraId="60742EFF" w14:textId="77777777" w:rsidR="00FD7F1C" w:rsidRPr="00D563A2" w:rsidRDefault="00FD7F1C" w:rsidP="001D1CF7">
            <w:pPr>
              <w:suppressAutoHyphens w:val="0"/>
              <w:jc w:val="both"/>
              <w:rPr>
                <w:rFonts w:eastAsia="Calibri" w:cs="Times New Roman"/>
                <w:kern w:val="0"/>
                <w:lang w:eastAsia="lv-LV" w:bidi="ar-SA"/>
              </w:rPr>
            </w:pPr>
            <w:proofErr w:type="spellStart"/>
            <w:r w:rsidRPr="00D563A2">
              <w:rPr>
                <w:rFonts w:eastAsia="Calibri" w:cs="Times New Roman"/>
                <w:kern w:val="0"/>
                <w:lang w:eastAsia="lv-LV" w:bidi="ar-SA"/>
              </w:rPr>
              <w:t>Vējuzplūdi</w:t>
            </w:r>
            <w:proofErr w:type="spellEnd"/>
          </w:p>
        </w:tc>
        <w:tc>
          <w:tcPr>
            <w:tcW w:w="5472" w:type="dxa"/>
            <w:shd w:val="clear" w:color="auto" w:fill="auto"/>
          </w:tcPr>
          <w:p w14:paraId="643BCE7E" w14:textId="77777777" w:rsidR="00FD7F1C" w:rsidRPr="00D563A2" w:rsidRDefault="00FD7F1C" w:rsidP="001D1CF7">
            <w:pPr>
              <w:suppressAutoHyphens w:val="0"/>
              <w:jc w:val="center"/>
              <w:rPr>
                <w:rFonts w:eastAsia="Calibri" w:cs="Times New Roman"/>
                <w:kern w:val="0"/>
                <w:lang w:eastAsia="lv-LV" w:bidi="ar-SA"/>
              </w:rPr>
            </w:pPr>
            <w:r w:rsidRPr="00D563A2">
              <w:rPr>
                <w:rFonts w:eastAsia="Times New Roman" w:cs="Times New Roman"/>
                <w:kern w:val="0"/>
                <w:lang w:eastAsia="lv-LV" w:bidi="ar-SA"/>
              </w:rPr>
              <w:t>Vides aizsardzības un reģionālās attīstības ministrija</w:t>
            </w:r>
          </w:p>
        </w:tc>
      </w:tr>
      <w:tr w:rsidR="00FD7F1C" w:rsidRPr="00D563A2" w14:paraId="2DDAF1AE" w14:textId="77777777" w:rsidTr="00F210FA">
        <w:trPr>
          <w:jc w:val="center"/>
        </w:trPr>
        <w:tc>
          <w:tcPr>
            <w:tcW w:w="9041" w:type="dxa"/>
            <w:gridSpan w:val="4"/>
            <w:shd w:val="clear" w:color="auto" w:fill="D9D9D9"/>
          </w:tcPr>
          <w:p w14:paraId="38BFB6F7" w14:textId="77777777" w:rsidR="00FD7F1C" w:rsidRPr="00D563A2" w:rsidRDefault="00FD7F1C" w:rsidP="001D1CF7">
            <w:pPr>
              <w:suppressAutoHyphens w:val="0"/>
              <w:jc w:val="center"/>
              <w:rPr>
                <w:rFonts w:eastAsia="Calibri" w:cs="Times New Roman"/>
                <w:kern w:val="0"/>
                <w:lang w:eastAsia="en-US" w:bidi="ar-SA"/>
              </w:rPr>
            </w:pPr>
            <w:r w:rsidRPr="00D563A2">
              <w:rPr>
                <w:rFonts w:eastAsia="Times New Roman" w:cs="Times New Roman"/>
                <w:b/>
                <w:kern w:val="0"/>
                <w:lang w:eastAsia="lv-LV" w:bidi="ar-SA"/>
              </w:rPr>
              <w:t>Dabas katastrofas (meteoroloģiskās)</w:t>
            </w:r>
          </w:p>
        </w:tc>
      </w:tr>
      <w:tr w:rsidR="00FD7F1C" w:rsidRPr="00D563A2" w14:paraId="2BA46230" w14:textId="77777777" w:rsidTr="00F210FA">
        <w:trPr>
          <w:gridAfter w:val="1"/>
          <w:wAfter w:w="30" w:type="dxa"/>
          <w:jc w:val="center"/>
        </w:trPr>
        <w:tc>
          <w:tcPr>
            <w:tcW w:w="603" w:type="dxa"/>
            <w:shd w:val="clear" w:color="auto" w:fill="auto"/>
            <w:vAlign w:val="center"/>
          </w:tcPr>
          <w:p w14:paraId="437672C8"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5.</w:t>
            </w:r>
          </w:p>
        </w:tc>
        <w:tc>
          <w:tcPr>
            <w:tcW w:w="2936" w:type="dxa"/>
            <w:shd w:val="clear" w:color="auto" w:fill="auto"/>
            <w:vAlign w:val="center"/>
          </w:tcPr>
          <w:p w14:paraId="321E42F1" w14:textId="77777777" w:rsidR="00FD7F1C" w:rsidRPr="00D563A2" w:rsidRDefault="00FD7F1C" w:rsidP="006C01D6">
            <w:pPr>
              <w:suppressAutoHyphens w:val="0"/>
              <w:rPr>
                <w:rFonts w:eastAsia="Times New Roman" w:cs="Times New Roman"/>
                <w:kern w:val="0"/>
                <w:lang w:eastAsia="lv-LV" w:bidi="ar-SA"/>
              </w:rPr>
            </w:pPr>
            <w:r w:rsidRPr="00D563A2">
              <w:rPr>
                <w:rFonts w:eastAsia="Times New Roman" w:cs="Times New Roman"/>
                <w:kern w:val="0"/>
                <w:lang w:eastAsia="lv-LV" w:bidi="ar-SA"/>
              </w:rPr>
              <w:t xml:space="preserve">Lietusgāzes </w:t>
            </w:r>
            <w:r w:rsidR="006C01D6" w:rsidRPr="00D563A2">
              <w:rPr>
                <w:rFonts w:eastAsia="Times New Roman" w:cs="Times New Roman"/>
                <w:kern w:val="0"/>
                <w:lang w:eastAsia="lv-LV" w:bidi="ar-SA"/>
              </w:rPr>
              <w:t>(ilgstošas lietavas, pērkona negaiss) un krusa</w:t>
            </w:r>
          </w:p>
        </w:tc>
        <w:tc>
          <w:tcPr>
            <w:tcW w:w="5472" w:type="dxa"/>
            <w:shd w:val="clear" w:color="auto" w:fill="auto"/>
          </w:tcPr>
          <w:p w14:paraId="4DFADAB0" w14:textId="77777777" w:rsidR="00FD7F1C" w:rsidRPr="00D563A2" w:rsidRDefault="00FD7F1C" w:rsidP="001D1CF7">
            <w:pPr>
              <w:suppressAutoHyphens w:val="0"/>
              <w:jc w:val="center"/>
              <w:rPr>
                <w:rFonts w:eastAsia="Times New Roman" w:cs="Times New Roman"/>
                <w:kern w:val="0"/>
                <w:lang w:eastAsia="lv-LV" w:bidi="ar-SA"/>
              </w:rPr>
            </w:pPr>
            <w:r w:rsidRPr="00D563A2">
              <w:rPr>
                <w:rFonts w:eastAsia="Times New Roman" w:cs="Times New Roman"/>
                <w:kern w:val="0"/>
                <w:lang w:eastAsia="lv-LV" w:bidi="ar-SA"/>
              </w:rPr>
              <w:t>Vides aizsardzības un reģionālās attīstības ministrija</w:t>
            </w:r>
          </w:p>
        </w:tc>
      </w:tr>
      <w:tr w:rsidR="00FD7F1C" w:rsidRPr="00D563A2" w14:paraId="1CE1ADEF" w14:textId="77777777" w:rsidTr="00F210FA">
        <w:trPr>
          <w:gridAfter w:val="1"/>
          <w:wAfter w:w="30" w:type="dxa"/>
          <w:jc w:val="center"/>
        </w:trPr>
        <w:tc>
          <w:tcPr>
            <w:tcW w:w="603" w:type="dxa"/>
            <w:shd w:val="clear" w:color="auto" w:fill="auto"/>
            <w:vAlign w:val="center"/>
          </w:tcPr>
          <w:p w14:paraId="5C579384"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6.</w:t>
            </w:r>
          </w:p>
        </w:tc>
        <w:tc>
          <w:tcPr>
            <w:tcW w:w="2936" w:type="dxa"/>
            <w:shd w:val="clear" w:color="auto" w:fill="auto"/>
            <w:vAlign w:val="center"/>
          </w:tcPr>
          <w:p w14:paraId="26C3251E" w14:textId="77777777" w:rsidR="00FD7F1C" w:rsidRPr="00D563A2" w:rsidRDefault="006C01D6" w:rsidP="001D1CF7">
            <w:pPr>
              <w:suppressAutoHyphens w:val="0"/>
              <w:jc w:val="both"/>
              <w:rPr>
                <w:rFonts w:eastAsia="Times New Roman" w:cs="Times New Roman"/>
                <w:kern w:val="0"/>
                <w:lang w:eastAsia="lv-LV" w:bidi="ar-SA"/>
              </w:rPr>
            </w:pPr>
            <w:r w:rsidRPr="00D563A2">
              <w:rPr>
                <w:rFonts w:eastAsia="Times New Roman" w:cs="Times New Roman"/>
                <w:kern w:val="0"/>
                <w:lang w:eastAsia="lv-LV" w:bidi="ar-SA"/>
              </w:rPr>
              <w:t>Vētras (vēja brāzmas), krasas vēja brāzmas</w:t>
            </w:r>
          </w:p>
        </w:tc>
        <w:tc>
          <w:tcPr>
            <w:tcW w:w="5472" w:type="dxa"/>
            <w:shd w:val="clear" w:color="auto" w:fill="auto"/>
          </w:tcPr>
          <w:p w14:paraId="2773B489" w14:textId="77777777" w:rsidR="00FD7F1C" w:rsidRPr="00D563A2" w:rsidRDefault="00FD7F1C" w:rsidP="001D1CF7">
            <w:pPr>
              <w:suppressAutoHyphens w:val="0"/>
              <w:jc w:val="center"/>
              <w:rPr>
                <w:rFonts w:eastAsia="Times New Roman" w:cs="Times New Roman"/>
                <w:kern w:val="0"/>
                <w:lang w:eastAsia="lv-LV" w:bidi="ar-SA"/>
              </w:rPr>
            </w:pPr>
            <w:r w:rsidRPr="00D563A2">
              <w:rPr>
                <w:rFonts w:eastAsia="Times New Roman" w:cs="Times New Roman"/>
                <w:kern w:val="0"/>
                <w:lang w:eastAsia="lv-LV" w:bidi="ar-SA"/>
              </w:rPr>
              <w:t>Vides aizsardzības un reģionālās attīstības ministrija</w:t>
            </w:r>
          </w:p>
        </w:tc>
      </w:tr>
      <w:tr w:rsidR="00FD7F1C" w:rsidRPr="00D563A2" w14:paraId="7E1E8E73" w14:textId="77777777" w:rsidTr="00F210FA">
        <w:trPr>
          <w:gridAfter w:val="1"/>
          <w:wAfter w:w="30" w:type="dxa"/>
          <w:jc w:val="center"/>
        </w:trPr>
        <w:tc>
          <w:tcPr>
            <w:tcW w:w="603" w:type="dxa"/>
            <w:shd w:val="clear" w:color="auto" w:fill="auto"/>
            <w:vAlign w:val="center"/>
          </w:tcPr>
          <w:p w14:paraId="18DA6C37"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7.</w:t>
            </w:r>
          </w:p>
        </w:tc>
        <w:tc>
          <w:tcPr>
            <w:tcW w:w="2936" w:type="dxa"/>
            <w:shd w:val="clear" w:color="auto" w:fill="auto"/>
            <w:vAlign w:val="center"/>
          </w:tcPr>
          <w:p w14:paraId="0E762AE9" w14:textId="77777777" w:rsidR="00FD7F1C" w:rsidRPr="00D563A2" w:rsidRDefault="00FD7F1C" w:rsidP="001D1CF7">
            <w:pPr>
              <w:suppressAutoHyphens w:val="0"/>
              <w:jc w:val="both"/>
              <w:rPr>
                <w:rFonts w:eastAsia="Times New Roman" w:cs="Times New Roman"/>
                <w:kern w:val="0"/>
                <w:lang w:eastAsia="lv-LV" w:bidi="ar-SA"/>
              </w:rPr>
            </w:pPr>
            <w:r w:rsidRPr="00D563A2">
              <w:rPr>
                <w:rFonts w:eastAsia="Times New Roman" w:cs="Times New Roman"/>
                <w:kern w:val="0"/>
                <w:lang w:eastAsia="lv-LV" w:bidi="ar-SA"/>
              </w:rPr>
              <w:t xml:space="preserve">Viesuļi </w:t>
            </w:r>
          </w:p>
        </w:tc>
        <w:tc>
          <w:tcPr>
            <w:tcW w:w="5472" w:type="dxa"/>
            <w:shd w:val="clear" w:color="auto" w:fill="auto"/>
          </w:tcPr>
          <w:p w14:paraId="6658F792" w14:textId="77777777" w:rsidR="00FD7F1C" w:rsidRPr="00D563A2" w:rsidRDefault="00FD7F1C" w:rsidP="001D1CF7">
            <w:pPr>
              <w:suppressAutoHyphens w:val="0"/>
              <w:jc w:val="center"/>
              <w:rPr>
                <w:rFonts w:eastAsia="Times New Roman" w:cs="Times New Roman"/>
                <w:kern w:val="0"/>
                <w:lang w:eastAsia="lv-LV" w:bidi="ar-SA"/>
              </w:rPr>
            </w:pPr>
            <w:r w:rsidRPr="00D563A2">
              <w:rPr>
                <w:rFonts w:eastAsia="Times New Roman" w:cs="Times New Roman"/>
                <w:kern w:val="0"/>
                <w:lang w:eastAsia="lv-LV" w:bidi="ar-SA"/>
              </w:rPr>
              <w:t>Vides aizsardzības un reģionālās attīstības ministrija</w:t>
            </w:r>
          </w:p>
        </w:tc>
      </w:tr>
      <w:tr w:rsidR="00FD7F1C" w:rsidRPr="00D563A2" w14:paraId="7ADCE3D1" w14:textId="77777777" w:rsidTr="00F210FA">
        <w:trPr>
          <w:jc w:val="center"/>
        </w:trPr>
        <w:tc>
          <w:tcPr>
            <w:tcW w:w="9041" w:type="dxa"/>
            <w:gridSpan w:val="4"/>
            <w:shd w:val="clear" w:color="auto" w:fill="D9D9D9"/>
          </w:tcPr>
          <w:p w14:paraId="754BDFFD" w14:textId="77777777" w:rsidR="00FD7F1C" w:rsidRPr="00D563A2" w:rsidRDefault="00FD7F1C" w:rsidP="001D1CF7">
            <w:pPr>
              <w:suppressAutoHyphens w:val="0"/>
              <w:jc w:val="center"/>
              <w:rPr>
                <w:rFonts w:eastAsia="Calibri" w:cs="Times New Roman"/>
                <w:kern w:val="0"/>
                <w:lang w:eastAsia="en-US" w:bidi="ar-SA"/>
              </w:rPr>
            </w:pPr>
            <w:r w:rsidRPr="00D563A2">
              <w:rPr>
                <w:rFonts w:eastAsia="Times New Roman" w:cs="Times New Roman"/>
                <w:b/>
                <w:kern w:val="0"/>
                <w:lang w:eastAsia="lv-LV" w:bidi="ar-SA"/>
              </w:rPr>
              <w:t>Dabas katastrofas (</w:t>
            </w:r>
            <w:proofErr w:type="spellStart"/>
            <w:r w:rsidRPr="00D563A2">
              <w:rPr>
                <w:rFonts w:eastAsia="Times New Roman" w:cs="Times New Roman"/>
                <w:b/>
                <w:kern w:val="0"/>
                <w:lang w:eastAsia="lv-LV" w:bidi="ar-SA"/>
              </w:rPr>
              <w:t>klimatoloģiskās</w:t>
            </w:r>
            <w:proofErr w:type="spellEnd"/>
            <w:r w:rsidRPr="00D563A2">
              <w:rPr>
                <w:rFonts w:eastAsia="Times New Roman" w:cs="Times New Roman"/>
                <w:b/>
                <w:kern w:val="0"/>
                <w:lang w:eastAsia="lv-LV" w:bidi="ar-SA"/>
              </w:rPr>
              <w:t>)</w:t>
            </w:r>
          </w:p>
        </w:tc>
      </w:tr>
      <w:tr w:rsidR="00FD7F1C" w:rsidRPr="00D563A2" w14:paraId="77E2F6DC" w14:textId="77777777" w:rsidTr="00F210FA">
        <w:trPr>
          <w:gridAfter w:val="1"/>
          <w:wAfter w:w="30" w:type="dxa"/>
          <w:jc w:val="center"/>
        </w:trPr>
        <w:tc>
          <w:tcPr>
            <w:tcW w:w="603" w:type="dxa"/>
            <w:shd w:val="clear" w:color="auto" w:fill="auto"/>
            <w:vAlign w:val="center"/>
          </w:tcPr>
          <w:p w14:paraId="071CD352"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8.</w:t>
            </w:r>
          </w:p>
        </w:tc>
        <w:tc>
          <w:tcPr>
            <w:tcW w:w="2936" w:type="dxa"/>
            <w:shd w:val="clear" w:color="auto" w:fill="auto"/>
            <w:vAlign w:val="center"/>
          </w:tcPr>
          <w:p w14:paraId="77E3B725" w14:textId="77777777" w:rsidR="00FD7F1C" w:rsidRPr="00D563A2" w:rsidRDefault="006C01D6" w:rsidP="001D1CF7">
            <w:pPr>
              <w:suppressAutoHyphens w:val="0"/>
              <w:jc w:val="both"/>
              <w:rPr>
                <w:rFonts w:eastAsia="Times New Roman" w:cs="Times New Roman"/>
                <w:kern w:val="0"/>
                <w:lang w:eastAsia="lv-LV" w:bidi="ar-SA"/>
              </w:rPr>
            </w:pPr>
            <w:r w:rsidRPr="00D563A2">
              <w:rPr>
                <w:rFonts w:eastAsia="Times New Roman" w:cs="Times New Roman"/>
                <w:kern w:val="0"/>
                <w:lang w:eastAsia="lv-LV" w:bidi="ar-SA"/>
              </w:rPr>
              <w:t>Stiprs sals, sniegs, putenis, apledojums, slapja sniega nogulums</w:t>
            </w:r>
          </w:p>
        </w:tc>
        <w:tc>
          <w:tcPr>
            <w:tcW w:w="5472" w:type="dxa"/>
            <w:shd w:val="clear" w:color="auto" w:fill="auto"/>
            <w:vAlign w:val="center"/>
          </w:tcPr>
          <w:p w14:paraId="75F5F5C8" w14:textId="77777777" w:rsidR="00FD7F1C" w:rsidRPr="00D563A2" w:rsidRDefault="00FD7F1C" w:rsidP="001D1CF7">
            <w:pPr>
              <w:suppressAutoHyphens w:val="0"/>
              <w:jc w:val="center"/>
              <w:rPr>
                <w:rFonts w:eastAsia="Times New Roman" w:cs="Times New Roman"/>
                <w:kern w:val="0"/>
                <w:lang w:eastAsia="lv-LV" w:bidi="ar-SA"/>
              </w:rPr>
            </w:pPr>
            <w:r w:rsidRPr="00D563A2">
              <w:rPr>
                <w:rFonts w:eastAsia="Times New Roman" w:cs="Times New Roman"/>
                <w:kern w:val="0"/>
                <w:lang w:eastAsia="lv-LV" w:bidi="ar-SA"/>
              </w:rPr>
              <w:t>Vides aizsardzības un reģionālās attīstības ministrija</w:t>
            </w:r>
          </w:p>
        </w:tc>
      </w:tr>
      <w:tr w:rsidR="00FD7F1C" w:rsidRPr="00D563A2" w14:paraId="051AE2A5" w14:textId="77777777" w:rsidTr="00F210FA">
        <w:trPr>
          <w:gridAfter w:val="1"/>
          <w:wAfter w:w="30" w:type="dxa"/>
          <w:jc w:val="center"/>
        </w:trPr>
        <w:tc>
          <w:tcPr>
            <w:tcW w:w="603" w:type="dxa"/>
            <w:shd w:val="clear" w:color="auto" w:fill="auto"/>
            <w:vAlign w:val="center"/>
          </w:tcPr>
          <w:p w14:paraId="592543D7"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9.</w:t>
            </w:r>
          </w:p>
        </w:tc>
        <w:tc>
          <w:tcPr>
            <w:tcW w:w="2936" w:type="dxa"/>
            <w:shd w:val="clear" w:color="auto" w:fill="auto"/>
            <w:vAlign w:val="center"/>
          </w:tcPr>
          <w:p w14:paraId="05A87AEE" w14:textId="77777777" w:rsidR="00FD7F1C" w:rsidRPr="00D563A2" w:rsidRDefault="00FD7F1C" w:rsidP="001D1CF7">
            <w:pPr>
              <w:suppressAutoHyphens w:val="0"/>
              <w:jc w:val="both"/>
              <w:rPr>
                <w:rFonts w:eastAsia="Times New Roman" w:cs="Times New Roman"/>
                <w:kern w:val="0"/>
                <w:lang w:eastAsia="lv-LV" w:bidi="ar-SA"/>
              </w:rPr>
            </w:pPr>
            <w:r w:rsidRPr="00D563A2">
              <w:rPr>
                <w:rFonts w:eastAsia="Times New Roman" w:cs="Times New Roman"/>
                <w:kern w:val="0"/>
                <w:lang w:eastAsia="lv-LV" w:bidi="ar-SA"/>
              </w:rPr>
              <w:t xml:space="preserve">Karstums </w:t>
            </w:r>
          </w:p>
        </w:tc>
        <w:tc>
          <w:tcPr>
            <w:tcW w:w="5472" w:type="dxa"/>
            <w:shd w:val="clear" w:color="auto" w:fill="auto"/>
            <w:vAlign w:val="center"/>
          </w:tcPr>
          <w:p w14:paraId="2B80BE8D" w14:textId="77777777" w:rsidR="00FD7F1C" w:rsidRPr="00D563A2" w:rsidRDefault="00FD7F1C" w:rsidP="001D1CF7">
            <w:pPr>
              <w:suppressAutoHyphens w:val="0"/>
              <w:jc w:val="center"/>
              <w:rPr>
                <w:rFonts w:eastAsia="Times New Roman" w:cs="Times New Roman"/>
                <w:kern w:val="0"/>
                <w:lang w:eastAsia="lv-LV" w:bidi="ar-SA"/>
              </w:rPr>
            </w:pPr>
            <w:r w:rsidRPr="00D563A2">
              <w:rPr>
                <w:rFonts w:eastAsia="Times New Roman" w:cs="Times New Roman"/>
                <w:kern w:val="0"/>
                <w:lang w:eastAsia="lv-LV" w:bidi="ar-SA"/>
              </w:rPr>
              <w:t>Vides aizsardzības un reģionālās attīstības ministrija</w:t>
            </w:r>
          </w:p>
        </w:tc>
      </w:tr>
      <w:tr w:rsidR="00FD7F1C" w:rsidRPr="00D563A2" w14:paraId="4FBAECE5" w14:textId="77777777" w:rsidTr="00F210FA">
        <w:trPr>
          <w:gridAfter w:val="1"/>
          <w:wAfter w:w="30" w:type="dxa"/>
          <w:jc w:val="center"/>
        </w:trPr>
        <w:tc>
          <w:tcPr>
            <w:tcW w:w="603" w:type="dxa"/>
            <w:shd w:val="clear" w:color="auto" w:fill="auto"/>
            <w:vAlign w:val="center"/>
          </w:tcPr>
          <w:p w14:paraId="737588FD"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10.</w:t>
            </w:r>
          </w:p>
        </w:tc>
        <w:tc>
          <w:tcPr>
            <w:tcW w:w="2936" w:type="dxa"/>
            <w:shd w:val="clear" w:color="auto" w:fill="auto"/>
            <w:vAlign w:val="center"/>
          </w:tcPr>
          <w:p w14:paraId="7F1542D3" w14:textId="77777777" w:rsidR="00FD7F1C" w:rsidRPr="00D563A2" w:rsidRDefault="00FD7F1C" w:rsidP="001D1CF7">
            <w:pPr>
              <w:suppressAutoHyphens w:val="0"/>
              <w:jc w:val="both"/>
              <w:rPr>
                <w:rFonts w:eastAsia="Times New Roman" w:cs="Times New Roman"/>
                <w:kern w:val="0"/>
                <w:lang w:eastAsia="lv-LV" w:bidi="ar-SA"/>
              </w:rPr>
            </w:pPr>
            <w:r w:rsidRPr="00D563A2">
              <w:rPr>
                <w:rFonts w:eastAsia="Times New Roman" w:cs="Times New Roman"/>
                <w:kern w:val="0"/>
                <w:lang w:eastAsia="lv-LV" w:bidi="ar-SA"/>
              </w:rPr>
              <w:t>Apledojums</w:t>
            </w:r>
          </w:p>
        </w:tc>
        <w:tc>
          <w:tcPr>
            <w:tcW w:w="5472" w:type="dxa"/>
            <w:shd w:val="clear" w:color="auto" w:fill="auto"/>
            <w:vAlign w:val="center"/>
          </w:tcPr>
          <w:p w14:paraId="6DB18EA9" w14:textId="77777777" w:rsidR="00FD7F1C" w:rsidRPr="00D563A2" w:rsidRDefault="00FD7F1C" w:rsidP="001D1CF7">
            <w:pPr>
              <w:suppressAutoHyphens w:val="0"/>
              <w:jc w:val="center"/>
              <w:rPr>
                <w:rFonts w:eastAsia="Times New Roman" w:cs="Times New Roman"/>
                <w:kern w:val="0"/>
                <w:lang w:eastAsia="lv-LV" w:bidi="ar-SA"/>
              </w:rPr>
            </w:pPr>
            <w:r w:rsidRPr="00D563A2">
              <w:rPr>
                <w:rFonts w:eastAsia="Times New Roman" w:cs="Times New Roman"/>
                <w:kern w:val="0"/>
                <w:lang w:eastAsia="lv-LV" w:bidi="ar-SA"/>
              </w:rPr>
              <w:t>Vides aizsardzības un reģionālās attīstības ministrija</w:t>
            </w:r>
          </w:p>
        </w:tc>
      </w:tr>
      <w:tr w:rsidR="00FD7F1C" w:rsidRPr="00D563A2" w14:paraId="6A7AE80B" w14:textId="77777777" w:rsidTr="00F210FA">
        <w:trPr>
          <w:gridAfter w:val="1"/>
          <w:wAfter w:w="30" w:type="dxa"/>
          <w:jc w:val="center"/>
        </w:trPr>
        <w:tc>
          <w:tcPr>
            <w:tcW w:w="603" w:type="dxa"/>
            <w:shd w:val="clear" w:color="auto" w:fill="auto"/>
            <w:vAlign w:val="center"/>
          </w:tcPr>
          <w:p w14:paraId="511EDEA3"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11.</w:t>
            </w:r>
          </w:p>
        </w:tc>
        <w:tc>
          <w:tcPr>
            <w:tcW w:w="2936" w:type="dxa"/>
            <w:shd w:val="clear" w:color="auto" w:fill="auto"/>
            <w:vAlign w:val="center"/>
          </w:tcPr>
          <w:p w14:paraId="284FFE10" w14:textId="77777777" w:rsidR="00FD7F1C" w:rsidRPr="00D563A2" w:rsidRDefault="00FD7F1C" w:rsidP="001D1CF7">
            <w:pPr>
              <w:suppressAutoHyphens w:val="0"/>
              <w:jc w:val="both"/>
              <w:rPr>
                <w:rFonts w:eastAsia="Times New Roman" w:cs="Times New Roman"/>
                <w:kern w:val="0"/>
                <w:lang w:eastAsia="lv-LV" w:bidi="ar-SA"/>
              </w:rPr>
            </w:pPr>
            <w:r w:rsidRPr="00D563A2">
              <w:rPr>
                <w:rFonts w:eastAsia="Times New Roman" w:cs="Times New Roman"/>
                <w:kern w:val="0"/>
                <w:lang w:eastAsia="lv-LV" w:bidi="ar-SA"/>
              </w:rPr>
              <w:t xml:space="preserve">Sausums </w:t>
            </w:r>
          </w:p>
        </w:tc>
        <w:tc>
          <w:tcPr>
            <w:tcW w:w="5472" w:type="dxa"/>
            <w:shd w:val="clear" w:color="auto" w:fill="auto"/>
            <w:vAlign w:val="center"/>
          </w:tcPr>
          <w:p w14:paraId="1FD28667" w14:textId="77777777" w:rsidR="00FD7F1C" w:rsidRPr="00D563A2" w:rsidRDefault="00FD7F1C" w:rsidP="001D1CF7">
            <w:pPr>
              <w:suppressAutoHyphens w:val="0"/>
              <w:jc w:val="center"/>
              <w:rPr>
                <w:rFonts w:eastAsia="Times New Roman" w:cs="Times New Roman"/>
                <w:kern w:val="0"/>
                <w:lang w:eastAsia="lv-LV" w:bidi="ar-SA"/>
              </w:rPr>
            </w:pPr>
            <w:r w:rsidRPr="00D563A2">
              <w:rPr>
                <w:rFonts w:eastAsia="Times New Roman" w:cs="Times New Roman"/>
                <w:kern w:val="0"/>
                <w:lang w:eastAsia="lv-LV" w:bidi="ar-SA"/>
              </w:rPr>
              <w:t>Zemkopības ministrija</w:t>
            </w:r>
          </w:p>
        </w:tc>
      </w:tr>
      <w:tr w:rsidR="00FD7F1C" w:rsidRPr="00D563A2" w14:paraId="7FE8F1AC" w14:textId="77777777" w:rsidTr="00F210FA">
        <w:trPr>
          <w:gridAfter w:val="1"/>
          <w:wAfter w:w="30" w:type="dxa"/>
          <w:jc w:val="center"/>
        </w:trPr>
        <w:tc>
          <w:tcPr>
            <w:tcW w:w="603" w:type="dxa"/>
            <w:shd w:val="clear" w:color="auto" w:fill="auto"/>
            <w:vAlign w:val="center"/>
          </w:tcPr>
          <w:p w14:paraId="0824EAE8"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12.</w:t>
            </w:r>
          </w:p>
        </w:tc>
        <w:tc>
          <w:tcPr>
            <w:tcW w:w="2936" w:type="dxa"/>
            <w:shd w:val="clear" w:color="auto" w:fill="auto"/>
            <w:vAlign w:val="center"/>
          </w:tcPr>
          <w:p w14:paraId="0B5471E5" w14:textId="77777777" w:rsidR="00FD7F1C" w:rsidRPr="00D563A2" w:rsidRDefault="00FD7F1C" w:rsidP="001D1CF7">
            <w:pPr>
              <w:suppressAutoHyphens w:val="0"/>
              <w:rPr>
                <w:rFonts w:eastAsia="Times New Roman" w:cs="Times New Roman"/>
                <w:kern w:val="0"/>
                <w:lang w:eastAsia="lv-LV" w:bidi="ar-SA"/>
              </w:rPr>
            </w:pPr>
            <w:r w:rsidRPr="00D563A2">
              <w:rPr>
                <w:rFonts w:eastAsia="Times New Roman" w:cs="Times New Roman"/>
                <w:kern w:val="0"/>
                <w:lang w:eastAsia="lv-LV" w:bidi="ar-SA"/>
              </w:rPr>
              <w:t>Mežu un kūdras purvu ugunsgrēks</w:t>
            </w:r>
          </w:p>
        </w:tc>
        <w:tc>
          <w:tcPr>
            <w:tcW w:w="5472" w:type="dxa"/>
            <w:shd w:val="clear" w:color="auto" w:fill="auto"/>
            <w:vAlign w:val="center"/>
          </w:tcPr>
          <w:p w14:paraId="41A206BA" w14:textId="77777777" w:rsidR="00FD7F1C" w:rsidRPr="00D563A2" w:rsidRDefault="00FD7F1C" w:rsidP="001D1CF7">
            <w:pPr>
              <w:suppressAutoHyphens w:val="0"/>
              <w:jc w:val="center"/>
              <w:rPr>
                <w:rFonts w:eastAsia="Times New Roman" w:cs="Times New Roman"/>
                <w:kern w:val="0"/>
                <w:lang w:eastAsia="lv-LV" w:bidi="ar-SA"/>
              </w:rPr>
            </w:pPr>
            <w:r w:rsidRPr="00D563A2">
              <w:rPr>
                <w:rFonts w:eastAsia="Times New Roman" w:cs="Times New Roman"/>
                <w:kern w:val="0"/>
                <w:lang w:eastAsia="lv-LV" w:bidi="ar-SA"/>
              </w:rPr>
              <w:t>Zemkopības ministrija</w:t>
            </w:r>
          </w:p>
        </w:tc>
      </w:tr>
      <w:tr w:rsidR="00FD7F1C" w:rsidRPr="00D563A2" w14:paraId="6E906E69" w14:textId="77777777" w:rsidTr="00F210FA">
        <w:trPr>
          <w:trHeight w:val="313"/>
          <w:jc w:val="center"/>
        </w:trPr>
        <w:tc>
          <w:tcPr>
            <w:tcW w:w="9041" w:type="dxa"/>
            <w:gridSpan w:val="4"/>
            <w:shd w:val="clear" w:color="auto" w:fill="D9D9D9"/>
          </w:tcPr>
          <w:p w14:paraId="268C471A" w14:textId="77777777" w:rsidR="00FD7F1C" w:rsidRPr="00D563A2" w:rsidRDefault="00FD7F1C" w:rsidP="001D1CF7">
            <w:pPr>
              <w:suppressAutoHyphens w:val="0"/>
              <w:jc w:val="center"/>
              <w:rPr>
                <w:rFonts w:eastAsia="Calibri" w:cs="Times New Roman"/>
                <w:kern w:val="0"/>
                <w:lang w:eastAsia="en-US" w:bidi="ar-SA"/>
              </w:rPr>
            </w:pPr>
            <w:r w:rsidRPr="00D563A2">
              <w:rPr>
                <w:rFonts w:eastAsia="Times New Roman" w:cs="Times New Roman"/>
                <w:b/>
                <w:kern w:val="0"/>
                <w:lang w:eastAsia="lv-LV" w:bidi="ar-SA"/>
              </w:rPr>
              <w:t>Dabas katastrofas (bioloģiskās)</w:t>
            </w:r>
          </w:p>
        </w:tc>
      </w:tr>
      <w:tr w:rsidR="00FD7F1C" w:rsidRPr="00D563A2" w14:paraId="0C6C71D0" w14:textId="77777777" w:rsidTr="00F210FA">
        <w:trPr>
          <w:gridAfter w:val="1"/>
          <w:wAfter w:w="30" w:type="dxa"/>
          <w:jc w:val="center"/>
        </w:trPr>
        <w:tc>
          <w:tcPr>
            <w:tcW w:w="603" w:type="dxa"/>
            <w:shd w:val="clear" w:color="auto" w:fill="auto"/>
            <w:vAlign w:val="center"/>
          </w:tcPr>
          <w:p w14:paraId="35E8944D"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13.</w:t>
            </w:r>
          </w:p>
        </w:tc>
        <w:tc>
          <w:tcPr>
            <w:tcW w:w="2936" w:type="dxa"/>
            <w:shd w:val="clear" w:color="auto" w:fill="auto"/>
            <w:vAlign w:val="center"/>
          </w:tcPr>
          <w:p w14:paraId="368E2604" w14:textId="77777777" w:rsidR="00FD7F1C" w:rsidRPr="00D563A2" w:rsidRDefault="00FD7F1C" w:rsidP="00FD7F1C">
            <w:pPr>
              <w:suppressAutoHyphens w:val="0"/>
              <w:rPr>
                <w:rFonts w:eastAsia="Calibri" w:cs="Times New Roman"/>
                <w:kern w:val="0"/>
                <w:lang w:eastAsia="lv-LV" w:bidi="ar-SA"/>
              </w:rPr>
            </w:pPr>
            <w:r w:rsidRPr="00D563A2">
              <w:rPr>
                <w:rFonts w:eastAsia="Times New Roman" w:cs="Times New Roman"/>
                <w:kern w:val="0"/>
                <w:lang w:eastAsia="lv-LV" w:bidi="ar-SA"/>
              </w:rPr>
              <w:t>Epidēmijas - g</w:t>
            </w:r>
            <w:r w:rsidRPr="00D563A2">
              <w:rPr>
                <w:rFonts w:eastAsia="Calibri" w:cs="Times New Roman"/>
                <w:kern w:val="0"/>
                <w:lang w:eastAsia="lv-LV" w:bidi="ar-SA"/>
              </w:rPr>
              <w:t>ripas pandēmija</w:t>
            </w:r>
          </w:p>
        </w:tc>
        <w:tc>
          <w:tcPr>
            <w:tcW w:w="5472" w:type="dxa"/>
            <w:shd w:val="clear" w:color="auto" w:fill="auto"/>
            <w:vAlign w:val="center"/>
          </w:tcPr>
          <w:p w14:paraId="06552B58" w14:textId="77777777" w:rsidR="00FD7F1C" w:rsidRPr="00D563A2" w:rsidRDefault="00FD7F1C" w:rsidP="001D1CF7">
            <w:pPr>
              <w:suppressAutoHyphens w:val="0"/>
              <w:jc w:val="center"/>
              <w:rPr>
                <w:rFonts w:eastAsia="Calibri" w:cs="Times New Roman"/>
                <w:kern w:val="0"/>
                <w:lang w:eastAsia="lv-LV" w:bidi="ar-SA"/>
              </w:rPr>
            </w:pPr>
            <w:r w:rsidRPr="00D563A2">
              <w:rPr>
                <w:rFonts w:eastAsia="Calibri" w:cs="Times New Roman"/>
                <w:kern w:val="0"/>
                <w:lang w:eastAsia="lv-LV" w:bidi="ar-SA"/>
              </w:rPr>
              <w:t>Veselības ministrija</w:t>
            </w:r>
          </w:p>
        </w:tc>
      </w:tr>
      <w:tr w:rsidR="00FD7F1C" w:rsidRPr="00D563A2" w14:paraId="652BE7D9" w14:textId="77777777" w:rsidTr="00F210FA">
        <w:trPr>
          <w:gridAfter w:val="1"/>
          <w:wAfter w:w="30" w:type="dxa"/>
          <w:jc w:val="center"/>
        </w:trPr>
        <w:tc>
          <w:tcPr>
            <w:tcW w:w="603" w:type="dxa"/>
            <w:shd w:val="clear" w:color="auto" w:fill="auto"/>
            <w:vAlign w:val="center"/>
          </w:tcPr>
          <w:p w14:paraId="3756FDCC"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14.</w:t>
            </w:r>
          </w:p>
        </w:tc>
        <w:tc>
          <w:tcPr>
            <w:tcW w:w="2936" w:type="dxa"/>
            <w:shd w:val="clear" w:color="auto" w:fill="auto"/>
          </w:tcPr>
          <w:p w14:paraId="1F534EA8" w14:textId="77777777" w:rsidR="00FD7F1C" w:rsidRPr="00D563A2" w:rsidRDefault="00FD7F1C" w:rsidP="001D1CF7">
            <w:pPr>
              <w:suppressAutoHyphens w:val="0"/>
              <w:jc w:val="both"/>
              <w:rPr>
                <w:rFonts w:eastAsia="Times New Roman" w:cs="Times New Roman"/>
                <w:kern w:val="0"/>
                <w:lang w:eastAsia="lv-LV" w:bidi="ar-SA"/>
              </w:rPr>
            </w:pPr>
            <w:r w:rsidRPr="00D563A2">
              <w:rPr>
                <w:rFonts w:eastAsia="Times New Roman" w:cs="Times New Roman"/>
                <w:kern w:val="0"/>
                <w:lang w:eastAsia="lv-LV" w:bidi="ar-SA"/>
              </w:rPr>
              <w:t xml:space="preserve">Epizootijas </w:t>
            </w:r>
          </w:p>
        </w:tc>
        <w:tc>
          <w:tcPr>
            <w:tcW w:w="5472" w:type="dxa"/>
            <w:shd w:val="clear" w:color="auto" w:fill="auto"/>
          </w:tcPr>
          <w:p w14:paraId="59FD4AD0" w14:textId="77777777" w:rsidR="00FD7F1C" w:rsidRPr="00D563A2" w:rsidRDefault="00FD7F1C" w:rsidP="001D1CF7">
            <w:pPr>
              <w:suppressAutoHyphens w:val="0"/>
              <w:jc w:val="center"/>
              <w:rPr>
                <w:rFonts w:eastAsia="Times New Roman" w:cs="Times New Roman"/>
                <w:kern w:val="0"/>
                <w:lang w:eastAsia="lv-LV" w:bidi="ar-SA"/>
              </w:rPr>
            </w:pPr>
            <w:r w:rsidRPr="00D563A2">
              <w:rPr>
                <w:rFonts w:eastAsia="Times New Roman" w:cs="Times New Roman"/>
                <w:kern w:val="0"/>
                <w:lang w:eastAsia="lv-LV" w:bidi="ar-SA"/>
              </w:rPr>
              <w:t>Zemkopības ministrija</w:t>
            </w:r>
          </w:p>
        </w:tc>
      </w:tr>
      <w:tr w:rsidR="00FD7F1C" w:rsidRPr="00D563A2" w14:paraId="536BB727" w14:textId="77777777" w:rsidTr="00F210FA">
        <w:trPr>
          <w:gridAfter w:val="1"/>
          <w:wAfter w:w="30" w:type="dxa"/>
          <w:jc w:val="center"/>
        </w:trPr>
        <w:tc>
          <w:tcPr>
            <w:tcW w:w="603" w:type="dxa"/>
            <w:shd w:val="clear" w:color="auto" w:fill="auto"/>
            <w:vAlign w:val="center"/>
          </w:tcPr>
          <w:p w14:paraId="606A6B50" w14:textId="77777777" w:rsidR="00FD7F1C" w:rsidRPr="00D563A2" w:rsidRDefault="00FD7F1C" w:rsidP="001D1CF7">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15.</w:t>
            </w:r>
          </w:p>
        </w:tc>
        <w:tc>
          <w:tcPr>
            <w:tcW w:w="2936" w:type="dxa"/>
            <w:shd w:val="clear" w:color="auto" w:fill="auto"/>
          </w:tcPr>
          <w:p w14:paraId="6DA3C316" w14:textId="77777777" w:rsidR="00FD7F1C" w:rsidRPr="00D563A2" w:rsidRDefault="00FD7F1C" w:rsidP="001D1CF7">
            <w:pPr>
              <w:suppressAutoHyphens w:val="0"/>
              <w:jc w:val="both"/>
              <w:rPr>
                <w:rFonts w:eastAsia="Times New Roman" w:cs="Times New Roman"/>
                <w:kern w:val="0"/>
                <w:lang w:eastAsia="lv-LV" w:bidi="ar-SA"/>
              </w:rPr>
            </w:pPr>
            <w:proofErr w:type="spellStart"/>
            <w:r w:rsidRPr="00D563A2">
              <w:rPr>
                <w:rFonts w:eastAsia="Times New Roman" w:cs="Times New Roman"/>
                <w:kern w:val="0"/>
                <w:lang w:eastAsia="lv-LV" w:bidi="ar-SA"/>
              </w:rPr>
              <w:t>Epifitotijas</w:t>
            </w:r>
            <w:proofErr w:type="spellEnd"/>
            <w:r w:rsidRPr="00D563A2">
              <w:rPr>
                <w:rFonts w:eastAsia="Times New Roman" w:cs="Times New Roman"/>
                <w:kern w:val="0"/>
                <w:lang w:eastAsia="lv-LV" w:bidi="ar-SA"/>
              </w:rPr>
              <w:t xml:space="preserve"> </w:t>
            </w:r>
          </w:p>
        </w:tc>
        <w:tc>
          <w:tcPr>
            <w:tcW w:w="5472" w:type="dxa"/>
            <w:shd w:val="clear" w:color="auto" w:fill="auto"/>
          </w:tcPr>
          <w:p w14:paraId="3E8019D4" w14:textId="77777777" w:rsidR="00FD7F1C" w:rsidRPr="00D563A2" w:rsidRDefault="00FD7F1C" w:rsidP="001D1CF7">
            <w:pPr>
              <w:suppressAutoHyphens w:val="0"/>
              <w:jc w:val="center"/>
              <w:rPr>
                <w:rFonts w:eastAsia="Times New Roman" w:cs="Times New Roman"/>
                <w:kern w:val="0"/>
                <w:lang w:eastAsia="lv-LV" w:bidi="ar-SA"/>
              </w:rPr>
            </w:pPr>
            <w:r w:rsidRPr="00D563A2">
              <w:rPr>
                <w:rFonts w:eastAsia="Times New Roman" w:cs="Times New Roman"/>
                <w:kern w:val="0"/>
                <w:lang w:eastAsia="lv-LV" w:bidi="ar-SA"/>
              </w:rPr>
              <w:t>Zemkopības ministrija</w:t>
            </w:r>
          </w:p>
        </w:tc>
      </w:tr>
      <w:tr w:rsidR="00FD7F1C" w:rsidRPr="00D563A2" w14:paraId="44ACA603" w14:textId="77777777" w:rsidTr="00F210FA">
        <w:trPr>
          <w:trHeight w:val="389"/>
          <w:jc w:val="center"/>
        </w:trPr>
        <w:tc>
          <w:tcPr>
            <w:tcW w:w="9041" w:type="dxa"/>
            <w:gridSpan w:val="4"/>
            <w:shd w:val="clear" w:color="auto" w:fill="D9D9D9"/>
          </w:tcPr>
          <w:p w14:paraId="665E248A" w14:textId="77777777" w:rsidR="00FD7F1C" w:rsidRPr="00D563A2" w:rsidRDefault="00FD7F1C" w:rsidP="001D1CF7">
            <w:pPr>
              <w:suppressAutoHyphens w:val="0"/>
              <w:jc w:val="center"/>
              <w:rPr>
                <w:rFonts w:eastAsia="Calibri" w:cs="Times New Roman"/>
                <w:kern w:val="0"/>
                <w:lang w:eastAsia="en-US" w:bidi="ar-SA"/>
              </w:rPr>
            </w:pPr>
            <w:proofErr w:type="spellStart"/>
            <w:r w:rsidRPr="00D563A2">
              <w:rPr>
                <w:rFonts w:eastAsia="Times New Roman" w:cs="Times New Roman"/>
                <w:b/>
                <w:kern w:val="0"/>
                <w:lang w:eastAsia="lv-LV" w:bidi="ar-SA"/>
              </w:rPr>
              <w:t>Tehnogēnās</w:t>
            </w:r>
            <w:proofErr w:type="spellEnd"/>
            <w:r w:rsidRPr="00D563A2">
              <w:rPr>
                <w:rFonts w:eastAsia="Times New Roman" w:cs="Times New Roman"/>
                <w:b/>
                <w:kern w:val="0"/>
                <w:lang w:eastAsia="lv-LV" w:bidi="ar-SA"/>
              </w:rPr>
              <w:t xml:space="preserve"> (antropogēnās) katastrofas</w:t>
            </w:r>
          </w:p>
        </w:tc>
      </w:tr>
      <w:tr w:rsidR="006C01D6" w:rsidRPr="00D563A2" w14:paraId="6FD18F6D" w14:textId="77777777" w:rsidTr="00F210FA">
        <w:trPr>
          <w:gridAfter w:val="1"/>
          <w:wAfter w:w="30" w:type="dxa"/>
          <w:jc w:val="center"/>
        </w:trPr>
        <w:tc>
          <w:tcPr>
            <w:tcW w:w="603" w:type="dxa"/>
            <w:shd w:val="clear" w:color="auto" w:fill="auto"/>
          </w:tcPr>
          <w:p w14:paraId="2E699FCD"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16.</w:t>
            </w:r>
          </w:p>
        </w:tc>
        <w:tc>
          <w:tcPr>
            <w:tcW w:w="2936" w:type="dxa"/>
            <w:shd w:val="clear" w:color="auto" w:fill="auto"/>
          </w:tcPr>
          <w:p w14:paraId="252445BB"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Bīstamo ķīmisko vielu noplūde objektā</w:t>
            </w:r>
          </w:p>
        </w:tc>
        <w:tc>
          <w:tcPr>
            <w:tcW w:w="5472" w:type="dxa"/>
            <w:shd w:val="clear" w:color="auto" w:fill="auto"/>
          </w:tcPr>
          <w:p w14:paraId="7B93CAA1"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Vides aizsardzības un reģionālās attīstības ministrija</w:t>
            </w:r>
          </w:p>
        </w:tc>
      </w:tr>
      <w:tr w:rsidR="006C01D6" w:rsidRPr="00D563A2" w14:paraId="54F6F706" w14:textId="77777777" w:rsidTr="00F210FA">
        <w:trPr>
          <w:gridAfter w:val="1"/>
          <w:wAfter w:w="30" w:type="dxa"/>
          <w:jc w:val="center"/>
        </w:trPr>
        <w:tc>
          <w:tcPr>
            <w:tcW w:w="603" w:type="dxa"/>
            <w:shd w:val="clear" w:color="auto" w:fill="auto"/>
          </w:tcPr>
          <w:p w14:paraId="55783C10"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lastRenderedPageBreak/>
              <w:t>17.</w:t>
            </w:r>
          </w:p>
        </w:tc>
        <w:tc>
          <w:tcPr>
            <w:tcW w:w="2936" w:type="dxa"/>
            <w:shd w:val="clear" w:color="auto" w:fill="auto"/>
          </w:tcPr>
          <w:p w14:paraId="00A50836"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Avārijas naftas produktu cauruļvada transporta infrastruktūrā</w:t>
            </w:r>
          </w:p>
        </w:tc>
        <w:tc>
          <w:tcPr>
            <w:tcW w:w="5472" w:type="dxa"/>
            <w:shd w:val="clear" w:color="auto" w:fill="auto"/>
          </w:tcPr>
          <w:p w14:paraId="56389D4A"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Satiksmes ministrija</w:t>
            </w:r>
          </w:p>
        </w:tc>
      </w:tr>
      <w:tr w:rsidR="006C01D6" w:rsidRPr="00D563A2" w14:paraId="520D4379" w14:textId="77777777" w:rsidTr="00F210FA">
        <w:trPr>
          <w:gridAfter w:val="1"/>
          <w:wAfter w:w="30" w:type="dxa"/>
          <w:jc w:val="center"/>
        </w:trPr>
        <w:tc>
          <w:tcPr>
            <w:tcW w:w="603" w:type="dxa"/>
            <w:shd w:val="clear" w:color="auto" w:fill="auto"/>
          </w:tcPr>
          <w:p w14:paraId="216F9000"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18.</w:t>
            </w:r>
          </w:p>
        </w:tc>
        <w:tc>
          <w:tcPr>
            <w:tcW w:w="2936" w:type="dxa"/>
            <w:shd w:val="clear" w:color="auto" w:fill="auto"/>
          </w:tcPr>
          <w:p w14:paraId="4FF41C47"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Avārija dabasgāzes apgādes sistēmā</w:t>
            </w:r>
          </w:p>
        </w:tc>
        <w:tc>
          <w:tcPr>
            <w:tcW w:w="5472" w:type="dxa"/>
            <w:shd w:val="clear" w:color="auto" w:fill="auto"/>
          </w:tcPr>
          <w:p w14:paraId="62EDA62F"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Ekonomikas ministrija</w:t>
            </w:r>
          </w:p>
        </w:tc>
      </w:tr>
      <w:tr w:rsidR="006C01D6" w:rsidRPr="00D563A2" w14:paraId="67B0F248" w14:textId="77777777" w:rsidTr="00F210FA">
        <w:trPr>
          <w:gridAfter w:val="1"/>
          <w:wAfter w:w="30" w:type="dxa"/>
          <w:jc w:val="center"/>
        </w:trPr>
        <w:tc>
          <w:tcPr>
            <w:tcW w:w="603" w:type="dxa"/>
            <w:shd w:val="clear" w:color="auto" w:fill="auto"/>
          </w:tcPr>
          <w:p w14:paraId="61E25019"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19.</w:t>
            </w:r>
          </w:p>
        </w:tc>
        <w:tc>
          <w:tcPr>
            <w:tcW w:w="2936" w:type="dxa"/>
            <w:shd w:val="clear" w:color="auto" w:fill="auto"/>
          </w:tcPr>
          <w:p w14:paraId="4227B270"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Radioaktīvo vielu avārija objektā</w:t>
            </w:r>
          </w:p>
        </w:tc>
        <w:tc>
          <w:tcPr>
            <w:tcW w:w="5472" w:type="dxa"/>
            <w:shd w:val="clear" w:color="auto" w:fill="auto"/>
          </w:tcPr>
          <w:p w14:paraId="07F546FC"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Vides aizsardzības un reģionālās attīstības ministrija</w:t>
            </w:r>
          </w:p>
        </w:tc>
      </w:tr>
      <w:tr w:rsidR="006C01D6" w:rsidRPr="00D563A2" w14:paraId="3CD99AE9" w14:textId="77777777" w:rsidTr="00F210FA">
        <w:trPr>
          <w:gridAfter w:val="1"/>
          <w:wAfter w:w="30" w:type="dxa"/>
          <w:jc w:val="center"/>
        </w:trPr>
        <w:tc>
          <w:tcPr>
            <w:tcW w:w="603" w:type="dxa"/>
            <w:shd w:val="clear" w:color="auto" w:fill="auto"/>
          </w:tcPr>
          <w:p w14:paraId="0A4BB1F7"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20.</w:t>
            </w:r>
          </w:p>
        </w:tc>
        <w:tc>
          <w:tcPr>
            <w:tcW w:w="2936" w:type="dxa"/>
            <w:shd w:val="clear" w:color="auto" w:fill="auto"/>
          </w:tcPr>
          <w:p w14:paraId="14F7033C"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Bioloģisko vielu negadījumi</w:t>
            </w:r>
          </w:p>
        </w:tc>
        <w:tc>
          <w:tcPr>
            <w:tcW w:w="5472" w:type="dxa"/>
            <w:shd w:val="clear" w:color="auto" w:fill="FFFFFF"/>
          </w:tcPr>
          <w:p w14:paraId="6343D89B"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Veselības ministrija</w:t>
            </w:r>
          </w:p>
        </w:tc>
      </w:tr>
      <w:tr w:rsidR="006C01D6" w:rsidRPr="00D563A2" w14:paraId="16D8D66B" w14:textId="77777777" w:rsidTr="00F210FA">
        <w:trPr>
          <w:gridAfter w:val="1"/>
          <w:wAfter w:w="30" w:type="dxa"/>
          <w:jc w:val="center"/>
        </w:trPr>
        <w:tc>
          <w:tcPr>
            <w:tcW w:w="603" w:type="dxa"/>
            <w:shd w:val="clear" w:color="auto" w:fill="auto"/>
          </w:tcPr>
          <w:p w14:paraId="0318A601"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21.</w:t>
            </w:r>
          </w:p>
        </w:tc>
        <w:tc>
          <w:tcPr>
            <w:tcW w:w="2936" w:type="dxa"/>
            <w:shd w:val="clear" w:color="auto" w:fill="auto"/>
          </w:tcPr>
          <w:p w14:paraId="63A5212B"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Ugunsgrēki būvēs</w:t>
            </w:r>
          </w:p>
        </w:tc>
        <w:tc>
          <w:tcPr>
            <w:tcW w:w="5472" w:type="dxa"/>
            <w:shd w:val="clear" w:color="auto" w:fill="auto"/>
          </w:tcPr>
          <w:p w14:paraId="50F6604A" w14:textId="77777777" w:rsidR="006C01D6" w:rsidRPr="00D563A2" w:rsidRDefault="006C01D6" w:rsidP="006C01D6">
            <w:pPr>
              <w:suppressAutoHyphens w:val="0"/>
              <w:contextualSpacing/>
              <w:jc w:val="center"/>
              <w:rPr>
                <w:rFonts w:eastAsia="Times New Roman" w:cs="Times New Roman"/>
                <w:kern w:val="0"/>
                <w:lang w:eastAsia="en-US" w:bidi="ar-SA"/>
              </w:rPr>
            </w:pPr>
            <w:proofErr w:type="spellStart"/>
            <w:r w:rsidRPr="00D563A2">
              <w:rPr>
                <w:rFonts w:eastAsia="Times New Roman" w:cs="Times New Roman"/>
                <w:kern w:val="0"/>
                <w:lang w:eastAsia="en-US" w:bidi="ar-SA"/>
              </w:rPr>
              <w:t>Iekšlietu</w:t>
            </w:r>
            <w:proofErr w:type="spellEnd"/>
            <w:r w:rsidRPr="00D563A2">
              <w:rPr>
                <w:rFonts w:eastAsia="Times New Roman" w:cs="Times New Roman"/>
                <w:kern w:val="0"/>
                <w:lang w:eastAsia="en-US" w:bidi="ar-SA"/>
              </w:rPr>
              <w:t xml:space="preserve"> ministrija</w:t>
            </w:r>
          </w:p>
        </w:tc>
      </w:tr>
      <w:tr w:rsidR="006C01D6" w:rsidRPr="00D563A2" w14:paraId="46B114C7" w14:textId="77777777" w:rsidTr="00F210FA">
        <w:trPr>
          <w:gridAfter w:val="1"/>
          <w:wAfter w:w="30" w:type="dxa"/>
          <w:jc w:val="center"/>
        </w:trPr>
        <w:tc>
          <w:tcPr>
            <w:tcW w:w="603" w:type="dxa"/>
            <w:shd w:val="clear" w:color="auto" w:fill="auto"/>
          </w:tcPr>
          <w:p w14:paraId="17A6910E"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22.</w:t>
            </w:r>
          </w:p>
        </w:tc>
        <w:tc>
          <w:tcPr>
            <w:tcW w:w="2936" w:type="dxa"/>
            <w:shd w:val="clear" w:color="auto" w:fill="auto"/>
          </w:tcPr>
          <w:p w14:paraId="6C1772D1"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Dambju un citu hidrotehnisko būvju pārrāvumi - Daugavas hidroelektrostaciju kaskādes hidrobūve</w:t>
            </w:r>
          </w:p>
        </w:tc>
        <w:tc>
          <w:tcPr>
            <w:tcW w:w="5472" w:type="dxa"/>
            <w:shd w:val="clear" w:color="auto" w:fill="auto"/>
          </w:tcPr>
          <w:p w14:paraId="5A9CA69F"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Ekonomikas ministrija</w:t>
            </w:r>
          </w:p>
        </w:tc>
      </w:tr>
      <w:tr w:rsidR="006C01D6" w:rsidRPr="00D563A2" w14:paraId="6F675968" w14:textId="77777777" w:rsidTr="00F210FA">
        <w:trPr>
          <w:gridAfter w:val="1"/>
          <w:wAfter w:w="30" w:type="dxa"/>
          <w:jc w:val="center"/>
        </w:trPr>
        <w:tc>
          <w:tcPr>
            <w:tcW w:w="603" w:type="dxa"/>
            <w:shd w:val="clear" w:color="auto" w:fill="auto"/>
          </w:tcPr>
          <w:p w14:paraId="1276E92B"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23.</w:t>
            </w:r>
          </w:p>
        </w:tc>
        <w:tc>
          <w:tcPr>
            <w:tcW w:w="2936" w:type="dxa"/>
            <w:shd w:val="clear" w:color="auto" w:fill="auto"/>
          </w:tcPr>
          <w:p w14:paraId="76DBC60C"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Avārijas vai negadījumi ostu un jūras hidrotehniskajās inženierbūvēs</w:t>
            </w:r>
          </w:p>
        </w:tc>
        <w:tc>
          <w:tcPr>
            <w:tcW w:w="5472" w:type="dxa"/>
            <w:shd w:val="clear" w:color="auto" w:fill="auto"/>
          </w:tcPr>
          <w:p w14:paraId="6849B9BC"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Satiksmes ministrija</w:t>
            </w:r>
          </w:p>
        </w:tc>
      </w:tr>
      <w:tr w:rsidR="006C01D6" w:rsidRPr="00D563A2" w14:paraId="2CAA4000" w14:textId="77777777" w:rsidTr="00F210FA">
        <w:trPr>
          <w:gridAfter w:val="1"/>
          <w:wAfter w:w="30" w:type="dxa"/>
          <w:jc w:val="center"/>
        </w:trPr>
        <w:tc>
          <w:tcPr>
            <w:tcW w:w="603" w:type="dxa"/>
            <w:shd w:val="clear" w:color="auto" w:fill="auto"/>
          </w:tcPr>
          <w:p w14:paraId="6ADDCB23"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24.</w:t>
            </w:r>
          </w:p>
        </w:tc>
        <w:tc>
          <w:tcPr>
            <w:tcW w:w="2936" w:type="dxa"/>
            <w:shd w:val="clear" w:color="auto" w:fill="auto"/>
          </w:tcPr>
          <w:p w14:paraId="59C6EE55"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Sadales elektrotīklu bojājumi un pārvades elektrotīklu bojājumi</w:t>
            </w:r>
          </w:p>
        </w:tc>
        <w:tc>
          <w:tcPr>
            <w:tcW w:w="5472" w:type="dxa"/>
            <w:shd w:val="clear" w:color="auto" w:fill="auto"/>
          </w:tcPr>
          <w:p w14:paraId="3FB20D05"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Ekonomikas ministrija</w:t>
            </w:r>
          </w:p>
        </w:tc>
      </w:tr>
      <w:tr w:rsidR="006C01D6" w:rsidRPr="00D563A2" w14:paraId="1531E6FA" w14:textId="77777777" w:rsidTr="00F210FA">
        <w:trPr>
          <w:gridAfter w:val="1"/>
          <w:wAfter w:w="30" w:type="dxa"/>
          <w:jc w:val="center"/>
        </w:trPr>
        <w:tc>
          <w:tcPr>
            <w:tcW w:w="603" w:type="dxa"/>
            <w:shd w:val="clear" w:color="auto" w:fill="auto"/>
          </w:tcPr>
          <w:p w14:paraId="1A6608E8"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25.</w:t>
            </w:r>
          </w:p>
        </w:tc>
        <w:tc>
          <w:tcPr>
            <w:tcW w:w="2936" w:type="dxa"/>
            <w:shd w:val="clear" w:color="auto" w:fill="auto"/>
          </w:tcPr>
          <w:p w14:paraId="57707C01"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Būvju sabrukums</w:t>
            </w:r>
          </w:p>
        </w:tc>
        <w:tc>
          <w:tcPr>
            <w:tcW w:w="5472" w:type="dxa"/>
            <w:shd w:val="clear" w:color="auto" w:fill="auto"/>
          </w:tcPr>
          <w:p w14:paraId="11521665" w14:textId="77777777" w:rsidR="006C01D6" w:rsidRPr="00D563A2" w:rsidRDefault="006C01D6" w:rsidP="006C01D6">
            <w:pPr>
              <w:suppressAutoHyphens w:val="0"/>
              <w:contextualSpacing/>
              <w:jc w:val="center"/>
              <w:rPr>
                <w:rFonts w:eastAsia="Times New Roman" w:cs="Times New Roman"/>
                <w:kern w:val="0"/>
                <w:lang w:eastAsia="en-US" w:bidi="ar-SA"/>
              </w:rPr>
            </w:pPr>
            <w:proofErr w:type="spellStart"/>
            <w:r w:rsidRPr="00D563A2">
              <w:rPr>
                <w:rFonts w:eastAsia="Times New Roman" w:cs="Times New Roman"/>
                <w:kern w:val="0"/>
                <w:lang w:eastAsia="en-US" w:bidi="ar-SA"/>
              </w:rPr>
              <w:t>Iekšlietu</w:t>
            </w:r>
            <w:proofErr w:type="spellEnd"/>
            <w:r w:rsidRPr="00D563A2">
              <w:rPr>
                <w:rFonts w:eastAsia="Times New Roman" w:cs="Times New Roman"/>
                <w:kern w:val="0"/>
                <w:lang w:eastAsia="en-US" w:bidi="ar-SA"/>
              </w:rPr>
              <w:t xml:space="preserve"> ministrija</w:t>
            </w:r>
          </w:p>
        </w:tc>
      </w:tr>
      <w:tr w:rsidR="006C01D6" w:rsidRPr="00D563A2" w14:paraId="1CF2FC6C" w14:textId="77777777" w:rsidTr="00F210FA">
        <w:trPr>
          <w:gridAfter w:val="1"/>
          <w:wAfter w:w="30" w:type="dxa"/>
          <w:jc w:val="center"/>
        </w:trPr>
        <w:tc>
          <w:tcPr>
            <w:tcW w:w="603" w:type="dxa"/>
            <w:shd w:val="clear" w:color="auto" w:fill="auto"/>
          </w:tcPr>
          <w:p w14:paraId="3676C6D5"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26.</w:t>
            </w:r>
          </w:p>
        </w:tc>
        <w:tc>
          <w:tcPr>
            <w:tcW w:w="2936" w:type="dxa"/>
            <w:shd w:val="clear" w:color="auto" w:fill="auto"/>
          </w:tcPr>
          <w:p w14:paraId="05B6B432"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Bīstamo ķīmisko vielu noplūde no kuģiem</w:t>
            </w:r>
          </w:p>
        </w:tc>
        <w:tc>
          <w:tcPr>
            <w:tcW w:w="5472" w:type="dxa"/>
            <w:shd w:val="clear" w:color="auto" w:fill="auto"/>
          </w:tcPr>
          <w:p w14:paraId="4D2B9B55"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Aizsardzības ministrija</w:t>
            </w:r>
          </w:p>
        </w:tc>
      </w:tr>
      <w:tr w:rsidR="006C01D6" w:rsidRPr="00D563A2" w14:paraId="286DCAB9" w14:textId="77777777" w:rsidTr="00F210FA">
        <w:trPr>
          <w:gridAfter w:val="1"/>
          <w:wAfter w:w="30" w:type="dxa"/>
          <w:jc w:val="center"/>
        </w:trPr>
        <w:tc>
          <w:tcPr>
            <w:tcW w:w="603" w:type="dxa"/>
            <w:shd w:val="clear" w:color="auto" w:fill="auto"/>
          </w:tcPr>
          <w:p w14:paraId="30CA8E55"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27.</w:t>
            </w:r>
          </w:p>
        </w:tc>
        <w:tc>
          <w:tcPr>
            <w:tcW w:w="2936" w:type="dxa"/>
            <w:shd w:val="clear" w:color="auto" w:fill="auto"/>
          </w:tcPr>
          <w:p w14:paraId="65C31736"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Kuģa uzskriešanas uz sēkļa</w:t>
            </w:r>
          </w:p>
        </w:tc>
        <w:tc>
          <w:tcPr>
            <w:tcW w:w="5472" w:type="dxa"/>
            <w:shd w:val="clear" w:color="auto" w:fill="auto"/>
          </w:tcPr>
          <w:p w14:paraId="085E65A3"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Aizsardzības ministrija</w:t>
            </w:r>
          </w:p>
        </w:tc>
      </w:tr>
      <w:tr w:rsidR="006C01D6" w:rsidRPr="00D563A2" w14:paraId="0F8C79E4" w14:textId="77777777" w:rsidTr="00F210FA">
        <w:trPr>
          <w:gridAfter w:val="1"/>
          <w:wAfter w:w="30" w:type="dxa"/>
          <w:jc w:val="center"/>
        </w:trPr>
        <w:tc>
          <w:tcPr>
            <w:tcW w:w="603" w:type="dxa"/>
            <w:shd w:val="clear" w:color="auto" w:fill="auto"/>
          </w:tcPr>
          <w:p w14:paraId="1706F101"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28.</w:t>
            </w:r>
          </w:p>
        </w:tc>
        <w:tc>
          <w:tcPr>
            <w:tcW w:w="2936" w:type="dxa"/>
            <w:shd w:val="clear" w:color="auto" w:fill="auto"/>
          </w:tcPr>
          <w:p w14:paraId="00586605"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Kuģu sadursme</w:t>
            </w:r>
          </w:p>
        </w:tc>
        <w:tc>
          <w:tcPr>
            <w:tcW w:w="5472" w:type="dxa"/>
            <w:shd w:val="clear" w:color="auto" w:fill="auto"/>
          </w:tcPr>
          <w:p w14:paraId="5A4E7933"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Aizsardzības ministrija</w:t>
            </w:r>
          </w:p>
        </w:tc>
      </w:tr>
      <w:tr w:rsidR="006C01D6" w:rsidRPr="00D563A2" w14:paraId="790EA878" w14:textId="77777777" w:rsidTr="00F210FA">
        <w:trPr>
          <w:gridAfter w:val="1"/>
          <w:wAfter w:w="30" w:type="dxa"/>
          <w:jc w:val="center"/>
        </w:trPr>
        <w:tc>
          <w:tcPr>
            <w:tcW w:w="603" w:type="dxa"/>
            <w:shd w:val="clear" w:color="auto" w:fill="auto"/>
          </w:tcPr>
          <w:p w14:paraId="1B2CD1F5"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29.</w:t>
            </w:r>
          </w:p>
        </w:tc>
        <w:tc>
          <w:tcPr>
            <w:tcW w:w="2936" w:type="dxa"/>
            <w:shd w:val="clear" w:color="auto" w:fill="auto"/>
          </w:tcPr>
          <w:p w14:paraId="217F6B56"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Pasažieru kuģu katastrofa</w:t>
            </w:r>
          </w:p>
        </w:tc>
        <w:tc>
          <w:tcPr>
            <w:tcW w:w="5472" w:type="dxa"/>
            <w:shd w:val="clear" w:color="auto" w:fill="auto"/>
          </w:tcPr>
          <w:p w14:paraId="30459916"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Aizsardzības ministrija</w:t>
            </w:r>
          </w:p>
        </w:tc>
      </w:tr>
      <w:tr w:rsidR="006C01D6" w:rsidRPr="00D563A2" w14:paraId="35FED614" w14:textId="77777777" w:rsidTr="00F210FA">
        <w:trPr>
          <w:gridAfter w:val="1"/>
          <w:wAfter w:w="30" w:type="dxa"/>
          <w:jc w:val="center"/>
        </w:trPr>
        <w:tc>
          <w:tcPr>
            <w:tcW w:w="603" w:type="dxa"/>
            <w:shd w:val="clear" w:color="auto" w:fill="auto"/>
          </w:tcPr>
          <w:p w14:paraId="42620EBC"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30.</w:t>
            </w:r>
          </w:p>
        </w:tc>
        <w:tc>
          <w:tcPr>
            <w:tcW w:w="2936" w:type="dxa"/>
            <w:shd w:val="clear" w:color="auto" w:fill="auto"/>
          </w:tcPr>
          <w:p w14:paraId="46DC27F9"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Autotransporta avārija</w:t>
            </w:r>
          </w:p>
        </w:tc>
        <w:tc>
          <w:tcPr>
            <w:tcW w:w="5472" w:type="dxa"/>
            <w:shd w:val="clear" w:color="auto" w:fill="auto"/>
          </w:tcPr>
          <w:p w14:paraId="06F667F5"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Satiksmes ministrija</w:t>
            </w:r>
          </w:p>
        </w:tc>
      </w:tr>
      <w:tr w:rsidR="006C01D6" w:rsidRPr="00D563A2" w14:paraId="16DA0321" w14:textId="77777777" w:rsidTr="00F210FA">
        <w:trPr>
          <w:gridAfter w:val="1"/>
          <w:wAfter w:w="30" w:type="dxa"/>
          <w:jc w:val="center"/>
        </w:trPr>
        <w:tc>
          <w:tcPr>
            <w:tcW w:w="603" w:type="dxa"/>
            <w:shd w:val="clear" w:color="auto" w:fill="auto"/>
          </w:tcPr>
          <w:p w14:paraId="0C67A053"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31.</w:t>
            </w:r>
          </w:p>
        </w:tc>
        <w:tc>
          <w:tcPr>
            <w:tcW w:w="2936" w:type="dxa"/>
            <w:shd w:val="clear" w:color="auto" w:fill="auto"/>
          </w:tcPr>
          <w:p w14:paraId="7E7E4892"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Aviācijas nelaimes gadījums ar gaisa kuģi</w:t>
            </w:r>
          </w:p>
        </w:tc>
        <w:tc>
          <w:tcPr>
            <w:tcW w:w="5472" w:type="dxa"/>
            <w:shd w:val="clear" w:color="auto" w:fill="auto"/>
          </w:tcPr>
          <w:p w14:paraId="4DB300A0"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Satiksmes ministrija</w:t>
            </w:r>
          </w:p>
          <w:p w14:paraId="672BD011"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Aizsardzības ministrija</w:t>
            </w:r>
          </w:p>
        </w:tc>
      </w:tr>
      <w:tr w:rsidR="006C01D6" w:rsidRPr="00D563A2" w14:paraId="24B4FD8A" w14:textId="77777777" w:rsidTr="00F210FA">
        <w:trPr>
          <w:gridAfter w:val="1"/>
          <w:wAfter w:w="30" w:type="dxa"/>
          <w:jc w:val="center"/>
        </w:trPr>
        <w:tc>
          <w:tcPr>
            <w:tcW w:w="603" w:type="dxa"/>
            <w:shd w:val="clear" w:color="auto" w:fill="auto"/>
          </w:tcPr>
          <w:p w14:paraId="44B6D27E"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32.</w:t>
            </w:r>
          </w:p>
        </w:tc>
        <w:tc>
          <w:tcPr>
            <w:tcW w:w="2936" w:type="dxa"/>
            <w:shd w:val="clear" w:color="auto" w:fill="auto"/>
          </w:tcPr>
          <w:p w14:paraId="34B60CE2"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Dzelzceļa transporta katastrofa</w:t>
            </w:r>
          </w:p>
        </w:tc>
        <w:tc>
          <w:tcPr>
            <w:tcW w:w="5472" w:type="dxa"/>
            <w:shd w:val="clear" w:color="auto" w:fill="auto"/>
          </w:tcPr>
          <w:p w14:paraId="4718FD2A"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Satiksmes ministrija</w:t>
            </w:r>
          </w:p>
        </w:tc>
      </w:tr>
      <w:tr w:rsidR="006C01D6" w:rsidRPr="00D563A2" w14:paraId="5F96F38F" w14:textId="77777777" w:rsidTr="00F210FA">
        <w:trPr>
          <w:gridAfter w:val="1"/>
          <w:wAfter w:w="30" w:type="dxa"/>
          <w:jc w:val="center"/>
        </w:trPr>
        <w:tc>
          <w:tcPr>
            <w:tcW w:w="603" w:type="dxa"/>
            <w:shd w:val="clear" w:color="auto" w:fill="auto"/>
          </w:tcPr>
          <w:p w14:paraId="4E6F6356"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33.</w:t>
            </w:r>
          </w:p>
        </w:tc>
        <w:tc>
          <w:tcPr>
            <w:tcW w:w="2936" w:type="dxa"/>
            <w:shd w:val="clear" w:color="auto" w:fill="auto"/>
          </w:tcPr>
          <w:p w14:paraId="2242A9AB"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Sabiedriskās nekārtības</w:t>
            </w:r>
          </w:p>
        </w:tc>
        <w:tc>
          <w:tcPr>
            <w:tcW w:w="5472" w:type="dxa"/>
            <w:shd w:val="clear" w:color="auto" w:fill="auto"/>
          </w:tcPr>
          <w:p w14:paraId="7273CD46" w14:textId="77777777" w:rsidR="006C01D6" w:rsidRPr="00D563A2" w:rsidRDefault="006C01D6" w:rsidP="006C01D6">
            <w:pPr>
              <w:suppressAutoHyphens w:val="0"/>
              <w:contextualSpacing/>
              <w:jc w:val="center"/>
              <w:rPr>
                <w:rFonts w:eastAsia="Times New Roman" w:cs="Times New Roman"/>
                <w:kern w:val="0"/>
                <w:lang w:eastAsia="en-US" w:bidi="ar-SA"/>
              </w:rPr>
            </w:pPr>
            <w:proofErr w:type="spellStart"/>
            <w:r w:rsidRPr="00D563A2">
              <w:rPr>
                <w:rFonts w:eastAsia="Times New Roman" w:cs="Times New Roman"/>
                <w:kern w:val="0"/>
                <w:lang w:eastAsia="en-US" w:bidi="ar-SA"/>
              </w:rPr>
              <w:t>Iekšlietu</w:t>
            </w:r>
            <w:proofErr w:type="spellEnd"/>
            <w:r w:rsidRPr="00D563A2">
              <w:rPr>
                <w:rFonts w:eastAsia="Times New Roman" w:cs="Times New Roman"/>
                <w:kern w:val="0"/>
                <w:lang w:eastAsia="en-US" w:bidi="ar-SA"/>
              </w:rPr>
              <w:t xml:space="preserve"> ministrija</w:t>
            </w:r>
          </w:p>
        </w:tc>
      </w:tr>
      <w:tr w:rsidR="006C01D6" w:rsidRPr="00D563A2" w14:paraId="33E4F93C" w14:textId="77777777" w:rsidTr="00F210FA">
        <w:trPr>
          <w:gridAfter w:val="1"/>
          <w:wAfter w:w="30" w:type="dxa"/>
          <w:jc w:val="center"/>
        </w:trPr>
        <w:tc>
          <w:tcPr>
            <w:tcW w:w="603" w:type="dxa"/>
            <w:shd w:val="clear" w:color="auto" w:fill="auto"/>
          </w:tcPr>
          <w:p w14:paraId="3D0A9BFA"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34.</w:t>
            </w:r>
          </w:p>
        </w:tc>
        <w:tc>
          <w:tcPr>
            <w:tcW w:w="2936" w:type="dxa"/>
            <w:shd w:val="clear" w:color="auto" w:fill="auto"/>
          </w:tcPr>
          <w:p w14:paraId="5B0E964B"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Terora akti</w:t>
            </w:r>
          </w:p>
        </w:tc>
        <w:tc>
          <w:tcPr>
            <w:tcW w:w="5472" w:type="dxa"/>
            <w:shd w:val="clear" w:color="auto" w:fill="auto"/>
          </w:tcPr>
          <w:p w14:paraId="59A8983B" w14:textId="77777777" w:rsidR="006C01D6" w:rsidRPr="00D563A2" w:rsidRDefault="006C01D6" w:rsidP="006C01D6">
            <w:pPr>
              <w:suppressAutoHyphens w:val="0"/>
              <w:contextualSpacing/>
              <w:jc w:val="center"/>
              <w:rPr>
                <w:rFonts w:eastAsia="Times New Roman" w:cs="Times New Roman"/>
                <w:kern w:val="0"/>
                <w:lang w:eastAsia="en-US" w:bidi="ar-SA"/>
              </w:rPr>
            </w:pPr>
            <w:proofErr w:type="spellStart"/>
            <w:r w:rsidRPr="00D563A2">
              <w:rPr>
                <w:rFonts w:eastAsia="Times New Roman" w:cs="Times New Roman"/>
                <w:kern w:val="0"/>
                <w:lang w:eastAsia="en-US" w:bidi="ar-SA"/>
              </w:rPr>
              <w:t>Iekšlietu</w:t>
            </w:r>
            <w:proofErr w:type="spellEnd"/>
            <w:r w:rsidRPr="00D563A2">
              <w:rPr>
                <w:rFonts w:eastAsia="Times New Roman" w:cs="Times New Roman"/>
                <w:kern w:val="0"/>
                <w:lang w:eastAsia="en-US" w:bidi="ar-SA"/>
              </w:rPr>
              <w:t xml:space="preserve"> ministrija</w:t>
            </w:r>
          </w:p>
        </w:tc>
      </w:tr>
      <w:tr w:rsidR="006C01D6" w:rsidRPr="00D563A2" w14:paraId="77AADC2E" w14:textId="77777777" w:rsidTr="00F210FA">
        <w:trPr>
          <w:gridAfter w:val="1"/>
          <w:wAfter w:w="30" w:type="dxa"/>
          <w:jc w:val="center"/>
        </w:trPr>
        <w:tc>
          <w:tcPr>
            <w:tcW w:w="603" w:type="dxa"/>
            <w:shd w:val="clear" w:color="auto" w:fill="auto"/>
          </w:tcPr>
          <w:p w14:paraId="723A388D" w14:textId="77777777" w:rsidR="006C01D6" w:rsidRPr="00D563A2" w:rsidRDefault="006C01D6" w:rsidP="006C01D6">
            <w:pPr>
              <w:suppressAutoHyphens w:val="0"/>
              <w:contextualSpacing/>
              <w:jc w:val="center"/>
              <w:rPr>
                <w:rFonts w:eastAsia="Times New Roman" w:cs="Times New Roman"/>
                <w:kern w:val="0"/>
                <w:lang w:eastAsia="en-US" w:bidi="ar-SA"/>
              </w:rPr>
            </w:pPr>
            <w:r w:rsidRPr="00D563A2">
              <w:rPr>
                <w:rFonts w:eastAsia="Times New Roman" w:cs="Times New Roman"/>
                <w:kern w:val="0"/>
                <w:lang w:eastAsia="en-US" w:bidi="ar-SA"/>
              </w:rPr>
              <w:t>35.</w:t>
            </w:r>
          </w:p>
        </w:tc>
        <w:tc>
          <w:tcPr>
            <w:tcW w:w="2936" w:type="dxa"/>
            <w:shd w:val="clear" w:color="auto" w:fill="auto"/>
          </w:tcPr>
          <w:p w14:paraId="3E987D8C" w14:textId="77777777" w:rsidR="006C01D6" w:rsidRPr="00D563A2" w:rsidRDefault="006C01D6" w:rsidP="006C01D6">
            <w:pPr>
              <w:suppressAutoHyphens w:val="0"/>
              <w:contextualSpacing/>
              <w:rPr>
                <w:rFonts w:eastAsia="Times New Roman" w:cs="Times New Roman"/>
                <w:kern w:val="0"/>
                <w:lang w:eastAsia="en-US" w:bidi="ar-SA"/>
              </w:rPr>
            </w:pPr>
            <w:r w:rsidRPr="00D563A2">
              <w:rPr>
                <w:rFonts w:eastAsia="Times New Roman" w:cs="Times New Roman"/>
                <w:kern w:val="0"/>
                <w:lang w:eastAsia="en-US" w:bidi="ar-SA"/>
              </w:rPr>
              <w:t>Iekšējie nemieri</w:t>
            </w:r>
          </w:p>
        </w:tc>
        <w:tc>
          <w:tcPr>
            <w:tcW w:w="5472" w:type="dxa"/>
            <w:shd w:val="clear" w:color="auto" w:fill="auto"/>
          </w:tcPr>
          <w:p w14:paraId="7B15354E" w14:textId="77777777" w:rsidR="006C01D6" w:rsidRPr="00D563A2" w:rsidRDefault="006C01D6" w:rsidP="006C01D6">
            <w:pPr>
              <w:suppressAutoHyphens w:val="0"/>
              <w:contextualSpacing/>
              <w:jc w:val="center"/>
              <w:rPr>
                <w:rFonts w:eastAsia="Times New Roman" w:cs="Times New Roman"/>
                <w:kern w:val="0"/>
                <w:lang w:eastAsia="en-US" w:bidi="ar-SA"/>
              </w:rPr>
            </w:pPr>
            <w:proofErr w:type="spellStart"/>
            <w:r w:rsidRPr="00D563A2">
              <w:rPr>
                <w:rFonts w:eastAsia="Times New Roman" w:cs="Times New Roman"/>
                <w:kern w:val="0"/>
                <w:lang w:eastAsia="en-US" w:bidi="ar-SA"/>
              </w:rPr>
              <w:t>Iekšlietu</w:t>
            </w:r>
            <w:proofErr w:type="spellEnd"/>
            <w:r w:rsidRPr="00D563A2">
              <w:rPr>
                <w:rFonts w:eastAsia="Times New Roman" w:cs="Times New Roman"/>
                <w:kern w:val="0"/>
                <w:lang w:eastAsia="en-US" w:bidi="ar-SA"/>
              </w:rPr>
              <w:t xml:space="preserve"> ministrija</w:t>
            </w:r>
          </w:p>
        </w:tc>
      </w:tr>
    </w:tbl>
    <w:p w14:paraId="70CDD1CF" w14:textId="77777777" w:rsidR="00FD7F1C" w:rsidRPr="00D563A2" w:rsidRDefault="00FD7F1C" w:rsidP="00FD7F1C">
      <w:pPr>
        <w:pStyle w:val="ListParagraph"/>
        <w:spacing w:before="120" w:after="120" w:line="100" w:lineRule="atLeast"/>
        <w:ind w:left="0" w:firstLine="357"/>
        <w:jc w:val="both"/>
        <w:rPr>
          <w:rFonts w:cs="Times New Roman"/>
        </w:rPr>
      </w:pPr>
    </w:p>
    <w:p w14:paraId="22F6F134" w14:textId="77777777" w:rsidR="006C01D6" w:rsidRPr="00D563A2" w:rsidRDefault="006C01D6" w:rsidP="00FD7F1C">
      <w:pPr>
        <w:pStyle w:val="ListParagraph"/>
        <w:spacing w:before="120" w:after="120" w:line="100" w:lineRule="atLeast"/>
        <w:ind w:left="0" w:firstLine="357"/>
        <w:jc w:val="both"/>
        <w:rPr>
          <w:rFonts w:cs="Times New Roman"/>
        </w:rPr>
      </w:pPr>
    </w:p>
    <w:p w14:paraId="76902D3B" w14:textId="77777777" w:rsidR="00092A80" w:rsidRPr="00D563A2" w:rsidRDefault="00092A80">
      <w:pPr>
        <w:suppressAutoHyphens w:val="0"/>
        <w:rPr>
          <w:rFonts w:cs="Times New Roman"/>
        </w:rPr>
      </w:pPr>
      <w:r w:rsidRPr="00D563A2">
        <w:rPr>
          <w:rFonts w:cs="Times New Roman"/>
        </w:rPr>
        <w:br w:type="page"/>
      </w:r>
    </w:p>
    <w:p w14:paraId="14242C5E" w14:textId="77777777" w:rsidR="001D1CF7" w:rsidRPr="00D563A2" w:rsidRDefault="001D1CF7" w:rsidP="00092A80">
      <w:pPr>
        <w:jc w:val="both"/>
        <w:rPr>
          <w:rFonts w:cs="Times New Roman"/>
        </w:rPr>
      </w:pPr>
      <w:r w:rsidRPr="00D563A2">
        <w:rPr>
          <w:rFonts w:eastAsia="Times New Roman" w:cs="Times New Roman"/>
          <w:b/>
          <w:lang w:eastAsia="ar-SA" w:bidi="ar-SA"/>
        </w:rPr>
        <w:lastRenderedPageBreak/>
        <w:t>Katastrofu risku kopsavilkums</w:t>
      </w:r>
      <w:r w:rsidRPr="00D563A2">
        <w:rPr>
          <w:rStyle w:val="FootnoteReference"/>
          <w:rFonts w:eastAsia="Times New Roman" w:cs="Times New Roman"/>
          <w:sz w:val="20"/>
          <w:szCs w:val="20"/>
          <w:lang w:eastAsia="ar-SA" w:bidi="ar-SA"/>
        </w:rPr>
        <w:footnoteReference w:id="18"/>
      </w:r>
    </w:p>
    <w:p w14:paraId="4AC6D668" w14:textId="77777777" w:rsidR="006C01D6" w:rsidRPr="00D563A2" w:rsidRDefault="006C01D6" w:rsidP="00092A80">
      <w:pPr>
        <w:jc w:val="right"/>
        <w:rPr>
          <w:rFonts w:cs="Times New Roman"/>
        </w:rPr>
      </w:pPr>
      <w:r w:rsidRPr="00D563A2">
        <w:rPr>
          <w:rFonts w:cs="Times New Roman"/>
        </w:rPr>
        <w:t>2.2. tabula.</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459"/>
        <w:gridCol w:w="1943"/>
        <w:gridCol w:w="1556"/>
        <w:gridCol w:w="1387"/>
        <w:gridCol w:w="23"/>
      </w:tblGrid>
      <w:tr w:rsidR="00FD7F1C" w:rsidRPr="00D563A2" w14:paraId="76DB78FA" w14:textId="77777777" w:rsidTr="001D1CF7">
        <w:trPr>
          <w:trHeight w:val="238"/>
          <w:jc w:val="center"/>
        </w:trPr>
        <w:tc>
          <w:tcPr>
            <w:tcW w:w="1418" w:type="dxa"/>
            <w:vMerge w:val="restart"/>
            <w:tcBorders>
              <w:top w:val="nil"/>
              <w:left w:val="nil"/>
              <w:bottom w:val="nil"/>
              <w:right w:val="nil"/>
            </w:tcBorders>
            <w:shd w:val="clear" w:color="auto" w:fill="FFFFFF"/>
            <w:vAlign w:val="center"/>
          </w:tcPr>
          <w:p w14:paraId="491C3FD4" w14:textId="77777777" w:rsidR="006C01D6" w:rsidRPr="00D563A2" w:rsidRDefault="006C01D6" w:rsidP="00092A80">
            <w:pPr>
              <w:jc w:val="center"/>
              <w:rPr>
                <w:rFonts w:eastAsia="Times New Roman" w:cs="Times New Roman"/>
                <w:b/>
                <w:sz w:val="16"/>
                <w:szCs w:val="16"/>
                <w:lang w:eastAsia="ar-SA" w:bidi="ar-SA"/>
              </w:rPr>
            </w:pPr>
          </w:p>
          <w:p w14:paraId="5BC97F02" w14:textId="77777777" w:rsidR="00FD7F1C" w:rsidRPr="00D563A2" w:rsidRDefault="00FD7F1C" w:rsidP="00092A80">
            <w:pPr>
              <w:jc w:val="center"/>
              <w:rPr>
                <w:rFonts w:eastAsia="Times New Roman" w:cs="Times New Roman"/>
                <w:b/>
                <w:sz w:val="20"/>
                <w:szCs w:val="20"/>
                <w:lang w:eastAsia="ar-SA" w:bidi="ar-SA"/>
              </w:rPr>
            </w:pPr>
            <w:r w:rsidRPr="00D563A2">
              <w:rPr>
                <w:rFonts w:eastAsia="Times New Roman" w:cs="Times New Roman"/>
                <w:b/>
                <w:sz w:val="20"/>
                <w:szCs w:val="20"/>
                <w:lang w:eastAsia="ar-SA" w:bidi="ar-SA"/>
              </w:rPr>
              <w:t>Varbūtības / ticamības līmenis ↓</w:t>
            </w:r>
          </w:p>
        </w:tc>
        <w:tc>
          <w:tcPr>
            <w:tcW w:w="7785" w:type="dxa"/>
            <w:gridSpan w:val="6"/>
            <w:tcBorders>
              <w:top w:val="nil"/>
              <w:left w:val="nil"/>
              <w:bottom w:val="single" w:sz="4" w:space="0" w:color="auto"/>
              <w:right w:val="nil"/>
            </w:tcBorders>
            <w:shd w:val="clear" w:color="auto" w:fill="FFFFFF"/>
          </w:tcPr>
          <w:p w14:paraId="5C1A4525" w14:textId="77777777" w:rsidR="00FD7F1C" w:rsidRPr="00D563A2" w:rsidRDefault="00FD7F1C" w:rsidP="00092A80">
            <w:pPr>
              <w:rPr>
                <w:rFonts w:eastAsia="Times New Roman" w:cs="Times New Roman"/>
                <w:b/>
                <w:sz w:val="20"/>
                <w:szCs w:val="20"/>
                <w:lang w:eastAsia="ar-SA" w:bidi="ar-SA"/>
              </w:rPr>
            </w:pPr>
          </w:p>
        </w:tc>
      </w:tr>
      <w:tr w:rsidR="00FD7F1C" w:rsidRPr="00D563A2" w14:paraId="0CBB3A32" w14:textId="77777777" w:rsidTr="001D1CF7">
        <w:trPr>
          <w:gridAfter w:val="1"/>
          <w:wAfter w:w="23" w:type="dxa"/>
          <w:trHeight w:val="238"/>
          <w:jc w:val="center"/>
        </w:trPr>
        <w:tc>
          <w:tcPr>
            <w:tcW w:w="1418" w:type="dxa"/>
            <w:vMerge/>
            <w:tcBorders>
              <w:top w:val="nil"/>
              <w:left w:val="nil"/>
              <w:bottom w:val="single" w:sz="4" w:space="0" w:color="auto"/>
              <w:right w:val="single" w:sz="4" w:space="0" w:color="auto"/>
            </w:tcBorders>
            <w:shd w:val="clear" w:color="auto" w:fill="FFFFFF"/>
            <w:vAlign w:val="center"/>
          </w:tcPr>
          <w:p w14:paraId="5CBCF52C" w14:textId="77777777" w:rsidR="00FD7F1C" w:rsidRPr="00D563A2" w:rsidRDefault="00FD7F1C" w:rsidP="001D1CF7">
            <w:pPr>
              <w:jc w:val="center"/>
              <w:rPr>
                <w:rFonts w:eastAsia="Times New Roman" w:cs="Times New Roman"/>
                <w:b/>
                <w:i/>
                <w:sz w:val="20"/>
                <w:szCs w:val="20"/>
                <w:lang w:eastAsia="ar-SA" w:bidi="ar-SA"/>
              </w:rPr>
            </w:pPr>
          </w:p>
        </w:tc>
        <w:tc>
          <w:tcPr>
            <w:tcW w:w="1417" w:type="dxa"/>
            <w:tcBorders>
              <w:top w:val="single" w:sz="4" w:space="0" w:color="auto"/>
              <w:left w:val="single" w:sz="4" w:space="0" w:color="auto"/>
              <w:bottom w:val="single" w:sz="18" w:space="0" w:color="auto"/>
            </w:tcBorders>
            <w:shd w:val="clear" w:color="auto" w:fill="70AD47"/>
          </w:tcPr>
          <w:p w14:paraId="5816779E" w14:textId="77777777" w:rsidR="00FD7F1C" w:rsidRPr="00D563A2" w:rsidRDefault="00FD7F1C" w:rsidP="001D1CF7">
            <w:pPr>
              <w:jc w:val="center"/>
              <w:rPr>
                <w:rFonts w:eastAsia="Times New Roman" w:cs="Times New Roman"/>
                <w:b/>
                <w:sz w:val="20"/>
                <w:szCs w:val="20"/>
                <w:lang w:eastAsia="ar-SA" w:bidi="ar-SA"/>
              </w:rPr>
            </w:pPr>
            <w:r w:rsidRPr="00D563A2">
              <w:rPr>
                <w:rFonts w:eastAsia="Times New Roman" w:cs="Times New Roman"/>
                <w:b/>
                <w:sz w:val="20"/>
                <w:szCs w:val="20"/>
                <w:lang w:eastAsia="ar-SA" w:bidi="ar-SA"/>
              </w:rPr>
              <w:t>Maznozīmīgs risks</w:t>
            </w:r>
          </w:p>
        </w:tc>
        <w:tc>
          <w:tcPr>
            <w:tcW w:w="1459" w:type="dxa"/>
            <w:tcBorders>
              <w:top w:val="single" w:sz="4" w:space="0" w:color="auto"/>
              <w:bottom w:val="single" w:sz="18" w:space="0" w:color="auto"/>
            </w:tcBorders>
            <w:shd w:val="clear" w:color="auto" w:fill="FFC000"/>
          </w:tcPr>
          <w:p w14:paraId="70F7D20B" w14:textId="77777777" w:rsidR="00FD7F1C" w:rsidRPr="00D563A2" w:rsidRDefault="00FD7F1C" w:rsidP="001D1CF7">
            <w:pPr>
              <w:jc w:val="center"/>
              <w:rPr>
                <w:rFonts w:eastAsia="Times New Roman" w:cs="Times New Roman"/>
                <w:b/>
                <w:sz w:val="20"/>
                <w:szCs w:val="20"/>
                <w:lang w:eastAsia="ar-SA" w:bidi="ar-SA"/>
              </w:rPr>
            </w:pPr>
            <w:r w:rsidRPr="00D563A2">
              <w:rPr>
                <w:rFonts w:eastAsia="Times New Roman" w:cs="Times New Roman"/>
                <w:b/>
                <w:sz w:val="20"/>
                <w:szCs w:val="20"/>
                <w:lang w:eastAsia="ar-SA" w:bidi="ar-SA"/>
              </w:rPr>
              <w:t xml:space="preserve">Nozīmīgs risks </w:t>
            </w:r>
          </w:p>
        </w:tc>
        <w:tc>
          <w:tcPr>
            <w:tcW w:w="1943" w:type="dxa"/>
            <w:tcBorders>
              <w:top w:val="single" w:sz="4" w:space="0" w:color="auto"/>
              <w:bottom w:val="single" w:sz="18" w:space="0" w:color="auto"/>
            </w:tcBorders>
            <w:shd w:val="clear" w:color="auto" w:fill="ED7D31"/>
          </w:tcPr>
          <w:p w14:paraId="6E41F48B" w14:textId="77777777" w:rsidR="00FD7F1C" w:rsidRPr="00D563A2" w:rsidRDefault="00FD7F1C" w:rsidP="001D1CF7">
            <w:pPr>
              <w:jc w:val="center"/>
              <w:rPr>
                <w:rFonts w:eastAsia="Times New Roman" w:cs="Times New Roman"/>
                <w:b/>
                <w:sz w:val="20"/>
                <w:szCs w:val="20"/>
                <w:lang w:eastAsia="ar-SA" w:bidi="ar-SA"/>
              </w:rPr>
            </w:pPr>
            <w:r w:rsidRPr="00D563A2">
              <w:rPr>
                <w:rFonts w:eastAsia="Times New Roman" w:cs="Times New Roman"/>
                <w:b/>
                <w:sz w:val="20"/>
                <w:szCs w:val="20"/>
                <w:lang w:eastAsia="ar-SA" w:bidi="ar-SA"/>
              </w:rPr>
              <w:t>Vidējs risks</w:t>
            </w:r>
          </w:p>
        </w:tc>
        <w:tc>
          <w:tcPr>
            <w:tcW w:w="1556" w:type="dxa"/>
            <w:tcBorders>
              <w:top w:val="single" w:sz="4" w:space="0" w:color="auto"/>
              <w:bottom w:val="single" w:sz="18" w:space="0" w:color="auto"/>
            </w:tcBorders>
            <w:shd w:val="clear" w:color="auto" w:fill="FF0000"/>
          </w:tcPr>
          <w:p w14:paraId="734F5EC5" w14:textId="77777777" w:rsidR="00FD7F1C" w:rsidRPr="00D563A2" w:rsidRDefault="00FD7F1C" w:rsidP="001D1CF7">
            <w:pPr>
              <w:jc w:val="center"/>
              <w:rPr>
                <w:rFonts w:eastAsia="Times New Roman" w:cs="Times New Roman"/>
                <w:b/>
                <w:sz w:val="20"/>
                <w:szCs w:val="20"/>
                <w:lang w:eastAsia="ar-SA" w:bidi="ar-SA"/>
              </w:rPr>
            </w:pPr>
            <w:r w:rsidRPr="00D563A2">
              <w:rPr>
                <w:rFonts w:eastAsia="Times New Roman" w:cs="Times New Roman"/>
                <w:b/>
                <w:sz w:val="20"/>
                <w:szCs w:val="20"/>
                <w:lang w:eastAsia="ar-SA" w:bidi="ar-SA"/>
              </w:rPr>
              <w:t>Augsts risks</w:t>
            </w:r>
          </w:p>
        </w:tc>
        <w:tc>
          <w:tcPr>
            <w:tcW w:w="1387" w:type="dxa"/>
            <w:tcBorders>
              <w:top w:val="single" w:sz="4" w:space="0" w:color="auto"/>
              <w:bottom w:val="single" w:sz="18" w:space="0" w:color="auto"/>
            </w:tcBorders>
            <w:shd w:val="clear" w:color="auto" w:fill="C00000"/>
          </w:tcPr>
          <w:p w14:paraId="46F3A985" w14:textId="77777777" w:rsidR="00FD7F1C" w:rsidRPr="00D563A2" w:rsidRDefault="00FD7F1C" w:rsidP="001D1CF7">
            <w:pPr>
              <w:jc w:val="center"/>
              <w:rPr>
                <w:rFonts w:eastAsia="Times New Roman" w:cs="Times New Roman"/>
                <w:b/>
                <w:sz w:val="20"/>
                <w:szCs w:val="20"/>
                <w:lang w:eastAsia="ar-SA" w:bidi="ar-SA"/>
              </w:rPr>
            </w:pPr>
            <w:r w:rsidRPr="00D563A2">
              <w:rPr>
                <w:rFonts w:eastAsia="Times New Roman" w:cs="Times New Roman"/>
                <w:b/>
                <w:sz w:val="20"/>
                <w:szCs w:val="20"/>
                <w:lang w:eastAsia="ar-SA" w:bidi="ar-SA"/>
              </w:rPr>
              <w:t>Ļoti augsts risks</w:t>
            </w:r>
          </w:p>
        </w:tc>
      </w:tr>
      <w:tr w:rsidR="00FD7F1C" w:rsidRPr="00D563A2" w14:paraId="6A0C6A6B" w14:textId="77777777" w:rsidTr="00092A80">
        <w:trPr>
          <w:gridAfter w:val="1"/>
          <w:wAfter w:w="23" w:type="dxa"/>
          <w:trHeight w:val="967"/>
          <w:jc w:val="center"/>
        </w:trPr>
        <w:tc>
          <w:tcPr>
            <w:tcW w:w="1418" w:type="dxa"/>
            <w:tcBorders>
              <w:top w:val="single" w:sz="4" w:space="0" w:color="auto"/>
              <w:left w:val="single" w:sz="4" w:space="0" w:color="auto"/>
              <w:bottom w:val="single" w:sz="4" w:space="0" w:color="auto"/>
              <w:right w:val="single" w:sz="18" w:space="0" w:color="auto"/>
            </w:tcBorders>
            <w:shd w:val="clear" w:color="auto" w:fill="C00000"/>
            <w:vAlign w:val="center"/>
          </w:tcPr>
          <w:p w14:paraId="05B452B4" w14:textId="77777777" w:rsidR="00FD7F1C" w:rsidRPr="00D563A2" w:rsidRDefault="00FD7F1C" w:rsidP="001D1CF7">
            <w:pPr>
              <w:jc w:val="center"/>
              <w:rPr>
                <w:rFonts w:eastAsia="Times New Roman" w:cs="Times New Roman"/>
                <w:b/>
                <w:i/>
                <w:sz w:val="20"/>
                <w:szCs w:val="20"/>
                <w:lang w:eastAsia="ar-SA" w:bidi="ar-SA"/>
              </w:rPr>
            </w:pPr>
            <w:r w:rsidRPr="00D563A2">
              <w:rPr>
                <w:rFonts w:eastAsia="Times New Roman" w:cs="Times New Roman"/>
                <w:b/>
                <w:i/>
                <w:sz w:val="20"/>
                <w:szCs w:val="20"/>
                <w:lang w:eastAsia="ar-SA" w:bidi="ar-SA"/>
              </w:rPr>
              <w:t>Ļoti austs</w:t>
            </w:r>
          </w:p>
        </w:tc>
        <w:tc>
          <w:tcPr>
            <w:tcW w:w="1417" w:type="dxa"/>
            <w:tcBorders>
              <w:top w:val="single" w:sz="18" w:space="0" w:color="auto"/>
              <w:left w:val="single" w:sz="18" w:space="0" w:color="auto"/>
              <w:bottom w:val="single" w:sz="4" w:space="0" w:color="auto"/>
            </w:tcBorders>
            <w:shd w:val="clear" w:color="auto" w:fill="70AD47"/>
            <w:vAlign w:val="center"/>
          </w:tcPr>
          <w:p w14:paraId="71D58241" w14:textId="77777777" w:rsidR="00FD7F1C" w:rsidRPr="00D563A2" w:rsidRDefault="00FD7F1C" w:rsidP="006C01D6">
            <w:pPr>
              <w:jc w:val="center"/>
              <w:rPr>
                <w:rFonts w:eastAsia="Times New Roman" w:cs="Times New Roman"/>
                <w:sz w:val="20"/>
                <w:szCs w:val="20"/>
                <w:lang w:eastAsia="ar-SA" w:bidi="ar-SA"/>
              </w:rPr>
            </w:pPr>
          </w:p>
          <w:p w14:paraId="26F2E0AA" w14:textId="77777777" w:rsidR="00FD7F1C" w:rsidRPr="00D563A2" w:rsidRDefault="00FD7F1C" w:rsidP="006C01D6">
            <w:pPr>
              <w:jc w:val="center"/>
              <w:rPr>
                <w:rFonts w:eastAsia="Times New Roman" w:cs="Times New Roman"/>
                <w:sz w:val="20"/>
                <w:szCs w:val="20"/>
                <w:lang w:eastAsia="ar-SA" w:bidi="ar-SA"/>
              </w:rPr>
            </w:pPr>
          </w:p>
          <w:p w14:paraId="4EA1A6B5" w14:textId="77777777" w:rsidR="00FD7F1C" w:rsidRPr="00D563A2" w:rsidRDefault="00FD7F1C" w:rsidP="006C01D6">
            <w:pPr>
              <w:jc w:val="center"/>
              <w:rPr>
                <w:rFonts w:eastAsia="Times New Roman" w:cs="Times New Roman"/>
                <w:sz w:val="20"/>
                <w:szCs w:val="20"/>
                <w:lang w:eastAsia="ar-SA" w:bidi="ar-SA"/>
              </w:rPr>
            </w:pPr>
          </w:p>
          <w:p w14:paraId="2A855C80" w14:textId="77777777" w:rsidR="00FD7F1C" w:rsidRPr="00D563A2" w:rsidRDefault="00FD7F1C" w:rsidP="006C01D6">
            <w:pPr>
              <w:jc w:val="center"/>
              <w:rPr>
                <w:rFonts w:eastAsia="Times New Roman" w:cs="Times New Roman"/>
                <w:sz w:val="20"/>
                <w:szCs w:val="20"/>
                <w:lang w:eastAsia="ar-SA" w:bidi="ar-SA"/>
              </w:rPr>
            </w:pPr>
          </w:p>
          <w:p w14:paraId="593A5FCF" w14:textId="77777777" w:rsidR="00FD7F1C" w:rsidRPr="00D563A2" w:rsidRDefault="00FD7F1C" w:rsidP="006C01D6">
            <w:pPr>
              <w:jc w:val="center"/>
              <w:rPr>
                <w:rFonts w:eastAsia="Times New Roman" w:cs="Times New Roman"/>
                <w:sz w:val="20"/>
                <w:szCs w:val="20"/>
                <w:lang w:eastAsia="ar-SA" w:bidi="ar-SA"/>
              </w:rPr>
            </w:pPr>
          </w:p>
        </w:tc>
        <w:tc>
          <w:tcPr>
            <w:tcW w:w="1459" w:type="dxa"/>
            <w:tcBorders>
              <w:top w:val="single" w:sz="18" w:space="0" w:color="auto"/>
              <w:bottom w:val="single" w:sz="4" w:space="0" w:color="auto"/>
            </w:tcBorders>
            <w:shd w:val="clear" w:color="auto" w:fill="FFC000"/>
            <w:vAlign w:val="center"/>
          </w:tcPr>
          <w:p w14:paraId="2F7A62B7"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Meža un kūdras purvu</w:t>
            </w:r>
          </w:p>
          <w:p w14:paraId="0529CA25"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ugunsgrēki</w:t>
            </w:r>
          </w:p>
        </w:tc>
        <w:tc>
          <w:tcPr>
            <w:tcW w:w="1943" w:type="dxa"/>
            <w:tcBorders>
              <w:top w:val="single" w:sz="18" w:space="0" w:color="auto"/>
              <w:bottom w:val="single" w:sz="4" w:space="0" w:color="auto"/>
            </w:tcBorders>
            <w:shd w:val="clear" w:color="auto" w:fill="ED7D31"/>
            <w:vAlign w:val="center"/>
          </w:tcPr>
          <w:p w14:paraId="2F3CA1BE"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Epizootijas</w:t>
            </w:r>
          </w:p>
        </w:tc>
        <w:tc>
          <w:tcPr>
            <w:tcW w:w="1556" w:type="dxa"/>
            <w:tcBorders>
              <w:top w:val="single" w:sz="18" w:space="0" w:color="auto"/>
              <w:bottom w:val="single" w:sz="4" w:space="0" w:color="auto"/>
            </w:tcBorders>
            <w:shd w:val="clear" w:color="auto" w:fill="FF0000"/>
            <w:vAlign w:val="center"/>
          </w:tcPr>
          <w:p w14:paraId="4415C79F" w14:textId="77777777" w:rsidR="00FD7F1C" w:rsidRPr="00D563A2" w:rsidRDefault="00FD7F1C" w:rsidP="006C01D6">
            <w:pPr>
              <w:jc w:val="center"/>
              <w:rPr>
                <w:rFonts w:eastAsia="Times New Roman" w:cs="Times New Roman"/>
                <w:sz w:val="20"/>
                <w:szCs w:val="20"/>
                <w:lang w:eastAsia="ar-SA" w:bidi="ar-SA"/>
              </w:rPr>
            </w:pPr>
          </w:p>
        </w:tc>
        <w:tc>
          <w:tcPr>
            <w:tcW w:w="1387" w:type="dxa"/>
            <w:tcBorders>
              <w:top w:val="single" w:sz="18" w:space="0" w:color="auto"/>
              <w:bottom w:val="single" w:sz="4" w:space="0" w:color="auto"/>
              <w:right w:val="single" w:sz="18" w:space="0" w:color="auto"/>
            </w:tcBorders>
            <w:shd w:val="clear" w:color="auto" w:fill="C00000"/>
            <w:vAlign w:val="center"/>
          </w:tcPr>
          <w:p w14:paraId="1297F130" w14:textId="77777777" w:rsidR="00FD7F1C" w:rsidRPr="00D563A2" w:rsidRDefault="00FD7F1C" w:rsidP="006C01D6">
            <w:pPr>
              <w:jc w:val="center"/>
              <w:rPr>
                <w:rFonts w:eastAsia="Times New Roman" w:cs="Times New Roman"/>
                <w:sz w:val="20"/>
                <w:szCs w:val="20"/>
                <w:lang w:eastAsia="ar-SA" w:bidi="ar-SA"/>
              </w:rPr>
            </w:pPr>
          </w:p>
        </w:tc>
      </w:tr>
      <w:tr w:rsidR="00FD7F1C" w:rsidRPr="00D563A2" w14:paraId="03988506" w14:textId="77777777" w:rsidTr="001D1CF7">
        <w:trPr>
          <w:gridAfter w:val="1"/>
          <w:wAfter w:w="23" w:type="dxa"/>
          <w:trHeight w:val="238"/>
          <w:jc w:val="center"/>
        </w:trPr>
        <w:tc>
          <w:tcPr>
            <w:tcW w:w="1418" w:type="dxa"/>
            <w:tcBorders>
              <w:top w:val="single" w:sz="4" w:space="0" w:color="auto"/>
              <w:left w:val="single" w:sz="4" w:space="0" w:color="auto"/>
              <w:bottom w:val="single" w:sz="4" w:space="0" w:color="auto"/>
              <w:right w:val="single" w:sz="18" w:space="0" w:color="auto"/>
            </w:tcBorders>
            <w:shd w:val="clear" w:color="auto" w:fill="FF0000"/>
            <w:vAlign w:val="center"/>
          </w:tcPr>
          <w:p w14:paraId="795B7C9C" w14:textId="77777777" w:rsidR="00FD7F1C" w:rsidRPr="00D563A2" w:rsidRDefault="00FD7F1C" w:rsidP="001D1CF7">
            <w:pPr>
              <w:jc w:val="center"/>
              <w:rPr>
                <w:rFonts w:eastAsia="Times New Roman" w:cs="Times New Roman"/>
                <w:b/>
                <w:i/>
                <w:sz w:val="20"/>
                <w:szCs w:val="20"/>
                <w:lang w:eastAsia="ar-SA" w:bidi="ar-SA"/>
              </w:rPr>
            </w:pPr>
            <w:r w:rsidRPr="00D563A2">
              <w:rPr>
                <w:rFonts w:eastAsia="Times New Roman" w:cs="Times New Roman"/>
                <w:b/>
                <w:i/>
                <w:sz w:val="20"/>
                <w:szCs w:val="20"/>
                <w:lang w:eastAsia="ar-SA" w:bidi="ar-SA"/>
              </w:rPr>
              <w:t>Augsts</w:t>
            </w:r>
          </w:p>
        </w:tc>
        <w:tc>
          <w:tcPr>
            <w:tcW w:w="1417" w:type="dxa"/>
            <w:tcBorders>
              <w:top w:val="single" w:sz="4" w:space="0" w:color="auto"/>
              <w:left w:val="single" w:sz="18" w:space="0" w:color="auto"/>
              <w:bottom w:val="single" w:sz="4" w:space="0" w:color="auto"/>
            </w:tcBorders>
            <w:shd w:val="clear" w:color="auto" w:fill="70AD47"/>
            <w:vAlign w:val="center"/>
          </w:tcPr>
          <w:p w14:paraId="45C86289" w14:textId="77777777" w:rsidR="00FD7F1C" w:rsidRPr="00D563A2" w:rsidRDefault="00FD7F1C" w:rsidP="006C01D6">
            <w:pPr>
              <w:jc w:val="center"/>
              <w:rPr>
                <w:rFonts w:eastAsia="Times New Roman" w:cs="Times New Roman"/>
                <w:sz w:val="20"/>
                <w:szCs w:val="20"/>
                <w:lang w:eastAsia="ar-SA" w:bidi="ar-SA"/>
              </w:rPr>
            </w:pPr>
          </w:p>
          <w:p w14:paraId="3378F0F8" w14:textId="77777777" w:rsidR="00FD7F1C" w:rsidRPr="00D563A2" w:rsidRDefault="00FD7F1C" w:rsidP="006C01D6">
            <w:pPr>
              <w:jc w:val="center"/>
              <w:rPr>
                <w:rFonts w:eastAsia="Times New Roman" w:cs="Times New Roman"/>
                <w:sz w:val="20"/>
                <w:szCs w:val="20"/>
                <w:lang w:eastAsia="ar-SA" w:bidi="ar-SA"/>
              </w:rPr>
            </w:pPr>
          </w:p>
          <w:p w14:paraId="41C133B5" w14:textId="77777777" w:rsidR="00FD7F1C" w:rsidRPr="00D563A2" w:rsidRDefault="00FD7F1C" w:rsidP="006C01D6">
            <w:pPr>
              <w:jc w:val="center"/>
              <w:rPr>
                <w:rFonts w:eastAsia="Times New Roman" w:cs="Times New Roman"/>
                <w:sz w:val="20"/>
                <w:szCs w:val="20"/>
                <w:lang w:eastAsia="ar-SA" w:bidi="ar-SA"/>
              </w:rPr>
            </w:pPr>
          </w:p>
          <w:p w14:paraId="2BE989E3" w14:textId="77777777" w:rsidR="00FD7F1C" w:rsidRPr="00D563A2" w:rsidRDefault="00FD7F1C" w:rsidP="006C01D6">
            <w:pPr>
              <w:jc w:val="center"/>
              <w:rPr>
                <w:rFonts w:eastAsia="Times New Roman" w:cs="Times New Roman"/>
                <w:sz w:val="20"/>
                <w:szCs w:val="20"/>
                <w:lang w:eastAsia="ar-SA" w:bidi="ar-SA"/>
              </w:rPr>
            </w:pPr>
          </w:p>
          <w:p w14:paraId="395B88DB" w14:textId="77777777" w:rsidR="00FD7F1C" w:rsidRPr="00D563A2" w:rsidRDefault="00FD7F1C" w:rsidP="006C01D6">
            <w:pPr>
              <w:jc w:val="center"/>
              <w:rPr>
                <w:rFonts w:eastAsia="Times New Roman" w:cs="Times New Roman"/>
                <w:sz w:val="20"/>
                <w:szCs w:val="20"/>
                <w:lang w:eastAsia="ar-SA" w:bidi="ar-SA"/>
              </w:rPr>
            </w:pPr>
          </w:p>
        </w:tc>
        <w:tc>
          <w:tcPr>
            <w:tcW w:w="1459" w:type="dxa"/>
            <w:tcBorders>
              <w:top w:val="single" w:sz="4" w:space="0" w:color="auto"/>
              <w:bottom w:val="single" w:sz="4" w:space="0" w:color="auto"/>
            </w:tcBorders>
            <w:shd w:val="clear" w:color="auto" w:fill="FFC000"/>
            <w:vAlign w:val="center"/>
          </w:tcPr>
          <w:p w14:paraId="079E06AA" w14:textId="77777777" w:rsidR="00FD7F1C" w:rsidRPr="00D563A2" w:rsidRDefault="00FD7F1C" w:rsidP="006C01D6">
            <w:pPr>
              <w:jc w:val="center"/>
              <w:rPr>
                <w:rFonts w:eastAsia="Times New Roman" w:cs="Times New Roman"/>
                <w:sz w:val="20"/>
                <w:szCs w:val="20"/>
                <w:lang w:eastAsia="ar-SA" w:bidi="ar-SA"/>
              </w:rPr>
            </w:pPr>
          </w:p>
        </w:tc>
        <w:tc>
          <w:tcPr>
            <w:tcW w:w="1943" w:type="dxa"/>
            <w:tcBorders>
              <w:top w:val="single" w:sz="4" w:space="0" w:color="auto"/>
              <w:bottom w:val="single" w:sz="4" w:space="0" w:color="auto"/>
            </w:tcBorders>
            <w:shd w:val="clear" w:color="auto" w:fill="ED7D31"/>
            <w:vAlign w:val="center"/>
          </w:tcPr>
          <w:p w14:paraId="547257B6"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Pali un plūdi</w:t>
            </w:r>
          </w:p>
          <w:p w14:paraId="419BC48C" w14:textId="77777777" w:rsidR="006C01D6" w:rsidRPr="00D563A2" w:rsidRDefault="006C01D6" w:rsidP="006C01D6">
            <w:pPr>
              <w:jc w:val="center"/>
              <w:rPr>
                <w:rFonts w:eastAsia="Times New Roman" w:cs="Times New Roman"/>
                <w:sz w:val="20"/>
                <w:szCs w:val="20"/>
                <w:lang w:eastAsia="ar-SA" w:bidi="ar-SA"/>
              </w:rPr>
            </w:pPr>
          </w:p>
          <w:p w14:paraId="0FD00A20"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Karstums</w:t>
            </w:r>
          </w:p>
          <w:p w14:paraId="3B212A3E" w14:textId="77777777" w:rsidR="006C01D6" w:rsidRPr="00D563A2" w:rsidRDefault="006C01D6" w:rsidP="006C01D6">
            <w:pPr>
              <w:jc w:val="center"/>
              <w:rPr>
                <w:rFonts w:eastAsia="Times New Roman" w:cs="Times New Roman"/>
                <w:sz w:val="20"/>
                <w:szCs w:val="20"/>
                <w:lang w:eastAsia="ar-SA" w:bidi="ar-SA"/>
              </w:rPr>
            </w:pPr>
          </w:p>
          <w:p w14:paraId="025E6458"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Apledojums</w:t>
            </w:r>
          </w:p>
        </w:tc>
        <w:tc>
          <w:tcPr>
            <w:tcW w:w="1556" w:type="dxa"/>
            <w:tcBorders>
              <w:top w:val="single" w:sz="4" w:space="0" w:color="auto"/>
              <w:bottom w:val="single" w:sz="4" w:space="0" w:color="auto"/>
            </w:tcBorders>
            <w:shd w:val="clear" w:color="auto" w:fill="FF0000"/>
            <w:vAlign w:val="center"/>
          </w:tcPr>
          <w:p w14:paraId="7A3C32F2"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Epidēmijas</w:t>
            </w:r>
          </w:p>
        </w:tc>
        <w:tc>
          <w:tcPr>
            <w:tcW w:w="1387" w:type="dxa"/>
            <w:tcBorders>
              <w:top w:val="single" w:sz="4" w:space="0" w:color="auto"/>
              <w:bottom w:val="single" w:sz="4" w:space="0" w:color="auto"/>
              <w:right w:val="single" w:sz="18" w:space="0" w:color="auto"/>
            </w:tcBorders>
            <w:shd w:val="clear" w:color="auto" w:fill="FF0000"/>
            <w:vAlign w:val="center"/>
          </w:tcPr>
          <w:p w14:paraId="727B69D8" w14:textId="77777777" w:rsidR="00FD7F1C" w:rsidRPr="00D563A2" w:rsidRDefault="00FD7F1C" w:rsidP="006C01D6">
            <w:pPr>
              <w:jc w:val="center"/>
              <w:rPr>
                <w:rFonts w:eastAsia="Times New Roman" w:cs="Times New Roman"/>
                <w:sz w:val="20"/>
                <w:szCs w:val="20"/>
                <w:lang w:eastAsia="ar-SA" w:bidi="ar-SA"/>
              </w:rPr>
            </w:pPr>
          </w:p>
        </w:tc>
      </w:tr>
      <w:tr w:rsidR="00FD7F1C" w:rsidRPr="00D563A2" w14:paraId="04E8F054" w14:textId="77777777" w:rsidTr="001D1CF7">
        <w:trPr>
          <w:gridAfter w:val="1"/>
          <w:wAfter w:w="23" w:type="dxa"/>
          <w:trHeight w:val="238"/>
          <w:jc w:val="center"/>
        </w:trPr>
        <w:tc>
          <w:tcPr>
            <w:tcW w:w="1418" w:type="dxa"/>
            <w:tcBorders>
              <w:top w:val="single" w:sz="4" w:space="0" w:color="auto"/>
              <w:left w:val="single" w:sz="4" w:space="0" w:color="auto"/>
              <w:bottom w:val="single" w:sz="4" w:space="0" w:color="auto"/>
              <w:right w:val="single" w:sz="18" w:space="0" w:color="auto"/>
            </w:tcBorders>
            <w:shd w:val="clear" w:color="auto" w:fill="ED7D31"/>
            <w:vAlign w:val="center"/>
          </w:tcPr>
          <w:p w14:paraId="0D33ECE8" w14:textId="77777777" w:rsidR="00FD7F1C" w:rsidRPr="00D563A2" w:rsidRDefault="00FD7F1C" w:rsidP="001D1CF7">
            <w:pPr>
              <w:jc w:val="center"/>
              <w:rPr>
                <w:rFonts w:eastAsia="Times New Roman" w:cs="Times New Roman"/>
                <w:b/>
                <w:i/>
                <w:sz w:val="20"/>
                <w:szCs w:val="20"/>
                <w:lang w:eastAsia="ar-SA" w:bidi="ar-SA"/>
              </w:rPr>
            </w:pPr>
            <w:r w:rsidRPr="00D563A2">
              <w:rPr>
                <w:rFonts w:eastAsia="Times New Roman" w:cs="Times New Roman"/>
                <w:b/>
                <w:i/>
                <w:sz w:val="20"/>
                <w:szCs w:val="20"/>
                <w:lang w:eastAsia="ar-SA" w:bidi="ar-SA"/>
              </w:rPr>
              <w:t>Vidējs</w:t>
            </w:r>
          </w:p>
        </w:tc>
        <w:tc>
          <w:tcPr>
            <w:tcW w:w="1417" w:type="dxa"/>
            <w:tcBorders>
              <w:top w:val="single" w:sz="4" w:space="0" w:color="auto"/>
              <w:left w:val="single" w:sz="18" w:space="0" w:color="auto"/>
              <w:bottom w:val="single" w:sz="4" w:space="0" w:color="auto"/>
            </w:tcBorders>
            <w:shd w:val="clear" w:color="auto" w:fill="70AD47"/>
            <w:vAlign w:val="center"/>
          </w:tcPr>
          <w:p w14:paraId="1C143CD3" w14:textId="77777777" w:rsidR="00FD7F1C" w:rsidRPr="00D563A2" w:rsidRDefault="006C01D6" w:rsidP="001D1CF7">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Autotransporta avārija</w:t>
            </w:r>
          </w:p>
        </w:tc>
        <w:tc>
          <w:tcPr>
            <w:tcW w:w="1459" w:type="dxa"/>
            <w:tcBorders>
              <w:top w:val="single" w:sz="4" w:space="0" w:color="auto"/>
              <w:bottom w:val="single" w:sz="4" w:space="0" w:color="auto"/>
            </w:tcBorders>
            <w:shd w:val="clear" w:color="auto" w:fill="FFC000"/>
            <w:vAlign w:val="center"/>
          </w:tcPr>
          <w:p w14:paraId="4F6E3B80"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Pārvades elektrotīklu</w:t>
            </w:r>
          </w:p>
          <w:p w14:paraId="52ED76F7"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bojājumi</w:t>
            </w:r>
          </w:p>
          <w:p w14:paraId="7AF9B6EC" w14:textId="77777777" w:rsidR="006C01D6" w:rsidRPr="00D563A2" w:rsidRDefault="006C01D6" w:rsidP="006C01D6">
            <w:pPr>
              <w:jc w:val="center"/>
              <w:rPr>
                <w:rFonts w:eastAsia="Times New Roman" w:cs="Times New Roman"/>
                <w:sz w:val="20"/>
                <w:szCs w:val="20"/>
                <w:lang w:eastAsia="ar-SA" w:bidi="ar-SA"/>
              </w:rPr>
            </w:pPr>
          </w:p>
          <w:p w14:paraId="58EB69BA"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Dzelzceļa transporta</w:t>
            </w:r>
          </w:p>
          <w:p w14:paraId="5A43F749"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katastrofa</w:t>
            </w:r>
          </w:p>
        </w:tc>
        <w:tc>
          <w:tcPr>
            <w:tcW w:w="1943" w:type="dxa"/>
            <w:tcBorders>
              <w:top w:val="single" w:sz="4" w:space="0" w:color="auto"/>
              <w:bottom w:val="single" w:sz="4" w:space="0" w:color="auto"/>
            </w:tcBorders>
            <w:shd w:val="clear" w:color="auto" w:fill="ED7D31"/>
            <w:vAlign w:val="center"/>
          </w:tcPr>
          <w:p w14:paraId="7C7288E0" w14:textId="77777777" w:rsidR="006C01D6" w:rsidRPr="00D563A2" w:rsidRDefault="006C01D6"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Stiprs sals</w:t>
            </w:r>
          </w:p>
          <w:p w14:paraId="50FA0604" w14:textId="77777777" w:rsidR="006C01D6" w:rsidRPr="00D563A2" w:rsidRDefault="006C01D6" w:rsidP="006C01D6">
            <w:pPr>
              <w:jc w:val="center"/>
              <w:rPr>
                <w:rFonts w:eastAsia="Times New Roman" w:cs="Times New Roman"/>
                <w:sz w:val="20"/>
                <w:szCs w:val="20"/>
                <w:lang w:eastAsia="ar-SA" w:bidi="ar-SA"/>
              </w:rPr>
            </w:pPr>
          </w:p>
          <w:p w14:paraId="22C59F0C" w14:textId="77777777" w:rsidR="006C01D6" w:rsidRPr="00D563A2" w:rsidRDefault="001D1CF7" w:rsidP="001D1CF7">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 xml:space="preserve">Lietusgāzes un ilgstošas </w:t>
            </w:r>
            <w:r w:rsidR="006C01D6" w:rsidRPr="00D563A2">
              <w:rPr>
                <w:rFonts w:eastAsia="Times New Roman" w:cs="Times New Roman"/>
                <w:sz w:val="20"/>
                <w:szCs w:val="20"/>
                <w:lang w:eastAsia="ar-SA" w:bidi="ar-SA"/>
              </w:rPr>
              <w:t>lietavas</w:t>
            </w:r>
          </w:p>
          <w:p w14:paraId="12734FCD" w14:textId="77777777" w:rsidR="006C01D6" w:rsidRPr="00D563A2" w:rsidRDefault="006C01D6" w:rsidP="006C01D6">
            <w:pPr>
              <w:jc w:val="center"/>
              <w:rPr>
                <w:rFonts w:eastAsia="Times New Roman" w:cs="Times New Roman"/>
                <w:sz w:val="20"/>
                <w:szCs w:val="20"/>
                <w:lang w:eastAsia="ar-SA" w:bidi="ar-SA"/>
              </w:rPr>
            </w:pPr>
          </w:p>
          <w:p w14:paraId="6CC9270A"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Pērkona negaiss un krusa</w:t>
            </w:r>
          </w:p>
          <w:p w14:paraId="7BEB93FB" w14:textId="77777777" w:rsidR="006C01D6" w:rsidRPr="00D563A2" w:rsidRDefault="006C01D6" w:rsidP="006C01D6">
            <w:pPr>
              <w:jc w:val="center"/>
              <w:rPr>
                <w:rFonts w:eastAsia="Times New Roman" w:cs="Times New Roman"/>
                <w:sz w:val="20"/>
                <w:szCs w:val="20"/>
                <w:lang w:eastAsia="ar-SA" w:bidi="ar-SA"/>
              </w:rPr>
            </w:pPr>
          </w:p>
          <w:p w14:paraId="1798ED03"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Viesuļi</w:t>
            </w:r>
          </w:p>
          <w:p w14:paraId="60C9440F"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Sausums</w:t>
            </w:r>
          </w:p>
        </w:tc>
        <w:tc>
          <w:tcPr>
            <w:tcW w:w="1556" w:type="dxa"/>
            <w:tcBorders>
              <w:top w:val="single" w:sz="4" w:space="0" w:color="auto"/>
              <w:bottom w:val="single" w:sz="4" w:space="0" w:color="auto"/>
            </w:tcBorders>
            <w:shd w:val="clear" w:color="auto" w:fill="ED7D31"/>
            <w:vAlign w:val="center"/>
          </w:tcPr>
          <w:p w14:paraId="2444E797" w14:textId="77777777" w:rsidR="00FD7F1C" w:rsidRPr="00D563A2" w:rsidRDefault="00FD7F1C" w:rsidP="006C01D6">
            <w:pPr>
              <w:jc w:val="center"/>
              <w:rPr>
                <w:rFonts w:eastAsia="Times New Roman" w:cs="Times New Roman"/>
                <w:sz w:val="20"/>
                <w:szCs w:val="20"/>
                <w:lang w:eastAsia="ar-SA" w:bidi="ar-SA"/>
              </w:rPr>
            </w:pPr>
            <w:proofErr w:type="spellStart"/>
            <w:r w:rsidRPr="00D563A2">
              <w:rPr>
                <w:rFonts w:eastAsia="Times New Roman" w:cs="Times New Roman"/>
                <w:sz w:val="20"/>
                <w:szCs w:val="20"/>
                <w:lang w:eastAsia="ar-SA" w:bidi="ar-SA"/>
              </w:rPr>
              <w:t>Vējuzplūdi</w:t>
            </w:r>
            <w:proofErr w:type="spellEnd"/>
          </w:p>
          <w:p w14:paraId="0275542A" w14:textId="77777777" w:rsidR="006C01D6" w:rsidRPr="00D563A2" w:rsidRDefault="006C01D6" w:rsidP="006C01D6">
            <w:pPr>
              <w:jc w:val="center"/>
              <w:rPr>
                <w:rFonts w:eastAsia="Times New Roman" w:cs="Times New Roman"/>
                <w:sz w:val="20"/>
                <w:szCs w:val="20"/>
                <w:lang w:eastAsia="ar-SA" w:bidi="ar-SA"/>
              </w:rPr>
            </w:pPr>
          </w:p>
          <w:p w14:paraId="6A2A8D99"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Sadales elektrotīklu</w:t>
            </w:r>
          </w:p>
          <w:p w14:paraId="7D870537"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bojājumi</w:t>
            </w:r>
          </w:p>
          <w:p w14:paraId="3FE00FA2" w14:textId="77777777" w:rsidR="006C01D6" w:rsidRPr="00D563A2" w:rsidRDefault="006C01D6" w:rsidP="006C01D6">
            <w:pPr>
              <w:jc w:val="center"/>
              <w:rPr>
                <w:rFonts w:eastAsia="Times New Roman" w:cs="Times New Roman"/>
                <w:sz w:val="20"/>
                <w:szCs w:val="20"/>
                <w:lang w:eastAsia="ar-SA" w:bidi="ar-SA"/>
              </w:rPr>
            </w:pPr>
          </w:p>
          <w:p w14:paraId="11C48F0C" w14:textId="77777777" w:rsidR="00FD7F1C" w:rsidRPr="00D563A2" w:rsidRDefault="006C01D6"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 xml:space="preserve">Vētras un krasas vēja </w:t>
            </w:r>
            <w:r w:rsidR="00FD7F1C" w:rsidRPr="00D563A2">
              <w:rPr>
                <w:rFonts w:eastAsia="Times New Roman" w:cs="Times New Roman"/>
                <w:sz w:val="20"/>
                <w:szCs w:val="20"/>
                <w:lang w:eastAsia="ar-SA" w:bidi="ar-SA"/>
              </w:rPr>
              <w:t>brāzmas</w:t>
            </w:r>
          </w:p>
          <w:p w14:paraId="3CB086FE" w14:textId="77777777" w:rsidR="006C01D6" w:rsidRPr="00D563A2" w:rsidRDefault="006C01D6" w:rsidP="006C01D6">
            <w:pPr>
              <w:jc w:val="center"/>
              <w:rPr>
                <w:rFonts w:eastAsia="Times New Roman" w:cs="Times New Roman"/>
                <w:sz w:val="20"/>
                <w:szCs w:val="20"/>
                <w:lang w:eastAsia="ar-SA" w:bidi="ar-SA"/>
              </w:rPr>
            </w:pPr>
          </w:p>
          <w:p w14:paraId="5B378AA0" w14:textId="77777777" w:rsidR="00FD7F1C" w:rsidRPr="00D563A2" w:rsidRDefault="006C01D6"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 xml:space="preserve">Ugunsgrēki ēkās un </w:t>
            </w:r>
            <w:r w:rsidR="00FD7F1C" w:rsidRPr="00D563A2">
              <w:rPr>
                <w:rFonts w:eastAsia="Times New Roman" w:cs="Times New Roman"/>
                <w:sz w:val="20"/>
                <w:szCs w:val="20"/>
                <w:lang w:eastAsia="ar-SA" w:bidi="ar-SA"/>
              </w:rPr>
              <w:t>būvēs</w:t>
            </w:r>
          </w:p>
        </w:tc>
        <w:tc>
          <w:tcPr>
            <w:tcW w:w="1387" w:type="dxa"/>
            <w:tcBorders>
              <w:top w:val="single" w:sz="4" w:space="0" w:color="auto"/>
              <w:bottom w:val="single" w:sz="4" w:space="0" w:color="auto"/>
              <w:right w:val="single" w:sz="18" w:space="0" w:color="auto"/>
            </w:tcBorders>
            <w:shd w:val="clear" w:color="auto" w:fill="ED7D31"/>
            <w:vAlign w:val="center"/>
          </w:tcPr>
          <w:p w14:paraId="7CCDF97B" w14:textId="77777777" w:rsidR="00FD7F1C" w:rsidRPr="00D563A2" w:rsidRDefault="00FD7F1C" w:rsidP="006C01D6">
            <w:pPr>
              <w:jc w:val="center"/>
              <w:rPr>
                <w:rFonts w:eastAsia="Times New Roman" w:cs="Times New Roman"/>
                <w:sz w:val="20"/>
                <w:szCs w:val="20"/>
                <w:lang w:eastAsia="ar-SA" w:bidi="ar-SA"/>
              </w:rPr>
            </w:pPr>
          </w:p>
        </w:tc>
      </w:tr>
      <w:tr w:rsidR="00FD7F1C" w:rsidRPr="00D563A2" w14:paraId="7FA81E88" w14:textId="77777777" w:rsidTr="001D1CF7">
        <w:trPr>
          <w:gridAfter w:val="1"/>
          <w:wAfter w:w="23" w:type="dxa"/>
          <w:trHeight w:val="238"/>
          <w:jc w:val="center"/>
        </w:trPr>
        <w:tc>
          <w:tcPr>
            <w:tcW w:w="1418" w:type="dxa"/>
            <w:tcBorders>
              <w:top w:val="single" w:sz="4" w:space="0" w:color="auto"/>
              <w:left w:val="single" w:sz="4" w:space="0" w:color="auto"/>
              <w:bottom w:val="single" w:sz="4" w:space="0" w:color="auto"/>
              <w:right w:val="single" w:sz="18" w:space="0" w:color="auto"/>
            </w:tcBorders>
            <w:shd w:val="clear" w:color="auto" w:fill="FFC000"/>
            <w:vAlign w:val="center"/>
          </w:tcPr>
          <w:p w14:paraId="775877BE" w14:textId="77777777" w:rsidR="00FD7F1C" w:rsidRPr="00D563A2" w:rsidRDefault="00FD7F1C" w:rsidP="001D1CF7">
            <w:pPr>
              <w:jc w:val="center"/>
              <w:rPr>
                <w:rFonts w:eastAsia="Times New Roman" w:cs="Times New Roman"/>
                <w:b/>
                <w:i/>
                <w:sz w:val="20"/>
                <w:szCs w:val="20"/>
                <w:lang w:eastAsia="ar-SA" w:bidi="ar-SA"/>
              </w:rPr>
            </w:pPr>
            <w:r w:rsidRPr="00D563A2">
              <w:rPr>
                <w:rFonts w:eastAsia="Times New Roman" w:cs="Times New Roman"/>
                <w:b/>
                <w:i/>
                <w:sz w:val="20"/>
                <w:szCs w:val="20"/>
                <w:lang w:eastAsia="ar-SA" w:bidi="ar-SA"/>
              </w:rPr>
              <w:t>Zems</w:t>
            </w:r>
          </w:p>
        </w:tc>
        <w:tc>
          <w:tcPr>
            <w:tcW w:w="1417" w:type="dxa"/>
            <w:tcBorders>
              <w:top w:val="single" w:sz="4" w:space="0" w:color="auto"/>
              <w:left w:val="single" w:sz="18" w:space="0" w:color="auto"/>
              <w:bottom w:val="single" w:sz="4" w:space="0" w:color="auto"/>
            </w:tcBorders>
            <w:shd w:val="clear" w:color="auto" w:fill="70AD47"/>
            <w:vAlign w:val="center"/>
          </w:tcPr>
          <w:p w14:paraId="17F69AD4" w14:textId="77777777" w:rsidR="00FD7F1C" w:rsidRPr="00D563A2" w:rsidRDefault="00FD7F1C" w:rsidP="006C01D6">
            <w:pPr>
              <w:jc w:val="center"/>
              <w:rPr>
                <w:rFonts w:eastAsia="Times New Roman" w:cs="Times New Roman"/>
                <w:sz w:val="20"/>
                <w:szCs w:val="20"/>
                <w:lang w:eastAsia="ar-SA" w:bidi="ar-SA"/>
              </w:rPr>
            </w:pPr>
          </w:p>
          <w:p w14:paraId="6A9E7295" w14:textId="77777777" w:rsidR="00FD7F1C" w:rsidRPr="00D563A2" w:rsidRDefault="00FD7F1C" w:rsidP="006C01D6">
            <w:pPr>
              <w:jc w:val="center"/>
              <w:rPr>
                <w:rFonts w:eastAsia="Times New Roman" w:cs="Times New Roman"/>
                <w:sz w:val="20"/>
                <w:szCs w:val="20"/>
                <w:lang w:eastAsia="ar-SA" w:bidi="ar-SA"/>
              </w:rPr>
            </w:pPr>
          </w:p>
          <w:p w14:paraId="5B9EA77A" w14:textId="77777777" w:rsidR="00FD7F1C" w:rsidRPr="00D563A2" w:rsidRDefault="00FD7F1C" w:rsidP="006C01D6">
            <w:pPr>
              <w:jc w:val="center"/>
              <w:rPr>
                <w:rFonts w:eastAsia="Times New Roman" w:cs="Times New Roman"/>
                <w:sz w:val="20"/>
                <w:szCs w:val="20"/>
                <w:lang w:eastAsia="ar-SA" w:bidi="ar-SA"/>
              </w:rPr>
            </w:pPr>
          </w:p>
          <w:p w14:paraId="708BDBFE" w14:textId="77777777" w:rsidR="00FD7F1C" w:rsidRPr="00D563A2" w:rsidRDefault="00FD7F1C" w:rsidP="006C01D6">
            <w:pPr>
              <w:jc w:val="center"/>
              <w:rPr>
                <w:rFonts w:eastAsia="Times New Roman" w:cs="Times New Roman"/>
                <w:sz w:val="20"/>
                <w:szCs w:val="20"/>
                <w:lang w:eastAsia="ar-SA" w:bidi="ar-SA"/>
              </w:rPr>
            </w:pPr>
          </w:p>
          <w:p w14:paraId="408395F6" w14:textId="77777777" w:rsidR="00FD7F1C" w:rsidRPr="00D563A2" w:rsidRDefault="00FD7F1C" w:rsidP="006C01D6">
            <w:pPr>
              <w:jc w:val="center"/>
              <w:rPr>
                <w:rFonts w:eastAsia="Times New Roman" w:cs="Times New Roman"/>
                <w:sz w:val="20"/>
                <w:szCs w:val="20"/>
                <w:lang w:eastAsia="ar-SA" w:bidi="ar-SA"/>
              </w:rPr>
            </w:pPr>
          </w:p>
        </w:tc>
        <w:tc>
          <w:tcPr>
            <w:tcW w:w="1459" w:type="dxa"/>
            <w:tcBorders>
              <w:top w:val="single" w:sz="4" w:space="0" w:color="auto"/>
              <w:bottom w:val="single" w:sz="4" w:space="0" w:color="auto"/>
            </w:tcBorders>
            <w:shd w:val="clear" w:color="auto" w:fill="FFC000"/>
            <w:vAlign w:val="center"/>
          </w:tcPr>
          <w:p w14:paraId="131CCD6B" w14:textId="77777777" w:rsidR="00FD7F1C" w:rsidRPr="00D563A2" w:rsidRDefault="00FD7F1C" w:rsidP="006C01D6">
            <w:pPr>
              <w:jc w:val="center"/>
              <w:rPr>
                <w:rFonts w:eastAsia="Times New Roman" w:cs="Times New Roman"/>
                <w:sz w:val="20"/>
                <w:szCs w:val="20"/>
                <w:lang w:eastAsia="ar-SA" w:bidi="ar-SA"/>
              </w:rPr>
            </w:pPr>
            <w:proofErr w:type="spellStart"/>
            <w:r w:rsidRPr="00D563A2">
              <w:rPr>
                <w:rFonts w:eastAsia="Times New Roman" w:cs="Times New Roman"/>
                <w:sz w:val="20"/>
                <w:szCs w:val="20"/>
                <w:lang w:eastAsia="ar-SA" w:bidi="ar-SA"/>
              </w:rPr>
              <w:t>Epifitotijas</w:t>
            </w:r>
            <w:proofErr w:type="spellEnd"/>
          </w:p>
        </w:tc>
        <w:tc>
          <w:tcPr>
            <w:tcW w:w="1943" w:type="dxa"/>
            <w:tcBorders>
              <w:top w:val="single" w:sz="4" w:space="0" w:color="auto"/>
              <w:bottom w:val="single" w:sz="4" w:space="0" w:color="auto"/>
            </w:tcBorders>
            <w:shd w:val="clear" w:color="auto" w:fill="FFC000"/>
            <w:vAlign w:val="center"/>
          </w:tcPr>
          <w:p w14:paraId="53014D8C" w14:textId="77777777" w:rsidR="00FD7F1C" w:rsidRPr="00D563A2" w:rsidRDefault="006C01D6"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 xml:space="preserve">Būvju </w:t>
            </w:r>
            <w:r w:rsidR="00FD7F1C" w:rsidRPr="00D563A2">
              <w:rPr>
                <w:rFonts w:eastAsia="Times New Roman" w:cs="Times New Roman"/>
                <w:sz w:val="20"/>
                <w:szCs w:val="20"/>
                <w:lang w:eastAsia="ar-SA" w:bidi="ar-SA"/>
              </w:rPr>
              <w:t>sabrukums</w:t>
            </w:r>
          </w:p>
          <w:p w14:paraId="7408DF3B" w14:textId="77777777" w:rsidR="001D1CF7" w:rsidRPr="00D563A2" w:rsidRDefault="001D1CF7" w:rsidP="006C01D6">
            <w:pPr>
              <w:jc w:val="center"/>
              <w:rPr>
                <w:rFonts w:eastAsia="Times New Roman" w:cs="Times New Roman"/>
                <w:sz w:val="20"/>
                <w:szCs w:val="20"/>
                <w:lang w:eastAsia="ar-SA" w:bidi="ar-SA"/>
              </w:rPr>
            </w:pPr>
          </w:p>
          <w:p w14:paraId="1368BF71" w14:textId="77777777" w:rsidR="00FD7F1C" w:rsidRPr="00D563A2" w:rsidRDefault="006C01D6"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 xml:space="preserve">Avārija </w:t>
            </w:r>
            <w:r w:rsidR="00FD7F1C" w:rsidRPr="00D563A2">
              <w:rPr>
                <w:rFonts w:eastAsia="Times New Roman" w:cs="Times New Roman"/>
                <w:sz w:val="20"/>
                <w:szCs w:val="20"/>
                <w:lang w:eastAsia="ar-SA" w:bidi="ar-SA"/>
              </w:rPr>
              <w:t>dabasgāzes</w:t>
            </w:r>
          </w:p>
          <w:p w14:paraId="3484FFD5"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apgādes sistēmā</w:t>
            </w:r>
          </w:p>
          <w:p w14:paraId="6D57678B" w14:textId="77777777" w:rsidR="001D1CF7" w:rsidRPr="00D563A2" w:rsidRDefault="001D1CF7" w:rsidP="006C01D6">
            <w:pPr>
              <w:jc w:val="center"/>
              <w:rPr>
                <w:rFonts w:eastAsia="Times New Roman" w:cs="Times New Roman"/>
                <w:sz w:val="20"/>
                <w:szCs w:val="20"/>
                <w:lang w:eastAsia="ar-SA" w:bidi="ar-SA"/>
              </w:rPr>
            </w:pPr>
          </w:p>
          <w:p w14:paraId="4D2C1F2E" w14:textId="77777777" w:rsidR="001D1CF7" w:rsidRPr="00D563A2" w:rsidRDefault="00805F83" w:rsidP="00805F83">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Pasažiera kuģa katastrofa</w:t>
            </w:r>
          </w:p>
          <w:p w14:paraId="30B4FFE7" w14:textId="77777777" w:rsidR="00F210FA" w:rsidRPr="00D563A2" w:rsidRDefault="00F210FA" w:rsidP="00805F83">
            <w:pPr>
              <w:jc w:val="center"/>
              <w:rPr>
                <w:rFonts w:eastAsia="Times New Roman" w:cs="Times New Roman"/>
                <w:sz w:val="20"/>
                <w:szCs w:val="20"/>
                <w:lang w:eastAsia="ar-SA" w:bidi="ar-SA"/>
              </w:rPr>
            </w:pPr>
          </w:p>
          <w:p w14:paraId="2ACA12BE" w14:textId="77777777" w:rsidR="001D1CF7" w:rsidRPr="00D563A2" w:rsidRDefault="001D1CF7" w:rsidP="00805F83">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 xml:space="preserve">Bīstamo ķīmisko vielu </w:t>
            </w:r>
            <w:r w:rsidR="00FD7F1C" w:rsidRPr="00D563A2">
              <w:rPr>
                <w:rFonts w:eastAsia="Times New Roman" w:cs="Times New Roman"/>
                <w:sz w:val="20"/>
                <w:szCs w:val="20"/>
                <w:lang w:eastAsia="ar-SA" w:bidi="ar-SA"/>
              </w:rPr>
              <w:t>nop</w:t>
            </w:r>
            <w:r w:rsidR="00805F83" w:rsidRPr="00D563A2">
              <w:rPr>
                <w:rFonts w:eastAsia="Times New Roman" w:cs="Times New Roman"/>
                <w:sz w:val="20"/>
                <w:szCs w:val="20"/>
                <w:lang w:eastAsia="ar-SA" w:bidi="ar-SA"/>
              </w:rPr>
              <w:t>lūde objektā</w:t>
            </w:r>
          </w:p>
          <w:p w14:paraId="253DC3FD" w14:textId="77777777" w:rsidR="00F210FA" w:rsidRPr="00D563A2" w:rsidRDefault="00F210FA" w:rsidP="006C01D6">
            <w:pPr>
              <w:jc w:val="center"/>
              <w:rPr>
                <w:rFonts w:eastAsia="Times New Roman" w:cs="Times New Roman"/>
                <w:sz w:val="20"/>
                <w:szCs w:val="20"/>
                <w:lang w:eastAsia="ar-SA" w:bidi="ar-SA"/>
              </w:rPr>
            </w:pPr>
          </w:p>
          <w:p w14:paraId="4D9486E5" w14:textId="77777777" w:rsidR="00FD7F1C" w:rsidRPr="00D563A2" w:rsidRDefault="001D1CF7"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 xml:space="preserve">Slapja sniega </w:t>
            </w:r>
            <w:r w:rsidR="00FD7F1C" w:rsidRPr="00D563A2">
              <w:rPr>
                <w:rFonts w:eastAsia="Times New Roman" w:cs="Times New Roman"/>
                <w:sz w:val="20"/>
                <w:szCs w:val="20"/>
                <w:lang w:eastAsia="ar-SA" w:bidi="ar-SA"/>
              </w:rPr>
              <w:t>nogulums</w:t>
            </w:r>
          </w:p>
        </w:tc>
        <w:tc>
          <w:tcPr>
            <w:tcW w:w="1556" w:type="dxa"/>
            <w:tcBorders>
              <w:top w:val="single" w:sz="4" w:space="0" w:color="auto"/>
              <w:bottom w:val="single" w:sz="4" w:space="0" w:color="auto"/>
            </w:tcBorders>
            <w:shd w:val="clear" w:color="auto" w:fill="FFC000"/>
            <w:vAlign w:val="center"/>
          </w:tcPr>
          <w:p w14:paraId="5607CBB1" w14:textId="77777777" w:rsidR="00FD7F1C" w:rsidRPr="00D563A2" w:rsidRDefault="00FD7F1C" w:rsidP="006C01D6">
            <w:pPr>
              <w:jc w:val="center"/>
              <w:rPr>
                <w:rFonts w:eastAsia="Times New Roman" w:cs="Times New Roman"/>
                <w:sz w:val="20"/>
                <w:szCs w:val="20"/>
                <w:lang w:eastAsia="ar-SA" w:bidi="ar-SA"/>
              </w:rPr>
            </w:pPr>
          </w:p>
        </w:tc>
        <w:tc>
          <w:tcPr>
            <w:tcW w:w="1387" w:type="dxa"/>
            <w:tcBorders>
              <w:top w:val="single" w:sz="4" w:space="0" w:color="auto"/>
              <w:bottom w:val="single" w:sz="4" w:space="0" w:color="auto"/>
              <w:right w:val="single" w:sz="18" w:space="0" w:color="auto"/>
            </w:tcBorders>
            <w:shd w:val="clear" w:color="auto" w:fill="FFC000"/>
            <w:vAlign w:val="center"/>
          </w:tcPr>
          <w:p w14:paraId="041E309A"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Hidrotehnisko būvju</w:t>
            </w:r>
          </w:p>
          <w:p w14:paraId="153B3B9F" w14:textId="77777777" w:rsidR="00FD7F1C" w:rsidRPr="00D563A2" w:rsidRDefault="006C01D6"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 xml:space="preserve">pārrāvumi – Daugavas </w:t>
            </w:r>
            <w:r w:rsidR="00FD7F1C" w:rsidRPr="00D563A2">
              <w:rPr>
                <w:rFonts w:eastAsia="Times New Roman" w:cs="Times New Roman"/>
                <w:sz w:val="20"/>
                <w:szCs w:val="20"/>
                <w:lang w:eastAsia="ar-SA" w:bidi="ar-SA"/>
              </w:rPr>
              <w:t>HES</w:t>
            </w:r>
          </w:p>
          <w:p w14:paraId="1C6AF4AB" w14:textId="77777777" w:rsidR="006C01D6" w:rsidRPr="00D563A2" w:rsidRDefault="006C01D6" w:rsidP="006C01D6">
            <w:pPr>
              <w:jc w:val="center"/>
              <w:rPr>
                <w:rFonts w:eastAsia="Times New Roman" w:cs="Times New Roman"/>
                <w:sz w:val="20"/>
                <w:szCs w:val="20"/>
                <w:lang w:eastAsia="ar-SA" w:bidi="ar-SA"/>
              </w:rPr>
            </w:pPr>
          </w:p>
          <w:p w14:paraId="4E38F68C"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Bīstamo ķīmisko vielu</w:t>
            </w:r>
          </w:p>
          <w:p w14:paraId="7A573C10"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noplūde no kuģiem</w:t>
            </w:r>
          </w:p>
        </w:tc>
      </w:tr>
      <w:tr w:rsidR="00FD7F1C" w:rsidRPr="00D563A2" w14:paraId="49ABA721" w14:textId="77777777" w:rsidTr="001D1CF7">
        <w:trPr>
          <w:gridAfter w:val="1"/>
          <w:wAfter w:w="23" w:type="dxa"/>
          <w:trHeight w:val="238"/>
          <w:jc w:val="center"/>
        </w:trPr>
        <w:tc>
          <w:tcPr>
            <w:tcW w:w="1418" w:type="dxa"/>
            <w:tcBorders>
              <w:top w:val="single" w:sz="4" w:space="0" w:color="auto"/>
              <w:left w:val="single" w:sz="4" w:space="0" w:color="auto"/>
              <w:bottom w:val="single" w:sz="4" w:space="0" w:color="auto"/>
              <w:right w:val="single" w:sz="18" w:space="0" w:color="auto"/>
            </w:tcBorders>
            <w:shd w:val="clear" w:color="auto" w:fill="70AD47"/>
            <w:vAlign w:val="center"/>
          </w:tcPr>
          <w:p w14:paraId="6FA836D2" w14:textId="77777777" w:rsidR="00FD7F1C" w:rsidRPr="00D563A2" w:rsidRDefault="00FD7F1C" w:rsidP="001D1CF7">
            <w:pPr>
              <w:jc w:val="center"/>
              <w:rPr>
                <w:rFonts w:eastAsia="Times New Roman" w:cs="Times New Roman"/>
                <w:b/>
                <w:i/>
                <w:sz w:val="20"/>
                <w:szCs w:val="20"/>
                <w:lang w:eastAsia="ar-SA" w:bidi="ar-SA"/>
              </w:rPr>
            </w:pPr>
            <w:r w:rsidRPr="00D563A2">
              <w:rPr>
                <w:rFonts w:eastAsia="Times New Roman" w:cs="Times New Roman"/>
                <w:b/>
                <w:i/>
                <w:sz w:val="20"/>
                <w:szCs w:val="20"/>
                <w:lang w:eastAsia="ar-SA" w:bidi="ar-SA"/>
              </w:rPr>
              <w:t>Ļoti zems</w:t>
            </w:r>
          </w:p>
        </w:tc>
        <w:tc>
          <w:tcPr>
            <w:tcW w:w="1417" w:type="dxa"/>
            <w:tcBorders>
              <w:top w:val="single" w:sz="4" w:space="0" w:color="auto"/>
              <w:left w:val="single" w:sz="18" w:space="0" w:color="auto"/>
              <w:bottom w:val="single" w:sz="18" w:space="0" w:color="auto"/>
            </w:tcBorders>
            <w:shd w:val="clear" w:color="auto" w:fill="70AD47"/>
            <w:vAlign w:val="center"/>
          </w:tcPr>
          <w:p w14:paraId="234C1A64" w14:textId="77777777" w:rsidR="00FD7F1C" w:rsidRPr="00D563A2" w:rsidRDefault="00FD7F1C" w:rsidP="006C01D6">
            <w:pPr>
              <w:jc w:val="center"/>
              <w:rPr>
                <w:rFonts w:eastAsia="Times New Roman" w:cs="Times New Roman"/>
                <w:sz w:val="20"/>
                <w:szCs w:val="20"/>
                <w:lang w:eastAsia="ar-SA" w:bidi="ar-SA"/>
              </w:rPr>
            </w:pPr>
          </w:p>
          <w:p w14:paraId="399D2ACC"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Zemes nogruvumi</w:t>
            </w:r>
          </w:p>
          <w:p w14:paraId="5D7F9DFD" w14:textId="77777777" w:rsidR="006C01D6" w:rsidRPr="00D563A2" w:rsidRDefault="006C01D6" w:rsidP="006C01D6">
            <w:pPr>
              <w:jc w:val="center"/>
              <w:rPr>
                <w:rFonts w:eastAsia="Times New Roman" w:cs="Times New Roman"/>
                <w:sz w:val="20"/>
                <w:szCs w:val="20"/>
                <w:lang w:eastAsia="ar-SA" w:bidi="ar-SA"/>
              </w:rPr>
            </w:pPr>
          </w:p>
          <w:p w14:paraId="03DCD080"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Zemestrīces</w:t>
            </w:r>
          </w:p>
          <w:p w14:paraId="49376CF5" w14:textId="77777777" w:rsidR="006C01D6" w:rsidRPr="00D563A2" w:rsidRDefault="006C01D6" w:rsidP="006C01D6">
            <w:pPr>
              <w:jc w:val="center"/>
              <w:rPr>
                <w:rFonts w:eastAsia="Times New Roman" w:cs="Times New Roman"/>
                <w:sz w:val="20"/>
                <w:szCs w:val="20"/>
                <w:lang w:eastAsia="ar-SA" w:bidi="ar-SA"/>
              </w:rPr>
            </w:pPr>
          </w:p>
          <w:p w14:paraId="6E5BBE28"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Sabiedriskās nekārtības</w:t>
            </w:r>
          </w:p>
          <w:p w14:paraId="509AE57D" w14:textId="77777777" w:rsidR="00FD7F1C" w:rsidRPr="00D563A2" w:rsidRDefault="00FD7F1C" w:rsidP="006C01D6">
            <w:pPr>
              <w:jc w:val="center"/>
              <w:rPr>
                <w:rFonts w:eastAsia="Times New Roman" w:cs="Times New Roman"/>
                <w:sz w:val="20"/>
                <w:szCs w:val="20"/>
                <w:lang w:eastAsia="ar-SA" w:bidi="ar-SA"/>
              </w:rPr>
            </w:pPr>
          </w:p>
          <w:p w14:paraId="6162C80C" w14:textId="77777777" w:rsidR="00FD7F1C" w:rsidRPr="00D563A2" w:rsidRDefault="00FD7F1C" w:rsidP="006C01D6">
            <w:pPr>
              <w:jc w:val="center"/>
              <w:rPr>
                <w:rFonts w:eastAsia="Times New Roman" w:cs="Times New Roman"/>
                <w:sz w:val="20"/>
                <w:szCs w:val="20"/>
                <w:lang w:eastAsia="ar-SA" w:bidi="ar-SA"/>
              </w:rPr>
            </w:pPr>
          </w:p>
          <w:p w14:paraId="25A153D2" w14:textId="77777777" w:rsidR="00FD7F1C" w:rsidRPr="00D563A2" w:rsidRDefault="00FD7F1C" w:rsidP="006C01D6">
            <w:pPr>
              <w:jc w:val="center"/>
              <w:rPr>
                <w:rFonts w:eastAsia="Times New Roman" w:cs="Times New Roman"/>
                <w:sz w:val="20"/>
                <w:szCs w:val="20"/>
                <w:lang w:eastAsia="ar-SA" w:bidi="ar-SA"/>
              </w:rPr>
            </w:pPr>
          </w:p>
        </w:tc>
        <w:tc>
          <w:tcPr>
            <w:tcW w:w="1459" w:type="dxa"/>
            <w:tcBorders>
              <w:top w:val="single" w:sz="4" w:space="0" w:color="auto"/>
              <w:bottom w:val="single" w:sz="18" w:space="0" w:color="auto"/>
            </w:tcBorders>
            <w:shd w:val="clear" w:color="auto" w:fill="70AD47"/>
            <w:vAlign w:val="center"/>
          </w:tcPr>
          <w:p w14:paraId="39196280"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Terora akti</w:t>
            </w:r>
          </w:p>
          <w:p w14:paraId="1DE49FB8" w14:textId="77777777" w:rsidR="006C01D6" w:rsidRPr="00D563A2" w:rsidRDefault="006C01D6" w:rsidP="006C01D6">
            <w:pPr>
              <w:jc w:val="center"/>
              <w:rPr>
                <w:rFonts w:eastAsia="Times New Roman" w:cs="Times New Roman"/>
                <w:sz w:val="20"/>
                <w:szCs w:val="20"/>
                <w:lang w:eastAsia="ar-SA" w:bidi="ar-SA"/>
              </w:rPr>
            </w:pPr>
          </w:p>
          <w:p w14:paraId="66D019CD" w14:textId="77777777" w:rsidR="00FD7F1C" w:rsidRPr="00D563A2" w:rsidRDefault="006C01D6"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 xml:space="preserve">Iekšējie </w:t>
            </w:r>
            <w:r w:rsidR="00FD7F1C" w:rsidRPr="00D563A2">
              <w:rPr>
                <w:rFonts w:eastAsia="Times New Roman" w:cs="Times New Roman"/>
                <w:sz w:val="20"/>
                <w:szCs w:val="20"/>
                <w:lang w:eastAsia="ar-SA" w:bidi="ar-SA"/>
              </w:rPr>
              <w:t>nemieri</w:t>
            </w:r>
          </w:p>
          <w:p w14:paraId="587AC402" w14:textId="77777777" w:rsidR="006C01D6" w:rsidRPr="00D563A2" w:rsidRDefault="006C01D6" w:rsidP="006C01D6">
            <w:pPr>
              <w:jc w:val="center"/>
              <w:rPr>
                <w:rFonts w:eastAsia="Times New Roman" w:cs="Times New Roman"/>
                <w:sz w:val="20"/>
                <w:szCs w:val="20"/>
                <w:lang w:eastAsia="ar-SA" w:bidi="ar-SA"/>
              </w:rPr>
            </w:pPr>
          </w:p>
          <w:p w14:paraId="78BE6833"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Radiācijas avārija</w:t>
            </w:r>
          </w:p>
          <w:p w14:paraId="3BB066D0" w14:textId="77777777" w:rsidR="006C01D6" w:rsidRPr="00D563A2" w:rsidRDefault="006C01D6" w:rsidP="006C01D6">
            <w:pPr>
              <w:jc w:val="center"/>
              <w:rPr>
                <w:rFonts w:eastAsia="Times New Roman" w:cs="Times New Roman"/>
                <w:sz w:val="20"/>
                <w:szCs w:val="20"/>
                <w:lang w:eastAsia="ar-SA" w:bidi="ar-SA"/>
              </w:rPr>
            </w:pPr>
          </w:p>
          <w:p w14:paraId="7964FDD2" w14:textId="77777777" w:rsidR="00FD7F1C" w:rsidRPr="00D563A2" w:rsidRDefault="006C01D6"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 xml:space="preserve">Kuģa </w:t>
            </w:r>
            <w:r w:rsidR="00FD7F1C" w:rsidRPr="00D563A2">
              <w:rPr>
                <w:rFonts w:eastAsia="Times New Roman" w:cs="Times New Roman"/>
                <w:sz w:val="20"/>
                <w:szCs w:val="20"/>
                <w:lang w:eastAsia="ar-SA" w:bidi="ar-SA"/>
              </w:rPr>
              <w:t>uzskriešana uz</w:t>
            </w:r>
          </w:p>
          <w:p w14:paraId="326A4D56"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sēkļa</w:t>
            </w:r>
          </w:p>
        </w:tc>
        <w:tc>
          <w:tcPr>
            <w:tcW w:w="1943" w:type="dxa"/>
            <w:tcBorders>
              <w:top w:val="single" w:sz="4" w:space="0" w:color="auto"/>
              <w:bottom w:val="single" w:sz="18" w:space="0" w:color="auto"/>
            </w:tcBorders>
            <w:shd w:val="clear" w:color="auto" w:fill="70AD47"/>
            <w:vAlign w:val="center"/>
          </w:tcPr>
          <w:p w14:paraId="3325B363" w14:textId="77777777" w:rsidR="00FD7F1C" w:rsidRPr="00D563A2" w:rsidRDefault="001D1CF7" w:rsidP="001D1CF7">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 xml:space="preserve">Avārijas naftas produktu cauruļvada </w:t>
            </w:r>
            <w:proofErr w:type="spellStart"/>
            <w:r w:rsidRPr="00D563A2">
              <w:rPr>
                <w:rFonts w:eastAsia="Times New Roman" w:cs="Times New Roman"/>
                <w:sz w:val="20"/>
                <w:szCs w:val="20"/>
                <w:lang w:eastAsia="ar-SA" w:bidi="ar-SA"/>
              </w:rPr>
              <w:t>transp</w:t>
            </w:r>
            <w:proofErr w:type="spellEnd"/>
            <w:r w:rsidRPr="00D563A2">
              <w:rPr>
                <w:rFonts w:eastAsia="Times New Roman" w:cs="Times New Roman"/>
                <w:sz w:val="20"/>
                <w:szCs w:val="20"/>
                <w:lang w:eastAsia="ar-SA" w:bidi="ar-SA"/>
              </w:rPr>
              <w:t xml:space="preserve">. </w:t>
            </w:r>
            <w:r w:rsidR="00FD7F1C" w:rsidRPr="00D563A2">
              <w:rPr>
                <w:rFonts w:eastAsia="Times New Roman" w:cs="Times New Roman"/>
                <w:sz w:val="20"/>
                <w:szCs w:val="20"/>
                <w:lang w:eastAsia="ar-SA" w:bidi="ar-SA"/>
              </w:rPr>
              <w:t>infrastruktūrā</w:t>
            </w:r>
          </w:p>
          <w:p w14:paraId="485F99F5" w14:textId="77777777" w:rsidR="001D1CF7" w:rsidRPr="00D563A2" w:rsidRDefault="001D1CF7" w:rsidP="006C01D6">
            <w:pPr>
              <w:jc w:val="center"/>
              <w:rPr>
                <w:rFonts w:eastAsia="Times New Roman" w:cs="Times New Roman"/>
                <w:sz w:val="20"/>
                <w:szCs w:val="20"/>
                <w:lang w:eastAsia="ar-SA" w:bidi="ar-SA"/>
              </w:rPr>
            </w:pPr>
          </w:p>
          <w:p w14:paraId="16A2204D"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Avārijas vai negadījumi</w:t>
            </w:r>
          </w:p>
          <w:p w14:paraId="64BDEAB5"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ostu un jūras</w:t>
            </w:r>
          </w:p>
          <w:p w14:paraId="64E21F8E"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hidrotehniskajās</w:t>
            </w:r>
          </w:p>
          <w:p w14:paraId="51E189D0"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inženierbūvēs</w:t>
            </w:r>
          </w:p>
          <w:p w14:paraId="5470DABC" w14:textId="77777777" w:rsidR="001D1CF7" w:rsidRPr="00D563A2" w:rsidRDefault="001D1CF7" w:rsidP="006C01D6">
            <w:pPr>
              <w:jc w:val="center"/>
              <w:rPr>
                <w:rFonts w:eastAsia="Times New Roman" w:cs="Times New Roman"/>
                <w:sz w:val="20"/>
                <w:szCs w:val="20"/>
                <w:lang w:eastAsia="ar-SA" w:bidi="ar-SA"/>
              </w:rPr>
            </w:pPr>
          </w:p>
          <w:p w14:paraId="088446E7"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Kuģu sadursme</w:t>
            </w:r>
          </w:p>
        </w:tc>
        <w:tc>
          <w:tcPr>
            <w:tcW w:w="1556" w:type="dxa"/>
            <w:tcBorders>
              <w:top w:val="single" w:sz="4" w:space="0" w:color="auto"/>
              <w:bottom w:val="single" w:sz="18" w:space="0" w:color="auto"/>
            </w:tcBorders>
            <w:shd w:val="clear" w:color="auto" w:fill="70AD47"/>
            <w:vAlign w:val="center"/>
          </w:tcPr>
          <w:p w14:paraId="55A0AEE9"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Bioloģisko vielu</w:t>
            </w:r>
          </w:p>
          <w:p w14:paraId="1062F3D1"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negadījums</w:t>
            </w:r>
          </w:p>
          <w:p w14:paraId="3F30643B" w14:textId="77777777" w:rsidR="001D1CF7" w:rsidRPr="00D563A2" w:rsidRDefault="001D1CF7" w:rsidP="006C01D6">
            <w:pPr>
              <w:jc w:val="center"/>
              <w:rPr>
                <w:rFonts w:eastAsia="Times New Roman" w:cs="Times New Roman"/>
                <w:sz w:val="20"/>
                <w:szCs w:val="20"/>
                <w:lang w:eastAsia="ar-SA" w:bidi="ar-SA"/>
              </w:rPr>
            </w:pPr>
          </w:p>
          <w:p w14:paraId="3E81F3F7" w14:textId="77777777" w:rsidR="00FD7F1C" w:rsidRPr="00D563A2" w:rsidRDefault="001D1CF7" w:rsidP="001D1CF7">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 xml:space="preserve">Aviācijas </w:t>
            </w:r>
            <w:r w:rsidR="00FD7F1C" w:rsidRPr="00D563A2">
              <w:rPr>
                <w:rFonts w:eastAsia="Times New Roman" w:cs="Times New Roman"/>
                <w:sz w:val="20"/>
                <w:szCs w:val="20"/>
                <w:lang w:eastAsia="ar-SA" w:bidi="ar-SA"/>
              </w:rPr>
              <w:t>nelaimes</w:t>
            </w:r>
          </w:p>
          <w:p w14:paraId="1A791DFA" w14:textId="77777777" w:rsidR="00FD7F1C" w:rsidRPr="00D563A2" w:rsidRDefault="00FD7F1C" w:rsidP="006C01D6">
            <w:pPr>
              <w:jc w:val="center"/>
              <w:rPr>
                <w:rFonts w:eastAsia="Times New Roman" w:cs="Times New Roman"/>
                <w:sz w:val="20"/>
                <w:szCs w:val="20"/>
                <w:lang w:eastAsia="ar-SA" w:bidi="ar-SA"/>
              </w:rPr>
            </w:pPr>
            <w:r w:rsidRPr="00D563A2">
              <w:rPr>
                <w:rFonts w:eastAsia="Times New Roman" w:cs="Times New Roman"/>
                <w:sz w:val="20"/>
                <w:szCs w:val="20"/>
                <w:lang w:eastAsia="ar-SA" w:bidi="ar-SA"/>
              </w:rPr>
              <w:t>gadījums ar gaisa kuģi</w:t>
            </w:r>
          </w:p>
        </w:tc>
        <w:tc>
          <w:tcPr>
            <w:tcW w:w="1387" w:type="dxa"/>
            <w:tcBorders>
              <w:top w:val="single" w:sz="4" w:space="0" w:color="auto"/>
              <w:bottom w:val="single" w:sz="12" w:space="0" w:color="auto"/>
              <w:right w:val="single" w:sz="18" w:space="0" w:color="auto"/>
            </w:tcBorders>
            <w:shd w:val="clear" w:color="auto" w:fill="70AD47"/>
            <w:vAlign w:val="center"/>
          </w:tcPr>
          <w:p w14:paraId="337FD218" w14:textId="77777777" w:rsidR="00FD7F1C" w:rsidRPr="00D563A2" w:rsidRDefault="00FD7F1C" w:rsidP="006C01D6">
            <w:pPr>
              <w:jc w:val="center"/>
              <w:rPr>
                <w:rFonts w:eastAsia="Times New Roman" w:cs="Times New Roman"/>
                <w:sz w:val="20"/>
                <w:szCs w:val="20"/>
                <w:lang w:eastAsia="ar-SA" w:bidi="ar-SA"/>
              </w:rPr>
            </w:pPr>
          </w:p>
        </w:tc>
      </w:tr>
      <w:tr w:rsidR="00FD7F1C" w:rsidRPr="00D563A2" w14:paraId="5113482E" w14:textId="77777777" w:rsidTr="00805F83">
        <w:trPr>
          <w:gridAfter w:val="1"/>
          <w:wAfter w:w="23" w:type="dxa"/>
          <w:trHeight w:val="672"/>
          <w:jc w:val="center"/>
        </w:trPr>
        <w:tc>
          <w:tcPr>
            <w:tcW w:w="1418" w:type="dxa"/>
            <w:tcBorders>
              <w:top w:val="single" w:sz="4" w:space="0" w:color="auto"/>
              <w:left w:val="nil"/>
              <w:bottom w:val="nil"/>
              <w:right w:val="single" w:sz="4" w:space="0" w:color="auto"/>
            </w:tcBorders>
          </w:tcPr>
          <w:p w14:paraId="5937709B" w14:textId="77777777" w:rsidR="00FD7F1C" w:rsidRPr="00D563A2" w:rsidRDefault="00FD7F1C" w:rsidP="001D1CF7">
            <w:pPr>
              <w:jc w:val="center"/>
              <w:rPr>
                <w:rFonts w:eastAsia="Times New Roman" w:cs="Times New Roman"/>
                <w:b/>
                <w:sz w:val="20"/>
                <w:szCs w:val="20"/>
                <w:lang w:eastAsia="ar-SA" w:bidi="ar-SA"/>
              </w:rPr>
            </w:pPr>
            <w:r w:rsidRPr="00D563A2">
              <w:rPr>
                <w:rFonts w:eastAsia="Times New Roman" w:cs="Times New Roman"/>
                <w:b/>
                <w:sz w:val="20"/>
                <w:szCs w:val="20"/>
                <w:lang w:eastAsia="ar-SA" w:bidi="ar-SA"/>
              </w:rPr>
              <w:t xml:space="preserve">Apdraudējuma iespējamo </w:t>
            </w:r>
          </w:p>
          <w:p w14:paraId="3EE7DF6C" w14:textId="77777777" w:rsidR="00FD7F1C" w:rsidRPr="00D563A2" w:rsidRDefault="00FD7F1C" w:rsidP="001D1CF7">
            <w:pPr>
              <w:jc w:val="center"/>
              <w:rPr>
                <w:rFonts w:eastAsia="Times New Roman" w:cs="Times New Roman"/>
                <w:b/>
                <w:sz w:val="20"/>
                <w:szCs w:val="20"/>
                <w:lang w:eastAsia="ar-SA" w:bidi="ar-SA"/>
              </w:rPr>
            </w:pPr>
            <w:r w:rsidRPr="00D563A2">
              <w:rPr>
                <w:rFonts w:eastAsia="Times New Roman" w:cs="Times New Roman"/>
                <w:b/>
                <w:sz w:val="20"/>
                <w:szCs w:val="20"/>
                <w:lang w:eastAsia="ar-SA" w:bidi="ar-SA"/>
              </w:rPr>
              <w:t>seku līmenis →</w:t>
            </w:r>
          </w:p>
        </w:tc>
        <w:tc>
          <w:tcPr>
            <w:tcW w:w="1417" w:type="dxa"/>
            <w:tcBorders>
              <w:top w:val="single" w:sz="18" w:space="0" w:color="auto"/>
              <w:left w:val="single" w:sz="4" w:space="0" w:color="auto"/>
            </w:tcBorders>
            <w:shd w:val="clear" w:color="auto" w:fill="70AD47"/>
          </w:tcPr>
          <w:p w14:paraId="60730866" w14:textId="77777777" w:rsidR="00FD7F1C" w:rsidRPr="00D563A2" w:rsidRDefault="00FD7F1C" w:rsidP="006C01D6">
            <w:pPr>
              <w:jc w:val="center"/>
              <w:rPr>
                <w:rFonts w:eastAsia="Times New Roman" w:cs="Times New Roman"/>
                <w:b/>
                <w:i/>
                <w:sz w:val="20"/>
                <w:szCs w:val="20"/>
                <w:lang w:eastAsia="ar-SA" w:bidi="ar-SA"/>
              </w:rPr>
            </w:pPr>
            <w:r w:rsidRPr="00D563A2">
              <w:rPr>
                <w:rFonts w:eastAsia="Times New Roman" w:cs="Times New Roman"/>
                <w:b/>
                <w:i/>
                <w:sz w:val="20"/>
                <w:szCs w:val="20"/>
                <w:lang w:eastAsia="ar-SA" w:bidi="ar-SA"/>
              </w:rPr>
              <w:t>Maznozīmīgas sekas</w:t>
            </w:r>
          </w:p>
        </w:tc>
        <w:tc>
          <w:tcPr>
            <w:tcW w:w="1459" w:type="dxa"/>
            <w:tcBorders>
              <w:top w:val="single" w:sz="18" w:space="0" w:color="auto"/>
            </w:tcBorders>
            <w:shd w:val="clear" w:color="auto" w:fill="FFC000"/>
          </w:tcPr>
          <w:p w14:paraId="38162CE9" w14:textId="77777777" w:rsidR="00FD7F1C" w:rsidRPr="00D563A2" w:rsidRDefault="00FD7F1C" w:rsidP="006C01D6">
            <w:pPr>
              <w:jc w:val="center"/>
              <w:rPr>
                <w:rFonts w:eastAsia="Times New Roman" w:cs="Times New Roman"/>
                <w:b/>
                <w:i/>
                <w:sz w:val="20"/>
                <w:szCs w:val="20"/>
                <w:lang w:eastAsia="ar-SA" w:bidi="ar-SA"/>
              </w:rPr>
            </w:pPr>
            <w:r w:rsidRPr="00D563A2">
              <w:rPr>
                <w:rFonts w:eastAsia="Times New Roman" w:cs="Times New Roman"/>
                <w:b/>
                <w:i/>
                <w:sz w:val="20"/>
                <w:szCs w:val="20"/>
                <w:lang w:eastAsia="ar-SA" w:bidi="ar-SA"/>
              </w:rPr>
              <w:t>Nozīmīgas  sekas</w:t>
            </w:r>
          </w:p>
        </w:tc>
        <w:tc>
          <w:tcPr>
            <w:tcW w:w="1943" w:type="dxa"/>
            <w:tcBorders>
              <w:top w:val="single" w:sz="18" w:space="0" w:color="auto"/>
            </w:tcBorders>
            <w:shd w:val="clear" w:color="auto" w:fill="ED7D31"/>
          </w:tcPr>
          <w:p w14:paraId="45C5CA26" w14:textId="77777777" w:rsidR="00FD7F1C" w:rsidRPr="00D563A2" w:rsidRDefault="00FD7F1C" w:rsidP="006C01D6">
            <w:pPr>
              <w:jc w:val="center"/>
              <w:rPr>
                <w:rFonts w:eastAsia="Times New Roman" w:cs="Times New Roman"/>
                <w:b/>
                <w:i/>
                <w:sz w:val="20"/>
                <w:szCs w:val="20"/>
                <w:lang w:eastAsia="ar-SA" w:bidi="ar-SA"/>
              </w:rPr>
            </w:pPr>
            <w:r w:rsidRPr="00D563A2">
              <w:rPr>
                <w:rFonts w:eastAsia="Times New Roman" w:cs="Times New Roman"/>
                <w:b/>
                <w:i/>
                <w:sz w:val="20"/>
                <w:szCs w:val="20"/>
                <w:lang w:eastAsia="ar-SA" w:bidi="ar-SA"/>
              </w:rPr>
              <w:t>Vidējas sekas</w:t>
            </w:r>
          </w:p>
        </w:tc>
        <w:tc>
          <w:tcPr>
            <w:tcW w:w="1556" w:type="dxa"/>
            <w:tcBorders>
              <w:top w:val="single" w:sz="18" w:space="0" w:color="auto"/>
            </w:tcBorders>
            <w:shd w:val="clear" w:color="auto" w:fill="FF0000"/>
          </w:tcPr>
          <w:p w14:paraId="4FE8F609" w14:textId="77777777" w:rsidR="00FD7F1C" w:rsidRPr="00D563A2" w:rsidRDefault="00FD7F1C" w:rsidP="006C01D6">
            <w:pPr>
              <w:jc w:val="center"/>
              <w:rPr>
                <w:rFonts w:eastAsia="Times New Roman" w:cs="Times New Roman"/>
                <w:b/>
                <w:i/>
                <w:sz w:val="20"/>
                <w:szCs w:val="20"/>
                <w:lang w:eastAsia="ar-SA" w:bidi="ar-SA"/>
              </w:rPr>
            </w:pPr>
            <w:r w:rsidRPr="00D563A2">
              <w:rPr>
                <w:rFonts w:eastAsia="Times New Roman" w:cs="Times New Roman"/>
                <w:b/>
                <w:i/>
                <w:sz w:val="20"/>
                <w:szCs w:val="20"/>
                <w:lang w:eastAsia="ar-SA" w:bidi="ar-SA"/>
              </w:rPr>
              <w:t>Smagas sekas</w:t>
            </w:r>
          </w:p>
        </w:tc>
        <w:tc>
          <w:tcPr>
            <w:tcW w:w="1387" w:type="dxa"/>
            <w:tcBorders>
              <w:top w:val="single" w:sz="18" w:space="0" w:color="auto"/>
            </w:tcBorders>
            <w:shd w:val="clear" w:color="auto" w:fill="C00000"/>
          </w:tcPr>
          <w:p w14:paraId="37339621" w14:textId="77777777" w:rsidR="00FD7F1C" w:rsidRPr="00D563A2" w:rsidRDefault="00FD7F1C" w:rsidP="006C01D6">
            <w:pPr>
              <w:jc w:val="center"/>
              <w:rPr>
                <w:rFonts w:eastAsia="Times New Roman" w:cs="Times New Roman"/>
                <w:b/>
                <w:i/>
                <w:sz w:val="20"/>
                <w:szCs w:val="20"/>
                <w:lang w:eastAsia="ar-SA" w:bidi="ar-SA"/>
              </w:rPr>
            </w:pPr>
            <w:r w:rsidRPr="00D563A2">
              <w:rPr>
                <w:rFonts w:eastAsia="Times New Roman" w:cs="Times New Roman"/>
                <w:b/>
                <w:i/>
                <w:sz w:val="20"/>
                <w:szCs w:val="20"/>
                <w:lang w:eastAsia="ar-SA" w:bidi="ar-SA"/>
              </w:rPr>
              <w:t>Katastrofālas sekas</w:t>
            </w:r>
          </w:p>
        </w:tc>
      </w:tr>
    </w:tbl>
    <w:p w14:paraId="6BC4DE88" w14:textId="77777777" w:rsidR="00F210FA" w:rsidRPr="00D563A2" w:rsidRDefault="00F210FA" w:rsidP="00F210FA">
      <w:pPr>
        <w:pStyle w:val="ListParagraph"/>
        <w:ind w:left="360"/>
        <w:rPr>
          <w:b/>
        </w:rPr>
      </w:pPr>
      <w:bookmarkStart w:id="10" w:name="_Toc55933296"/>
    </w:p>
    <w:p w14:paraId="7A99EEBB" w14:textId="77777777" w:rsidR="00F210FA" w:rsidRPr="00D563A2" w:rsidRDefault="00F210FA">
      <w:pPr>
        <w:suppressAutoHyphens w:val="0"/>
        <w:rPr>
          <w:b/>
          <w:szCs w:val="21"/>
        </w:rPr>
      </w:pPr>
      <w:r w:rsidRPr="00D563A2">
        <w:rPr>
          <w:b/>
        </w:rPr>
        <w:br w:type="page"/>
      </w:r>
    </w:p>
    <w:p w14:paraId="7E68685A" w14:textId="77777777" w:rsidR="00EC41D5" w:rsidRPr="00D563A2" w:rsidRDefault="00EC41D5" w:rsidP="00EC41D5">
      <w:pPr>
        <w:pStyle w:val="Heading2"/>
        <w:numPr>
          <w:ilvl w:val="1"/>
          <w:numId w:val="5"/>
        </w:numPr>
      </w:pPr>
      <w:bookmarkStart w:id="11" w:name="_Toc55933297"/>
      <w:bookmarkEnd w:id="10"/>
      <w:r w:rsidRPr="00D563A2">
        <w:lastRenderedPageBreak/>
        <w:t xml:space="preserve"> </w:t>
      </w:r>
      <w:bookmarkStart w:id="12" w:name="_Toc95140602"/>
      <w:r w:rsidR="001D1CF7" w:rsidRPr="00D563A2">
        <w:t>Zemestrīces</w:t>
      </w:r>
      <w:bookmarkEnd w:id="11"/>
      <w:bookmarkEnd w:id="12"/>
    </w:p>
    <w:p w14:paraId="06783E9C" w14:textId="77777777" w:rsidR="00EC41D5" w:rsidRPr="00D563A2" w:rsidRDefault="00EC41D5" w:rsidP="00EC41D5"/>
    <w:p w14:paraId="4E06882A" w14:textId="77777777" w:rsidR="00805F83" w:rsidRPr="00D563A2" w:rsidRDefault="00805F83" w:rsidP="00805F83">
      <w:pPr>
        <w:jc w:val="both"/>
      </w:pPr>
      <w:r w:rsidRPr="00D563A2">
        <w:rPr>
          <w:b/>
        </w:rPr>
        <w:t xml:space="preserve">Riska kopsavilkums </w:t>
      </w:r>
    </w:p>
    <w:p w14:paraId="6BA29483" w14:textId="77777777" w:rsidR="001D1CF7" w:rsidRPr="00D563A2" w:rsidRDefault="001D1CF7" w:rsidP="001D1CF7">
      <w:pPr>
        <w:ind w:firstLine="567"/>
        <w:jc w:val="both"/>
        <w:rPr>
          <w:rFonts w:eastAsia="Times New Roman"/>
          <w:kern w:val="0"/>
          <w:lang w:eastAsia="ru-RU" w:bidi="ar-SA"/>
        </w:rPr>
      </w:pPr>
      <w:r w:rsidRPr="00D563A2">
        <w:t>Tektonisko zemestrīču izcelsme ir saistīta ar aktīviem tektoniskiem lūzumiem Zemes garozā. Latvijas Zemes garozā tektonisko lūzumu ir relatīvi daudz, piemēram, Liepājas-Rīgas-Pleskavas tektoniskā zona</w:t>
      </w:r>
      <w:r w:rsidRPr="00D563A2">
        <w:rPr>
          <w:rFonts w:eastAsia="Times New Roman"/>
          <w:kern w:val="0"/>
          <w:lang w:eastAsia="ru-RU" w:bidi="ar-SA"/>
        </w:rPr>
        <w:t xml:space="preserve"> šķērso Latvijas teritoriju virzienā no DA uz ZA no Liepājas līdz Valmierai un turpinās uz austrumiem Pleskavas virzienā. Tomēr zemestrīces var rasties tikai tad, ja lūzumi ir tektoniski aktīvi. Tektoniskā zemestrīce ir aktīva tektoniskā lūzuma pazīme: aktīva tektoniska lūzuma rajonā notiek zemestrīce, kad tektoniski spriegumi Zemes garozā pārsniedz iežu izturību. Tādējādi, lai gan Latvijā eksistē relatīvi maza seismiskā aktivitāte, tomēr ir iespējamas arī spēcīgas zemestrīces. </w:t>
      </w:r>
      <w:proofErr w:type="spellStart"/>
      <w:r w:rsidRPr="00D563A2">
        <w:rPr>
          <w:rFonts w:eastAsia="Times New Roman"/>
          <w:kern w:val="0"/>
          <w:lang w:eastAsia="ru-RU" w:bidi="ar-SA"/>
        </w:rPr>
        <w:t>Pamatieži</w:t>
      </w:r>
      <w:proofErr w:type="spellEnd"/>
      <w:r w:rsidRPr="00D563A2">
        <w:rPr>
          <w:rFonts w:eastAsia="Times New Roman"/>
          <w:kern w:val="0"/>
          <w:lang w:eastAsia="ru-RU" w:bidi="ar-SA"/>
        </w:rPr>
        <w:t xml:space="preserve"> ir pārklāti ar biezu kvartāra nogulumu slāni un ievērojamu daļu nogulumiežu veido irdeni un ūdens piesātināti nogulumieži. Satricinājumi šādas zemes</w:t>
      </w:r>
      <w:r w:rsidR="00805F83" w:rsidRPr="00D563A2">
        <w:rPr>
          <w:rFonts w:eastAsia="Times New Roman"/>
          <w:kern w:val="0"/>
          <w:lang w:eastAsia="ru-RU" w:bidi="ar-SA"/>
        </w:rPr>
        <w:t>trīces epicentrā var sasniegt 6</w:t>
      </w:r>
      <w:r w:rsidRPr="00D563A2">
        <w:rPr>
          <w:rFonts w:eastAsia="Times New Roman"/>
          <w:kern w:val="0"/>
          <w:lang w:eastAsia="ru-RU" w:bidi="ar-SA"/>
        </w:rPr>
        <w:t xml:space="preserve">-6.5 balles pēc EMS-98 skalas. Zemestrīču cilmvietas parasti </w:t>
      </w:r>
      <w:r w:rsidRPr="00D563A2">
        <w:rPr>
          <w:rFonts w:eastAsia="Times New Roman" w:cs="Times New Roman"/>
          <w:kern w:val="0"/>
          <w:lang w:eastAsia="ru-RU" w:bidi="ar-SA"/>
        </w:rPr>
        <w:t>saistītas ar aktīviem tektoniskiem lūzumiem. Latvijas teritorijā tektoniskie lūzumi eksistē, bet to aktivitāte nav daudz pētīta.</w:t>
      </w:r>
    </w:p>
    <w:p w14:paraId="57285CF3" w14:textId="77777777" w:rsidR="001D1CF7" w:rsidRPr="00D563A2" w:rsidRDefault="001D1CF7" w:rsidP="001D1CF7">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Vislielākā bīstamība zemestrīces ir sekundārie efekti, jo tie nes lielākus zaudējumus galvenokārt blīvi apdzīvotās vietās ar būvkonstrukcijām, kas nav pietiekami izturīgas.</w:t>
      </w:r>
    </w:p>
    <w:p w14:paraId="4282BDC1" w14:textId="77777777" w:rsidR="001D1CF7" w:rsidRPr="00D563A2" w:rsidRDefault="001D1CF7" w:rsidP="001D1CF7">
      <w:p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kern w:val="0"/>
          <w:lang w:eastAsia="ru-RU" w:bidi="ar-SA"/>
        </w:rPr>
        <w:t xml:space="preserve">Pamatojoties uz Latvijas seismiskās bīstamības pētījumu rezultātiem, ir pamats uzskatīt par ticamu zemestrīces rašanās scenāriju ar ne mazāk kā 5.2 </w:t>
      </w:r>
      <w:proofErr w:type="spellStart"/>
      <w:r w:rsidRPr="00D563A2">
        <w:rPr>
          <w:rFonts w:eastAsia="Times New Roman" w:cs="Times New Roman"/>
          <w:kern w:val="0"/>
          <w:lang w:eastAsia="ru-RU" w:bidi="ar-SA"/>
        </w:rPr>
        <w:t>magnitūdu</w:t>
      </w:r>
      <w:proofErr w:type="spellEnd"/>
      <w:r w:rsidRPr="00D563A2">
        <w:rPr>
          <w:rFonts w:eastAsia="Times New Roman" w:cs="Times New Roman"/>
          <w:kern w:val="0"/>
          <w:lang w:eastAsia="ru-RU" w:bidi="ar-SA"/>
        </w:rPr>
        <w:t xml:space="preserve"> pēc Rihtera skalas. Šāda stipruma zemestrīces var izraisīt ēku sienu bojājumus, plaisas, zemes nogruvumus, spēcīgas vibrācijas, dažādu objektu krišanu.</w:t>
      </w:r>
    </w:p>
    <w:p w14:paraId="2CB66909" w14:textId="77777777" w:rsidR="001D1CF7" w:rsidRPr="00D563A2" w:rsidRDefault="001D1CF7" w:rsidP="001D1CF7">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Spēcīgām zemestrīcēm ir raksturīgas un iespējamas šādas sekas: ēku un būvju sagruvumi, cietušie bojāgājušie, bojātas inženierkomunikācijas (gāzes apgāde, elektroapgāde, siltumapgāde, ūdens apgāde), hidroelektrostaciju dambju pārrāvumi, plūdi.</w:t>
      </w:r>
    </w:p>
    <w:p w14:paraId="6CE84287" w14:textId="47B1ADD8" w:rsidR="001D1CF7" w:rsidRPr="00D563A2" w:rsidRDefault="001D1CF7" w:rsidP="001D1CF7">
      <w:pPr>
        <w:suppressAutoHyphens w:val="0"/>
        <w:autoSpaceDE w:val="0"/>
        <w:autoSpaceDN w:val="0"/>
        <w:adjustRightInd w:val="0"/>
        <w:ind w:firstLine="567"/>
        <w:jc w:val="both"/>
        <w:rPr>
          <w:rFonts w:cs="Times New Roman"/>
          <w:b/>
        </w:rPr>
      </w:pPr>
      <w:r w:rsidRPr="00D563A2">
        <w:rPr>
          <w:rFonts w:cs="Times New Roman"/>
        </w:rPr>
        <w:t xml:space="preserve">Ņemot vērā to, ka Baltijas reģionā eksistē relatīvi maza seismiskā aktivitāte, Latvijā, t.sk. </w:t>
      </w:r>
      <w:r w:rsidR="00382929" w:rsidRPr="00D563A2">
        <w:rPr>
          <w:rFonts w:eastAsia="Times New Roman" w:cs="Times New Roman"/>
          <w:color w:val="000000"/>
          <w:kern w:val="0"/>
          <w:lang w:eastAsia="ru-RU" w:bidi="ar-SA"/>
        </w:rPr>
        <w:t xml:space="preserve">Daugavpils </w:t>
      </w:r>
      <w:proofErr w:type="spellStart"/>
      <w:r w:rsidR="00096D1F">
        <w:rPr>
          <w:rFonts w:eastAsia="Times New Roman" w:cs="Times New Roman"/>
          <w:color w:val="000000"/>
          <w:kern w:val="0"/>
          <w:lang w:eastAsia="ru-RU" w:bidi="ar-SA"/>
        </w:rPr>
        <w:t>valsts</w:t>
      </w:r>
      <w:r w:rsidR="00382929" w:rsidRPr="00D563A2">
        <w:rPr>
          <w:rFonts w:eastAsia="Times New Roman" w:cs="Times New Roman"/>
          <w:color w:val="000000"/>
          <w:kern w:val="0"/>
          <w:lang w:eastAsia="ru-RU" w:bidi="ar-SA"/>
        </w:rPr>
        <w:t>pilsētā</w:t>
      </w:r>
      <w:proofErr w:type="spellEnd"/>
      <w:r w:rsidR="00382929" w:rsidRPr="00D563A2">
        <w:rPr>
          <w:rFonts w:eastAsia="Times New Roman" w:cs="Times New Roman"/>
          <w:color w:val="000000"/>
          <w:kern w:val="0"/>
          <w:lang w:eastAsia="ru-RU" w:bidi="ar-SA"/>
        </w:rPr>
        <w:t xml:space="preserve"> un Augšdaugavas novadā</w:t>
      </w:r>
      <w:r w:rsidRPr="00D563A2">
        <w:rPr>
          <w:rFonts w:eastAsia="Times New Roman" w:cs="Times New Roman"/>
          <w:color w:val="000000"/>
          <w:kern w:val="0"/>
          <w:lang w:eastAsia="ru-RU" w:bidi="ar-SA"/>
        </w:rPr>
        <w:t>,</w:t>
      </w:r>
      <w:r w:rsidRPr="00D563A2">
        <w:rPr>
          <w:rFonts w:cs="Times New Roman"/>
        </w:rPr>
        <w:t xml:space="preserve"> zemestrīces apdraudējums novērtēts ar </w:t>
      </w:r>
      <w:r w:rsidRPr="00D563A2">
        <w:rPr>
          <w:rFonts w:cs="Times New Roman"/>
          <w:b/>
        </w:rPr>
        <w:t>ļoti zemu varbūtību</w:t>
      </w:r>
      <w:r w:rsidRPr="00D563A2">
        <w:rPr>
          <w:rFonts w:cs="Times New Roman"/>
        </w:rPr>
        <w:t xml:space="preserve"> un </w:t>
      </w:r>
      <w:r w:rsidRPr="00D563A2">
        <w:rPr>
          <w:rFonts w:cs="Times New Roman"/>
          <w:b/>
        </w:rPr>
        <w:t>maznozīmīgām sekām</w:t>
      </w:r>
      <w:r w:rsidRPr="00D563A2">
        <w:rPr>
          <w:rFonts w:cs="Times New Roman"/>
        </w:rPr>
        <w:t>.</w:t>
      </w:r>
    </w:p>
    <w:p w14:paraId="254D2117" w14:textId="77777777" w:rsidR="001D1CF7" w:rsidRPr="00D563A2" w:rsidRDefault="001D1CF7" w:rsidP="001D1CF7">
      <w:pPr>
        <w:spacing w:before="120" w:after="120" w:line="100" w:lineRule="atLeast"/>
        <w:jc w:val="center"/>
        <w:rPr>
          <w:rFonts w:cs="Times New Roman"/>
          <w:b/>
        </w:rPr>
      </w:pPr>
      <w:r w:rsidRPr="00D563A2">
        <w:rPr>
          <w:rFonts w:cs="Times New Roman"/>
          <w:b/>
          <w:noProof/>
          <w:lang w:val="en-US" w:eastAsia="en-US" w:bidi="ar-SA"/>
        </w:rPr>
        <w:drawing>
          <wp:inline distT="0" distB="0" distL="0" distR="0" wp14:anchorId="5313F0D9" wp14:editId="3F0B9A6F">
            <wp:extent cx="4396740" cy="3144181"/>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3003" cy="3348892"/>
                    </a:xfrm>
                    <a:prstGeom prst="rect">
                      <a:avLst/>
                    </a:prstGeom>
                    <a:noFill/>
                    <a:ln>
                      <a:noFill/>
                    </a:ln>
                  </pic:spPr>
                </pic:pic>
              </a:graphicData>
            </a:graphic>
          </wp:inline>
        </w:drawing>
      </w:r>
    </w:p>
    <w:p w14:paraId="1AFB4680" w14:textId="77777777" w:rsidR="00F210FA" w:rsidRPr="00D563A2" w:rsidRDefault="001D1CF7" w:rsidP="00FF565B">
      <w:pPr>
        <w:jc w:val="center"/>
        <w:rPr>
          <w:rFonts w:cs="Times New Roman"/>
          <w:sz w:val="20"/>
          <w:szCs w:val="20"/>
        </w:rPr>
      </w:pPr>
      <w:r w:rsidRPr="00D563A2">
        <w:rPr>
          <w:rFonts w:cs="Times New Roman"/>
          <w:sz w:val="20"/>
          <w:szCs w:val="20"/>
        </w:rPr>
        <w:t>2.</w:t>
      </w:r>
      <w:r w:rsidR="00805F83" w:rsidRPr="00D563A2">
        <w:rPr>
          <w:rFonts w:cs="Times New Roman"/>
          <w:sz w:val="20"/>
          <w:szCs w:val="20"/>
        </w:rPr>
        <w:t>1</w:t>
      </w:r>
      <w:r w:rsidRPr="00D563A2">
        <w:rPr>
          <w:rFonts w:cs="Times New Roman"/>
          <w:sz w:val="20"/>
          <w:szCs w:val="20"/>
        </w:rPr>
        <w:t>. attēls.</w:t>
      </w:r>
      <w:r w:rsidRPr="00D563A2">
        <w:rPr>
          <w:b/>
        </w:rPr>
        <w:t xml:space="preserve"> </w:t>
      </w:r>
      <w:r w:rsidRPr="00D563A2">
        <w:rPr>
          <w:rFonts w:cs="Times New Roman"/>
          <w:sz w:val="20"/>
          <w:szCs w:val="20"/>
        </w:rPr>
        <w:t>Latvijas vispārējās seismiskās rajonēšanas karte</w:t>
      </w:r>
      <w:r w:rsidRPr="00D563A2">
        <w:rPr>
          <w:rStyle w:val="FootnoteReference"/>
          <w:rFonts w:cs="Times New Roman"/>
          <w:sz w:val="20"/>
          <w:szCs w:val="20"/>
        </w:rPr>
        <w:footnoteReference w:id="19"/>
      </w:r>
    </w:p>
    <w:p w14:paraId="34CC597E" w14:textId="77777777" w:rsidR="00805F83" w:rsidRPr="00D563A2" w:rsidRDefault="00EC41D5" w:rsidP="00EC41D5">
      <w:pPr>
        <w:pStyle w:val="Heading2"/>
        <w:numPr>
          <w:ilvl w:val="1"/>
          <w:numId w:val="5"/>
        </w:numPr>
      </w:pPr>
      <w:r w:rsidRPr="00D563A2">
        <w:lastRenderedPageBreak/>
        <w:t xml:space="preserve"> </w:t>
      </w:r>
      <w:bookmarkStart w:id="13" w:name="_Toc95140603"/>
      <w:r w:rsidR="00805F83" w:rsidRPr="00D563A2">
        <w:t>Plūdi</w:t>
      </w:r>
      <w:bookmarkEnd w:id="13"/>
    </w:p>
    <w:p w14:paraId="1E920B12" w14:textId="77777777" w:rsidR="00EC41D5" w:rsidRPr="00D563A2" w:rsidRDefault="00EC41D5" w:rsidP="00EC41D5"/>
    <w:p w14:paraId="63BF7246" w14:textId="77777777" w:rsidR="00805F83" w:rsidRPr="00D563A2" w:rsidRDefault="00805F83" w:rsidP="00805F83">
      <w:pPr>
        <w:rPr>
          <w:b/>
        </w:rPr>
      </w:pPr>
      <w:r w:rsidRPr="00D563A2">
        <w:rPr>
          <w:b/>
        </w:rPr>
        <w:t xml:space="preserve">Riska kopsavilkums </w:t>
      </w:r>
    </w:p>
    <w:p w14:paraId="428FE53C" w14:textId="77777777" w:rsidR="00805F83" w:rsidRPr="00D563A2" w:rsidRDefault="00805F83" w:rsidP="00805F83">
      <w:pPr>
        <w:suppressAutoHyphens w:val="0"/>
        <w:ind w:firstLine="567"/>
        <w:jc w:val="both"/>
        <w:rPr>
          <w:rFonts w:eastAsia="Times New Roman" w:cs="Times New Roman"/>
          <w:color w:val="000000"/>
          <w:kern w:val="0"/>
          <w:lang w:eastAsia="lv-LV" w:bidi="ar-SA"/>
        </w:rPr>
      </w:pPr>
      <w:r w:rsidRPr="00D563A2">
        <w:rPr>
          <w:rFonts w:eastAsia="Times New Roman" w:cs="Times New Roman"/>
          <w:color w:val="000000"/>
          <w:kern w:val="0"/>
          <w:lang w:eastAsia="lv-LV" w:bidi="ar-SA"/>
        </w:rPr>
        <w:t>Globālās klimata pārmaiņas ir noteikušas arī ilgtermiņa un sezonālās izmaiņas Latvijas upju notecē, novērojot būtiskas izmaiņas upju hidrogrāfos tieši ziemas un pavasara sezonās.</w:t>
      </w:r>
    </w:p>
    <w:p w14:paraId="255A07AA" w14:textId="77777777" w:rsidR="00805F83" w:rsidRPr="00D563A2" w:rsidRDefault="00805F83" w:rsidP="00805F83">
      <w:pPr>
        <w:suppressAutoHyphens w:val="0"/>
        <w:ind w:firstLine="567"/>
        <w:jc w:val="both"/>
        <w:rPr>
          <w:rFonts w:eastAsia="Times New Roman" w:cs="Times New Roman"/>
          <w:kern w:val="0"/>
          <w:lang w:eastAsia="lv-LV" w:bidi="ar-SA"/>
        </w:rPr>
      </w:pPr>
      <w:r w:rsidRPr="00D563A2">
        <w:rPr>
          <w:rFonts w:eastAsia="Times New Roman" w:cs="Times New Roman"/>
          <w:b/>
          <w:kern w:val="0"/>
          <w:lang w:eastAsia="lv-LV" w:bidi="ar-SA"/>
        </w:rPr>
        <w:t>Pali</w:t>
      </w:r>
      <w:r w:rsidRPr="00D563A2">
        <w:rPr>
          <w:rFonts w:eastAsia="Times New Roman" w:cs="Times New Roman"/>
          <w:kern w:val="0"/>
          <w:lang w:eastAsia="lv-LV" w:bidi="ar-SA"/>
        </w:rPr>
        <w:t xml:space="preserve"> (ziemas – pavasara sezona) – virszemes ūdens objekta hidroloģiska režīma fāze, kam raksturīgs augsts ūdens līmenis sniega un ledus kušanas rezultātā.</w:t>
      </w:r>
    </w:p>
    <w:p w14:paraId="09E4C892" w14:textId="77777777" w:rsidR="00805F83" w:rsidRPr="00D563A2" w:rsidRDefault="00805F83" w:rsidP="00805F83">
      <w:pPr>
        <w:suppressAutoHyphens w:val="0"/>
        <w:ind w:firstLine="567"/>
        <w:jc w:val="both"/>
        <w:rPr>
          <w:rFonts w:eastAsia="Times New Roman" w:cs="Times New Roman"/>
          <w:kern w:val="0"/>
          <w:lang w:eastAsia="lv-LV" w:bidi="ar-SA"/>
        </w:rPr>
      </w:pPr>
      <w:r w:rsidRPr="00D563A2">
        <w:rPr>
          <w:rFonts w:eastAsia="Times New Roman" w:cs="Times New Roman"/>
          <w:b/>
          <w:kern w:val="0"/>
          <w:lang w:eastAsia="lv-LV" w:bidi="ar-SA"/>
        </w:rPr>
        <w:t>Plūdi</w:t>
      </w:r>
      <w:r w:rsidRPr="00D563A2">
        <w:rPr>
          <w:rFonts w:eastAsia="Times New Roman" w:cs="Times New Roman"/>
          <w:kern w:val="0"/>
          <w:lang w:eastAsia="lv-LV" w:bidi="ar-SA"/>
        </w:rPr>
        <w:t xml:space="preserve"> – virszemes ūdens objekta hidroloģiska režīma fāze, kam raksturīgs straujš caurplūduma pieaugums un ūdens līmeņa celšanās.</w:t>
      </w:r>
    </w:p>
    <w:p w14:paraId="28EF4B47" w14:textId="77777777" w:rsidR="00805F83" w:rsidRPr="00D563A2" w:rsidRDefault="00805F83" w:rsidP="00805F83">
      <w:pPr>
        <w:suppressAutoHyphens w:val="0"/>
        <w:ind w:firstLine="567"/>
        <w:jc w:val="both"/>
        <w:rPr>
          <w:rFonts w:eastAsia="Times New Roman" w:cs="Times New Roman"/>
          <w:kern w:val="0"/>
          <w:lang w:eastAsia="lv-LV" w:bidi="ar-SA"/>
        </w:rPr>
      </w:pPr>
      <w:r w:rsidRPr="00D563A2">
        <w:rPr>
          <w:rFonts w:eastAsia="Times New Roman" w:cs="Times New Roman"/>
          <w:kern w:val="0"/>
          <w:lang w:eastAsia="lv-LV" w:bidi="ar-SA"/>
        </w:rPr>
        <w:t>Ar terminu „</w:t>
      </w:r>
      <w:r w:rsidRPr="00D563A2">
        <w:rPr>
          <w:rFonts w:eastAsia="Times New Roman" w:cs="Times New Roman"/>
          <w:b/>
          <w:kern w:val="0"/>
          <w:lang w:eastAsia="lv-LV" w:bidi="ar-SA"/>
        </w:rPr>
        <w:t>plūdi</w:t>
      </w:r>
      <w:r w:rsidRPr="00D563A2">
        <w:rPr>
          <w:rFonts w:eastAsia="Times New Roman" w:cs="Times New Roman"/>
          <w:kern w:val="0"/>
          <w:lang w:eastAsia="lv-LV" w:bidi="ar-SA"/>
        </w:rPr>
        <w:t>” saprot ar ūdeni pārklātas (īslaicīgi) sauszemes virsmas, kas pieguļ dotajai ūdenstilpnei (ezeram vai upei) apkārtējā teritorijā.</w:t>
      </w:r>
    </w:p>
    <w:p w14:paraId="7F27AC25" w14:textId="77777777" w:rsidR="00805F83" w:rsidRPr="00D563A2" w:rsidRDefault="00805F83" w:rsidP="00805F83">
      <w:pPr>
        <w:suppressAutoHyphens w:val="0"/>
        <w:ind w:firstLine="567"/>
        <w:jc w:val="both"/>
        <w:rPr>
          <w:rFonts w:eastAsia="Times New Roman" w:cs="Times New Roman"/>
          <w:b/>
          <w:kern w:val="0"/>
          <w:lang w:eastAsia="lv-LV" w:bidi="ar-SA"/>
        </w:rPr>
      </w:pPr>
      <w:r w:rsidRPr="00D563A2">
        <w:rPr>
          <w:rFonts w:eastAsia="Times New Roman" w:cs="Times New Roman"/>
          <w:b/>
          <w:kern w:val="0"/>
          <w:lang w:eastAsia="lv-LV" w:bidi="ar-SA"/>
        </w:rPr>
        <w:t>Plūdi</w:t>
      </w:r>
      <w:r w:rsidRPr="00D563A2">
        <w:rPr>
          <w:rFonts w:eastAsia="Times New Roman" w:cs="Times New Roman"/>
          <w:kern w:val="0"/>
          <w:lang w:eastAsia="lv-LV" w:bidi="ar-SA"/>
        </w:rPr>
        <w:t xml:space="preserve"> ir attiecīgas sauszemes teritorijas appludinājumi, paaugstinoties ūdens līmenim upē, ezerā vai jūras piekrastē.</w:t>
      </w:r>
      <w:r w:rsidRPr="00D563A2">
        <w:rPr>
          <w:rFonts w:eastAsia="Times New Roman" w:cs="Times New Roman"/>
          <w:b/>
          <w:kern w:val="0"/>
          <w:lang w:eastAsia="lv-LV" w:bidi="ar-SA"/>
        </w:rPr>
        <w:t xml:space="preserve"> </w:t>
      </w:r>
    </w:p>
    <w:p w14:paraId="300400FA" w14:textId="77777777" w:rsidR="00805F83" w:rsidRPr="00D563A2" w:rsidRDefault="00805F83" w:rsidP="00805F83">
      <w:pPr>
        <w:suppressAutoHyphens w:val="0"/>
        <w:ind w:firstLine="567"/>
        <w:jc w:val="both"/>
        <w:rPr>
          <w:rFonts w:eastAsia="Times New Roman" w:cs="Times New Roman"/>
          <w:kern w:val="0"/>
          <w:lang w:eastAsia="lv-LV" w:bidi="ar-SA"/>
        </w:rPr>
      </w:pPr>
      <w:r w:rsidRPr="00D563A2">
        <w:rPr>
          <w:rFonts w:eastAsia="Times New Roman" w:cs="Times New Roman"/>
          <w:kern w:val="0"/>
          <w:lang w:eastAsia="lv-LV" w:bidi="ar-SA"/>
        </w:rPr>
        <w:t>“</w:t>
      </w:r>
      <w:r w:rsidRPr="00D563A2">
        <w:rPr>
          <w:rFonts w:eastAsia="Times New Roman" w:cs="Times New Roman"/>
          <w:b/>
          <w:kern w:val="0"/>
          <w:lang w:eastAsia="lv-LV" w:bidi="ar-SA"/>
        </w:rPr>
        <w:t>Plūdu risks</w:t>
      </w:r>
      <w:r w:rsidRPr="00D563A2">
        <w:rPr>
          <w:rFonts w:eastAsia="Times New Roman" w:cs="Times New Roman"/>
          <w:kern w:val="0"/>
          <w:lang w:eastAsia="lv-LV" w:bidi="ar-SA"/>
        </w:rPr>
        <w:t>” ir plūdu rašanās varbūtība kopā ar iespējamu ar šādiem plūdiem saistītu nelabvēlīgu ietekmi uz cilvēku veselību, vidi, kultūras mantojumu un saimniecisko darbību.</w:t>
      </w:r>
    </w:p>
    <w:p w14:paraId="24A64246" w14:textId="77777777" w:rsidR="00805F83" w:rsidRPr="00D563A2" w:rsidRDefault="00805F83" w:rsidP="00805F83">
      <w:pPr>
        <w:suppressAutoHyphens w:val="0"/>
        <w:ind w:firstLine="567"/>
        <w:jc w:val="both"/>
        <w:rPr>
          <w:rFonts w:eastAsia="Times New Roman" w:cs="Times New Roman"/>
          <w:kern w:val="0"/>
          <w:lang w:eastAsia="lv-LV" w:bidi="ar-SA"/>
        </w:rPr>
      </w:pPr>
      <w:r w:rsidRPr="00D563A2">
        <w:rPr>
          <w:rFonts w:eastAsia="Times New Roman" w:cs="Times New Roman"/>
          <w:kern w:val="0"/>
          <w:lang w:eastAsia="lv-LV" w:bidi="ar-SA"/>
        </w:rPr>
        <w:t xml:space="preserve">Latvijā ir ierasts, ka nopietnākos draudus upēs rada pavasara pali, kad liela nozīme ir arī ledus un vižņu sastrēgumiem, taču arī lietus uzplūdi un </w:t>
      </w:r>
      <w:proofErr w:type="spellStart"/>
      <w:r w:rsidRPr="00D563A2">
        <w:rPr>
          <w:rFonts w:eastAsia="Times New Roman" w:cs="Times New Roman"/>
          <w:kern w:val="0"/>
          <w:lang w:eastAsia="lv-LV" w:bidi="ar-SA"/>
        </w:rPr>
        <w:t>vējuzplūdi</w:t>
      </w:r>
      <w:proofErr w:type="spellEnd"/>
      <w:r w:rsidRPr="00D563A2">
        <w:rPr>
          <w:rFonts w:eastAsia="Times New Roman" w:cs="Times New Roman"/>
          <w:kern w:val="0"/>
          <w:lang w:eastAsia="lv-LV" w:bidi="ar-SA"/>
        </w:rPr>
        <w:t xml:space="preserve"> mēdz izraisīt nopietnus teritoriju applūdumus.</w:t>
      </w:r>
    </w:p>
    <w:p w14:paraId="19494DE6" w14:textId="77777777" w:rsidR="00805F83" w:rsidRPr="00D563A2" w:rsidRDefault="00805F83" w:rsidP="00805F83">
      <w:pPr>
        <w:pStyle w:val="divciparu"/>
        <w:ind w:firstLine="567"/>
        <w:jc w:val="both"/>
        <w:rPr>
          <w:b w:val="0"/>
          <w:color w:val="000000"/>
          <w:sz w:val="24"/>
          <w:szCs w:val="24"/>
          <w:lang w:eastAsia="lv-LV"/>
        </w:rPr>
      </w:pPr>
      <w:r w:rsidRPr="00D563A2">
        <w:rPr>
          <w:b w:val="0"/>
          <w:color w:val="000000"/>
          <w:sz w:val="24"/>
          <w:szCs w:val="24"/>
          <w:lang w:eastAsia="lv-LV"/>
        </w:rPr>
        <w:t>Latvijā apzinātas 30 nacionālas nozīmes plūdu riska teritorijas, visvairāk teritorijas applūst Daugavas upes baseina apgabalā,</w:t>
      </w:r>
      <w:r w:rsidRPr="00D563A2">
        <w:t xml:space="preserve"> </w:t>
      </w:r>
      <w:r w:rsidRPr="00D563A2">
        <w:rPr>
          <w:b w:val="0"/>
          <w:color w:val="000000"/>
          <w:sz w:val="24"/>
          <w:szCs w:val="24"/>
          <w:lang w:eastAsia="lv-LV"/>
        </w:rPr>
        <w:t>Lielupes upes baseina apgabalā, Gaujas upes baseina apgabalā, Ventas upes baseina apgabalā.</w:t>
      </w:r>
    </w:p>
    <w:p w14:paraId="2C3E3B8F" w14:textId="77777777" w:rsidR="00092A80" w:rsidRPr="00D563A2" w:rsidRDefault="00092A80" w:rsidP="00805F83">
      <w:pPr>
        <w:pStyle w:val="divciparu"/>
        <w:jc w:val="both"/>
        <w:rPr>
          <w:sz w:val="24"/>
          <w:szCs w:val="24"/>
        </w:rPr>
      </w:pPr>
    </w:p>
    <w:p w14:paraId="6A7FAFF8" w14:textId="77777777" w:rsidR="00805F83" w:rsidRPr="00D563A2" w:rsidRDefault="00805F83" w:rsidP="00805F83">
      <w:pPr>
        <w:pStyle w:val="divciparu"/>
        <w:jc w:val="both"/>
        <w:rPr>
          <w:sz w:val="24"/>
          <w:szCs w:val="24"/>
        </w:rPr>
      </w:pPr>
      <w:r w:rsidRPr="00D563A2">
        <w:rPr>
          <w:sz w:val="24"/>
          <w:szCs w:val="24"/>
        </w:rPr>
        <w:t xml:space="preserve">Plūdu apdraudētās teritorijas </w:t>
      </w:r>
    </w:p>
    <w:p w14:paraId="3F8EA0D3" w14:textId="2BDA10EE" w:rsidR="00805F83" w:rsidRPr="00D563A2" w:rsidRDefault="00805F83" w:rsidP="0053350A">
      <w:pPr>
        <w:ind w:firstLine="567"/>
        <w:jc w:val="both"/>
      </w:pPr>
      <w:r w:rsidRPr="00D563A2">
        <w:t xml:space="preserve">Paaugstināta riska aplūstošās teritorijas ir saistītas ar Daugavas upes ieleju un tās lielāko pieteku ielejām: Lauceses upes un Līksnas upes ieleja, kā arī ar Dubnas upes ieleju. Daugavas baseina hidroloģiskā režīma raksturīgākās īpatnības ir augsti un ilgstoši pali. </w:t>
      </w:r>
      <w:r w:rsidR="00394D6A" w:rsidRPr="00D563A2">
        <w:rPr>
          <w:rFonts w:eastAsia="Times New Roman" w:cs="Times New Roman"/>
          <w:color w:val="000000"/>
          <w:kern w:val="0"/>
          <w:lang w:eastAsia="ru-RU" w:bidi="ar-SA"/>
        </w:rPr>
        <w:t xml:space="preserve">Daugavpils </w:t>
      </w:r>
      <w:proofErr w:type="spellStart"/>
      <w:r w:rsidR="00096D1F">
        <w:rPr>
          <w:rFonts w:eastAsia="Times New Roman" w:cs="Times New Roman"/>
          <w:color w:val="000000"/>
          <w:kern w:val="0"/>
          <w:lang w:eastAsia="ru-RU" w:bidi="ar-SA"/>
        </w:rPr>
        <w:t>valsts</w:t>
      </w:r>
      <w:r w:rsidR="00394D6A" w:rsidRPr="00D563A2">
        <w:rPr>
          <w:rFonts w:eastAsia="Times New Roman" w:cs="Times New Roman"/>
          <w:color w:val="000000"/>
          <w:kern w:val="0"/>
          <w:lang w:eastAsia="ru-RU" w:bidi="ar-SA"/>
        </w:rPr>
        <w:t>pilsētas</w:t>
      </w:r>
      <w:proofErr w:type="spellEnd"/>
      <w:r w:rsidR="00394D6A" w:rsidRPr="00D563A2">
        <w:rPr>
          <w:rFonts w:eastAsia="Times New Roman" w:cs="Times New Roman"/>
          <w:color w:val="000000"/>
          <w:kern w:val="0"/>
          <w:lang w:eastAsia="ru-RU" w:bidi="ar-SA"/>
        </w:rPr>
        <w:t xml:space="preserve"> un Augšdaugavas novada </w:t>
      </w:r>
      <w:r w:rsidRPr="00D563A2">
        <w:t xml:space="preserve">teritorijas applūšana ir saistīta ar ilgstošiem lietainiem periodiem un pavasara paliem, ko izraisa strauja sniega kušana, ledus iešana un ledus sastrēgumi. Visbiežāk plūdi veidojas Daugavas atsevišķos posmos ar zemiem lēzeniem krastiem, kur upes gultnē ir sēkļi un smilšu salas. Plūdu riskam pakļautas upju ieleju teritorijas </w:t>
      </w:r>
      <w:r w:rsidR="00236733" w:rsidRPr="00D563A2">
        <w:t xml:space="preserve">Līksnas, Sventes, Tabores, </w:t>
      </w:r>
      <w:r w:rsidRPr="00D563A2">
        <w:t>Naujenes, Nīcgales, Laucesas, Kalkūnes</w:t>
      </w:r>
      <w:r w:rsidR="00236733" w:rsidRPr="00D563A2">
        <w:t xml:space="preserve">, Ambeļu, Višķu, Dubnas, Salienas, Vecsalienas, </w:t>
      </w:r>
      <w:r w:rsidRPr="00D563A2">
        <w:t>un Maļinovas pagastā. Plūdu riskam ir pakļauti vairāki vasarnīcu ciemi: „</w:t>
      </w:r>
      <w:proofErr w:type="spellStart"/>
      <w:r w:rsidRPr="00D563A2">
        <w:t>Lūbaste</w:t>
      </w:r>
      <w:proofErr w:type="spellEnd"/>
      <w:r w:rsidR="0053350A" w:rsidRPr="00D563A2">
        <w:t xml:space="preserve"> 1</w:t>
      </w:r>
      <w:r w:rsidRPr="00D563A2">
        <w:t>” un „Kooperators” Līksnas pagastā, „Laucese” Lauceses pagastā, „Daugava” un „Celtnieks” Kalkūnes pagastā, „</w:t>
      </w:r>
      <w:proofErr w:type="spellStart"/>
      <w:r w:rsidRPr="00D563A2">
        <w:t>Maļutki</w:t>
      </w:r>
      <w:proofErr w:type="spellEnd"/>
      <w:r w:rsidRPr="00D563A2">
        <w:t>” Tabores pagastā.</w:t>
      </w:r>
    </w:p>
    <w:p w14:paraId="5DBC8F6C" w14:textId="77777777" w:rsidR="00805F83" w:rsidRPr="00D563A2" w:rsidRDefault="00805F83" w:rsidP="00805F83">
      <w:pPr>
        <w:ind w:firstLine="567"/>
        <w:jc w:val="both"/>
      </w:pPr>
      <w:r w:rsidRPr="00D563A2">
        <w:t xml:space="preserve">Vidējais plūdu sākums ir marta beigās. Ledus iešanas laikā Daugavā gandrīz katru gadu veidojas ledus sastrēgumi lejpus Daugavpils, pie </w:t>
      </w:r>
      <w:proofErr w:type="spellStart"/>
      <w:r w:rsidRPr="00D563A2">
        <w:t>Vaikulāniem</w:t>
      </w:r>
      <w:proofErr w:type="spellEnd"/>
      <w:r w:rsidRPr="00D563A2">
        <w:t xml:space="preserve"> (25 km lejpus Daugavpils) un Jersikas. Tas izsauc strauju ūdenslīmeņa celšanos, bieži tiek appludinātas lauksaimniecības zemes, apdzīvotas vietas, ceļi, atsevišķas viensētas. Pēc sastrēguma pārraušanas ledus iet uz leju, veidodams jaunus sastrēgumus, appludinot galvenokārt kreisā krasta teritorijas. Līdz ar ko lielos palos ūdens līmenis Dvietes lejtecē pavasarī var celties vairāk nekā 6 m virs </w:t>
      </w:r>
      <w:proofErr w:type="spellStart"/>
      <w:r w:rsidRPr="00D563A2">
        <w:t>mazūdens</w:t>
      </w:r>
      <w:proofErr w:type="spellEnd"/>
      <w:r w:rsidRPr="00D563A2">
        <w:t xml:space="preserve"> perioda līmeņa. Kritisko situāciju parasti vairāk veido nevis ledus sastrēgumi, bet aiz tiem sekojošais ūdens vilnis. Palu ūdens līmeņa krišanās notiek lēnāk. Ūdeņiem bagātos pavasaros palu perioda ilgums palienēs var sasniegt 3 mēnešus (no marta vidus līdz jūnija vidum).   </w:t>
      </w:r>
    </w:p>
    <w:p w14:paraId="25D71B18" w14:textId="6F74D1CB" w:rsidR="00805F83" w:rsidRPr="00D563A2" w:rsidRDefault="00805F83" w:rsidP="00805F83">
      <w:pPr>
        <w:shd w:val="clear" w:color="auto" w:fill="FFFFFF"/>
        <w:spacing w:line="298" w:lineRule="exact"/>
        <w:ind w:right="5" w:firstLine="567"/>
        <w:jc w:val="both"/>
      </w:pPr>
      <w:r w:rsidRPr="00D563A2">
        <w:t xml:space="preserve">Iespējamās dabas katastrofas spēj nodarīt ievērojamus postījums un apdraudēt cilvēku drošību. </w:t>
      </w:r>
      <w:r w:rsidRPr="00D563A2">
        <w:rPr>
          <w:rFonts w:eastAsia="Times New Roman" w:cs="Times New Roman"/>
          <w:color w:val="000000"/>
          <w:kern w:val="0"/>
          <w:lang w:eastAsia="ru-RU" w:bidi="ar-SA"/>
        </w:rPr>
        <w:t xml:space="preserve">Plūdu risks Daugavpils </w:t>
      </w:r>
      <w:proofErr w:type="spellStart"/>
      <w:r w:rsidR="00096D1F">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00F836CD" w:rsidRPr="00D563A2">
        <w:t xml:space="preserve"> </w:t>
      </w:r>
      <w:r w:rsidR="00F836CD" w:rsidRPr="00D563A2">
        <w:rPr>
          <w:rFonts w:eastAsia="Times New Roman" w:cs="Times New Roman"/>
          <w:color w:val="000000"/>
          <w:kern w:val="0"/>
          <w:lang w:eastAsia="ru-RU" w:bidi="ar-SA"/>
        </w:rPr>
        <w:t xml:space="preserve">un Augšdaugavas novadā </w:t>
      </w:r>
      <w:r w:rsidRPr="00D563A2">
        <w:rPr>
          <w:rFonts w:eastAsia="Times New Roman" w:cs="Times New Roman"/>
          <w:color w:val="000000"/>
          <w:kern w:val="0"/>
          <w:lang w:eastAsia="ru-RU" w:bidi="ar-SA"/>
        </w:rPr>
        <w:t xml:space="preserve">tiek vērtēts kā </w:t>
      </w:r>
      <w:r w:rsidRPr="00D563A2">
        <w:rPr>
          <w:rFonts w:eastAsia="Times New Roman" w:cs="Times New Roman"/>
          <w:b/>
          <w:color w:val="000000"/>
          <w:kern w:val="0"/>
          <w:lang w:eastAsia="ru-RU" w:bidi="ar-SA"/>
        </w:rPr>
        <w:t>augsts risks</w:t>
      </w:r>
      <w:r w:rsidRPr="00D563A2">
        <w:rPr>
          <w:rFonts w:eastAsia="Times New Roman" w:cs="Times New Roman"/>
          <w:color w:val="000000"/>
          <w:kern w:val="0"/>
          <w:lang w:eastAsia="ru-RU" w:bidi="ar-SA"/>
        </w:rPr>
        <w:t xml:space="preserve"> ar </w:t>
      </w:r>
      <w:r w:rsidRPr="00D563A2">
        <w:rPr>
          <w:rFonts w:eastAsia="Times New Roman" w:cs="Times New Roman"/>
          <w:b/>
          <w:color w:val="000000"/>
          <w:kern w:val="0"/>
          <w:lang w:eastAsia="ru-RU" w:bidi="ar-SA"/>
        </w:rPr>
        <w:t>augstu varbūtību.</w:t>
      </w:r>
    </w:p>
    <w:p w14:paraId="48374108" w14:textId="77777777" w:rsidR="00805F83" w:rsidRPr="00D563A2" w:rsidRDefault="00092A80" w:rsidP="00EC41D5">
      <w:pPr>
        <w:shd w:val="clear" w:color="auto" w:fill="FFFFFF"/>
        <w:spacing w:line="298" w:lineRule="exact"/>
        <w:ind w:right="5"/>
        <w:jc w:val="center"/>
      </w:pPr>
      <w:r w:rsidRPr="00D563A2">
        <w:rPr>
          <w:noProof/>
          <w:lang w:val="en-US" w:eastAsia="en-US" w:bidi="ar-SA"/>
        </w:rPr>
        <w:lastRenderedPageBreak/>
        <w:drawing>
          <wp:anchor distT="0" distB="0" distL="114300" distR="114300" simplePos="0" relativeHeight="251659264" behindDoc="1" locked="0" layoutInCell="1" allowOverlap="0" wp14:anchorId="3B3079DA" wp14:editId="4DBF7EC1">
            <wp:simplePos x="0" y="0"/>
            <wp:positionH relativeFrom="margin">
              <wp:align>center</wp:align>
            </wp:positionH>
            <wp:positionV relativeFrom="paragraph">
              <wp:posOffset>0</wp:posOffset>
            </wp:positionV>
            <wp:extent cx="4743450" cy="4396740"/>
            <wp:effectExtent l="0" t="0" r="0" b="381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450" cy="439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63A2">
        <w:rPr>
          <w:rFonts w:cs="Times New Roman"/>
          <w:sz w:val="20"/>
          <w:szCs w:val="20"/>
        </w:rPr>
        <w:t>2.2. attēls.</w:t>
      </w:r>
      <w:r w:rsidRPr="00D563A2">
        <w:rPr>
          <w:b/>
        </w:rPr>
        <w:t xml:space="preserve"> </w:t>
      </w:r>
      <w:r w:rsidRPr="00D563A2">
        <w:rPr>
          <w:rFonts w:eastAsia="Times New Roman" w:cs="Times New Roman"/>
          <w:noProof/>
          <w:kern w:val="0"/>
          <w:sz w:val="20"/>
          <w:szCs w:val="20"/>
          <w:lang w:eastAsia="lv-LV" w:bidi="ar-SA"/>
        </w:rPr>
        <w:t>LVĢMC uzturētā Plūdu riska informācijas sistēma</w:t>
      </w:r>
      <w:r w:rsidRPr="00D563A2">
        <w:rPr>
          <w:rStyle w:val="FootnoteReference"/>
          <w:rFonts w:eastAsia="Times New Roman" w:cs="Times New Roman"/>
          <w:noProof/>
          <w:kern w:val="0"/>
          <w:sz w:val="20"/>
          <w:szCs w:val="20"/>
          <w:lang w:eastAsia="lv-LV" w:bidi="ar-SA"/>
        </w:rPr>
        <w:footnoteReference w:id="20"/>
      </w:r>
    </w:p>
    <w:p w14:paraId="0AC6BD88" w14:textId="77777777" w:rsidR="00805F83" w:rsidRPr="00D563A2" w:rsidRDefault="00EC41D5" w:rsidP="00EC41D5">
      <w:pPr>
        <w:pStyle w:val="Heading2"/>
        <w:numPr>
          <w:ilvl w:val="1"/>
          <w:numId w:val="5"/>
        </w:numPr>
      </w:pPr>
      <w:bookmarkStart w:id="14" w:name="_Toc55933299"/>
      <w:r w:rsidRPr="00D563A2">
        <w:t xml:space="preserve"> </w:t>
      </w:r>
      <w:bookmarkStart w:id="15" w:name="_Toc95140604"/>
      <w:r w:rsidR="00092A80" w:rsidRPr="00D563A2">
        <w:t>Meža un kūdras purvu ugunsgrēki</w:t>
      </w:r>
      <w:bookmarkEnd w:id="14"/>
      <w:bookmarkEnd w:id="15"/>
    </w:p>
    <w:p w14:paraId="0561B3EC" w14:textId="77777777" w:rsidR="00EC41D5" w:rsidRPr="00D563A2" w:rsidRDefault="00EC41D5" w:rsidP="00EC41D5"/>
    <w:p w14:paraId="104009FA" w14:textId="77777777" w:rsidR="00805F83" w:rsidRPr="00D563A2" w:rsidRDefault="00805F83" w:rsidP="00805F83">
      <w:pPr>
        <w:rPr>
          <w:b/>
        </w:rPr>
      </w:pPr>
      <w:bookmarkStart w:id="16" w:name="_Toc55930184"/>
      <w:bookmarkStart w:id="17" w:name="_Toc55930283"/>
      <w:bookmarkStart w:id="18" w:name="_Toc55933300"/>
      <w:r w:rsidRPr="00D563A2">
        <w:rPr>
          <w:b/>
        </w:rPr>
        <w:t>Riska kopsavilkums</w:t>
      </w:r>
      <w:bookmarkEnd w:id="16"/>
      <w:bookmarkEnd w:id="17"/>
      <w:bookmarkEnd w:id="18"/>
    </w:p>
    <w:p w14:paraId="03CB79DD" w14:textId="77777777" w:rsidR="00805F83" w:rsidRPr="00D563A2" w:rsidRDefault="00805F83" w:rsidP="00805F83">
      <w:pPr>
        <w:suppressAutoHyphens w:val="0"/>
        <w:ind w:firstLine="567"/>
        <w:jc w:val="both"/>
        <w:rPr>
          <w:rFonts w:eastAsia="Times New Roman" w:cs="Times New Roman"/>
          <w:kern w:val="0"/>
          <w:lang w:eastAsia="lv-LV" w:bidi="ar-SA"/>
        </w:rPr>
      </w:pPr>
      <w:r w:rsidRPr="00D563A2">
        <w:rPr>
          <w:rFonts w:eastAsia="Times New Roman" w:cs="Times New Roman"/>
          <w:kern w:val="0"/>
          <w:lang w:eastAsia="lv-LV" w:bidi="ar-SA"/>
        </w:rPr>
        <w:t xml:space="preserve">Latvijas meži aizņem ~ 3,4 miljonus ha un klāj 52% valsts teritorijas. Latvijā ir ~2,4 tūkstošu km2 purvu, kas aizņem 3,8% no Latvijas teritorijas. No tiem tikai daļa tiek izmantota kā kūdras ieguves vietas. </w:t>
      </w:r>
    </w:p>
    <w:p w14:paraId="300ED60C" w14:textId="77777777" w:rsidR="00805F83" w:rsidRPr="00D563A2" w:rsidRDefault="00805F83" w:rsidP="00805F83">
      <w:pPr>
        <w:suppressAutoHyphens w:val="0"/>
        <w:ind w:firstLine="567"/>
        <w:jc w:val="both"/>
        <w:rPr>
          <w:rFonts w:eastAsia="Times New Roman" w:cs="Times New Roman"/>
          <w:kern w:val="0"/>
          <w:lang w:eastAsia="lv-LV" w:bidi="ar-SA"/>
        </w:rPr>
      </w:pPr>
      <w:r w:rsidRPr="00D563A2">
        <w:rPr>
          <w:rFonts w:eastAsia="Times New Roman" w:cs="Times New Roman"/>
          <w:kern w:val="0"/>
          <w:lang w:eastAsia="lv-LV" w:bidi="ar-SA"/>
        </w:rPr>
        <w:t>Klimata pārmaiņu kontekstā ir prognozēts, ka sausuma un karstuma periodi nākotnē kļūs biežāki, kas palielina reģiona ugunsbīstamību mežos un kūdras purvos. Par meža un purvu ugunsgrēka cēloņiem var būt apzināta vai neapzināta cilvēka darbība vai arī dabas stihija - sausums, karstums, zibens iedarbība. Meža un kūdras purvu ugunsgrēku risks tiek vērtēts kā nozīmīgs.</w:t>
      </w:r>
    </w:p>
    <w:p w14:paraId="44365E21" w14:textId="77777777" w:rsidR="00805F83" w:rsidRPr="00D563A2" w:rsidRDefault="00805F83" w:rsidP="00805F83">
      <w:pPr>
        <w:suppressAutoHyphens w:val="0"/>
        <w:ind w:firstLine="567"/>
        <w:jc w:val="both"/>
        <w:rPr>
          <w:rFonts w:eastAsia="Times New Roman" w:cs="Times New Roman"/>
          <w:kern w:val="0"/>
          <w:lang w:eastAsia="lv-LV" w:bidi="ar-SA"/>
        </w:rPr>
      </w:pPr>
      <w:r w:rsidRPr="00D563A2">
        <w:rPr>
          <w:rFonts w:eastAsia="Times New Roman" w:cs="Times New Roman"/>
          <w:kern w:val="0"/>
          <w:lang w:eastAsia="lv-LV" w:bidi="ar-SA"/>
        </w:rPr>
        <w:t xml:space="preserve">Meža un kūdras purvu ugunsgrēkiem piemīt arī pārrobežu izplatīšanās risks, kā rezultātā nepieciešama pārrobežu sadarbība katastrofas pārvarēšanai. </w:t>
      </w:r>
    </w:p>
    <w:p w14:paraId="74C5F4AC" w14:textId="0EFDBE41" w:rsidR="00805F83" w:rsidRPr="00D563A2" w:rsidRDefault="00805F83" w:rsidP="00805F83">
      <w:pPr>
        <w:suppressAutoHyphens w:val="0"/>
        <w:ind w:firstLine="567"/>
        <w:jc w:val="both"/>
        <w:rPr>
          <w:rFonts w:eastAsia="Times New Roman" w:cs="Times New Roman"/>
          <w:kern w:val="0"/>
          <w:lang w:eastAsia="lv-LV" w:bidi="ar-SA"/>
        </w:rPr>
      </w:pPr>
      <w:r w:rsidRPr="00D563A2">
        <w:rPr>
          <w:rFonts w:eastAsia="Times New Roman" w:cs="Times New Roman"/>
          <w:kern w:val="0"/>
          <w:lang w:eastAsia="lv-LV" w:bidi="ar-SA"/>
        </w:rPr>
        <w:t xml:space="preserve">Valsts meža dienesta </w:t>
      </w:r>
      <w:proofErr w:type="spellStart"/>
      <w:r w:rsidRPr="00D563A2">
        <w:rPr>
          <w:rFonts w:eastAsia="Times New Roman" w:cs="Times New Roman"/>
          <w:kern w:val="0"/>
          <w:lang w:eastAsia="lv-LV" w:bidi="ar-SA"/>
        </w:rPr>
        <w:t>Dienvidlatgales</w:t>
      </w:r>
      <w:proofErr w:type="spellEnd"/>
      <w:r w:rsidRPr="00D563A2">
        <w:rPr>
          <w:rFonts w:eastAsia="Times New Roman" w:cs="Times New Roman"/>
          <w:kern w:val="0"/>
          <w:lang w:eastAsia="lv-LV" w:bidi="ar-SA"/>
        </w:rPr>
        <w:t xml:space="preserve"> virsmežniecība Daugavpils </w:t>
      </w:r>
      <w:proofErr w:type="spellStart"/>
      <w:r w:rsidR="00096D1F">
        <w:rPr>
          <w:rFonts w:eastAsia="Times New Roman" w:cs="Times New Roman"/>
          <w:kern w:val="0"/>
          <w:lang w:eastAsia="lv-LV" w:bidi="ar-SA"/>
        </w:rPr>
        <w:t>valsts</w:t>
      </w:r>
      <w:r w:rsidRPr="00D563A2">
        <w:rPr>
          <w:rFonts w:eastAsia="Times New Roman" w:cs="Times New Roman"/>
          <w:kern w:val="0"/>
          <w:lang w:eastAsia="lv-LV" w:bidi="ar-SA"/>
        </w:rPr>
        <w:t>pilsētā</w:t>
      </w:r>
      <w:proofErr w:type="spellEnd"/>
      <w:r w:rsidR="00E96711" w:rsidRPr="00D563A2">
        <w:rPr>
          <w:rFonts w:eastAsia="Times New Roman" w:cs="Times New Roman"/>
          <w:kern w:val="0"/>
          <w:lang w:eastAsia="lv-LV" w:bidi="ar-SA"/>
        </w:rPr>
        <w:t xml:space="preserve"> un Augšdaugavas </w:t>
      </w:r>
      <w:r w:rsidRPr="00D563A2">
        <w:rPr>
          <w:rFonts w:eastAsia="Times New Roman" w:cs="Times New Roman"/>
          <w:kern w:val="0"/>
          <w:lang w:eastAsia="lv-LV" w:bidi="ar-SA"/>
        </w:rPr>
        <w:t>novadā organizē mežu ugunsdrošības uzraudzību un ugunsgrēku ierobežošanu. Pēc virsmežniecības pieprasījuma, palīdzību ugunsgrēku ierobežošanā sniedz VUGD Latgales reģiona brigāde, kā arī citas valsts un pašvaldību iestādes.</w:t>
      </w:r>
    </w:p>
    <w:p w14:paraId="69485EC5" w14:textId="63702D00" w:rsidR="00805F83" w:rsidRPr="00D563A2" w:rsidRDefault="00805F83" w:rsidP="00805F83">
      <w:pPr>
        <w:suppressAutoHyphens w:val="0"/>
        <w:ind w:firstLine="567"/>
        <w:jc w:val="both"/>
        <w:rPr>
          <w:rFonts w:eastAsia="Times New Roman" w:cs="Times New Roman"/>
          <w:kern w:val="0"/>
          <w:lang w:eastAsia="lv-LV" w:bidi="ar-SA"/>
        </w:rPr>
      </w:pPr>
      <w:r w:rsidRPr="00D563A2">
        <w:rPr>
          <w:rFonts w:eastAsia="Times New Roman" w:cs="Times New Roman"/>
          <w:kern w:val="0"/>
          <w:lang w:eastAsia="lv-LV" w:bidi="ar-SA"/>
        </w:rPr>
        <w:t>Meža un kūdras purvu ugunsgrēku</w:t>
      </w:r>
      <w:r w:rsidRPr="00D563A2">
        <w:rPr>
          <w:rFonts w:eastAsia="Times New Roman" w:cs="Times New Roman"/>
          <w:color w:val="000000"/>
          <w:kern w:val="0"/>
          <w:lang w:eastAsia="ru-RU" w:bidi="ar-SA"/>
        </w:rPr>
        <w:t xml:space="preserve"> risks </w:t>
      </w:r>
      <w:r w:rsidR="00E96711" w:rsidRPr="00D563A2">
        <w:rPr>
          <w:rFonts w:eastAsia="Times New Roman" w:cs="Times New Roman"/>
          <w:kern w:val="0"/>
          <w:lang w:eastAsia="lv-LV" w:bidi="ar-SA"/>
        </w:rPr>
        <w:t xml:space="preserve">Daugavpils </w:t>
      </w:r>
      <w:proofErr w:type="spellStart"/>
      <w:r w:rsidR="00096D1F">
        <w:rPr>
          <w:rFonts w:eastAsia="Times New Roman" w:cs="Times New Roman"/>
          <w:kern w:val="0"/>
          <w:lang w:eastAsia="lv-LV" w:bidi="ar-SA"/>
        </w:rPr>
        <w:t>valsts</w:t>
      </w:r>
      <w:r w:rsidR="00E96711" w:rsidRPr="00D563A2">
        <w:rPr>
          <w:rFonts w:eastAsia="Times New Roman" w:cs="Times New Roman"/>
          <w:kern w:val="0"/>
          <w:lang w:eastAsia="lv-LV" w:bidi="ar-SA"/>
        </w:rPr>
        <w:t>pilsētā</w:t>
      </w:r>
      <w:proofErr w:type="spellEnd"/>
      <w:r w:rsidR="00E96711" w:rsidRPr="00D563A2">
        <w:rPr>
          <w:rFonts w:eastAsia="Times New Roman" w:cs="Times New Roman"/>
          <w:kern w:val="0"/>
          <w:lang w:eastAsia="lv-LV" w:bidi="ar-SA"/>
        </w:rPr>
        <w:t xml:space="preserve"> un Augšdaugavas novadā</w:t>
      </w:r>
      <w:r w:rsidRPr="00D563A2">
        <w:rPr>
          <w:rFonts w:eastAsia="Times New Roman" w:cs="Times New Roman"/>
          <w:color w:val="000000"/>
          <w:kern w:val="0"/>
          <w:lang w:eastAsia="ru-RU" w:bidi="ar-SA"/>
        </w:rPr>
        <w:t xml:space="preserve"> tiek vērtēts kā </w:t>
      </w:r>
      <w:r w:rsidRPr="00D563A2">
        <w:rPr>
          <w:rFonts w:eastAsia="Times New Roman" w:cs="Times New Roman"/>
          <w:b/>
          <w:color w:val="000000"/>
          <w:kern w:val="0"/>
          <w:lang w:eastAsia="ru-RU" w:bidi="ar-SA"/>
        </w:rPr>
        <w:t>nozīmīgs risks</w:t>
      </w:r>
      <w:r w:rsidRPr="00D563A2">
        <w:rPr>
          <w:rFonts w:eastAsia="Times New Roman" w:cs="Times New Roman"/>
          <w:color w:val="000000"/>
          <w:kern w:val="0"/>
          <w:lang w:eastAsia="ru-RU" w:bidi="ar-SA"/>
        </w:rPr>
        <w:t xml:space="preserve"> ar </w:t>
      </w:r>
      <w:r w:rsidRPr="00D563A2">
        <w:rPr>
          <w:rFonts w:eastAsia="Times New Roman" w:cs="Times New Roman"/>
          <w:b/>
          <w:color w:val="000000"/>
          <w:kern w:val="0"/>
          <w:lang w:eastAsia="ru-RU" w:bidi="ar-SA"/>
        </w:rPr>
        <w:t>ļoti augstu</w:t>
      </w:r>
      <w:r w:rsidRPr="00D563A2">
        <w:rPr>
          <w:rFonts w:eastAsia="Times New Roman" w:cs="Times New Roman"/>
          <w:color w:val="000000"/>
          <w:kern w:val="0"/>
          <w:lang w:eastAsia="ru-RU" w:bidi="ar-SA"/>
        </w:rPr>
        <w:t xml:space="preserve"> </w:t>
      </w:r>
      <w:r w:rsidRPr="00D563A2">
        <w:rPr>
          <w:rFonts w:eastAsia="Times New Roman" w:cs="Times New Roman"/>
          <w:b/>
          <w:color w:val="000000"/>
          <w:kern w:val="0"/>
          <w:lang w:eastAsia="ru-RU" w:bidi="ar-SA"/>
        </w:rPr>
        <w:t>varbūtību.</w:t>
      </w:r>
    </w:p>
    <w:p w14:paraId="1868A82D" w14:textId="77777777" w:rsidR="00805F83" w:rsidRPr="00D563A2" w:rsidRDefault="00805F83" w:rsidP="00492D99">
      <w:pPr>
        <w:suppressAutoHyphens w:val="0"/>
        <w:jc w:val="center"/>
        <w:rPr>
          <w:rFonts w:eastAsia="Times New Roman" w:cs="Times New Roman"/>
          <w:color w:val="333333"/>
          <w:kern w:val="0"/>
          <w:sz w:val="28"/>
          <w:szCs w:val="28"/>
          <w:shd w:val="clear" w:color="auto" w:fill="FFFFFF"/>
          <w:lang w:eastAsia="lv-LV" w:bidi="ar-SA"/>
        </w:rPr>
      </w:pPr>
      <w:r w:rsidRPr="00D563A2">
        <w:rPr>
          <w:noProof/>
          <w:lang w:val="en-US" w:eastAsia="en-US" w:bidi="ar-SA"/>
        </w:rPr>
        <w:lastRenderedPageBreak/>
        <w:drawing>
          <wp:anchor distT="0" distB="0" distL="114300" distR="114300" simplePos="0" relativeHeight="251661312" behindDoc="0" locked="0" layoutInCell="1" allowOverlap="0" wp14:anchorId="466E94CB" wp14:editId="1B4F120E">
            <wp:simplePos x="0" y="0"/>
            <wp:positionH relativeFrom="column">
              <wp:posOffset>-207010</wp:posOffset>
            </wp:positionH>
            <wp:positionV relativeFrom="paragraph">
              <wp:posOffset>106680</wp:posOffset>
            </wp:positionV>
            <wp:extent cx="5963285" cy="3156585"/>
            <wp:effectExtent l="0" t="0" r="0" b="571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3285" cy="315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80" w:rsidRPr="00D563A2">
        <w:rPr>
          <w:rFonts w:cs="Times New Roman"/>
          <w:sz w:val="20"/>
          <w:szCs w:val="20"/>
        </w:rPr>
        <w:t>2.3. attēls.</w:t>
      </w:r>
      <w:r w:rsidR="00092A80" w:rsidRPr="00D563A2">
        <w:rPr>
          <w:b/>
          <w:sz w:val="20"/>
          <w:szCs w:val="20"/>
        </w:rPr>
        <w:t xml:space="preserve"> </w:t>
      </w:r>
      <w:r w:rsidRPr="00D563A2">
        <w:rPr>
          <w:rFonts w:eastAsia="Times New Roman" w:cs="Times New Roman"/>
          <w:kern w:val="0"/>
          <w:sz w:val="20"/>
          <w:szCs w:val="20"/>
          <w:lang w:eastAsia="lv-LV" w:bidi="ar-SA"/>
        </w:rPr>
        <w:t xml:space="preserve">Meža </w:t>
      </w:r>
      <w:proofErr w:type="spellStart"/>
      <w:r w:rsidRPr="00D563A2">
        <w:rPr>
          <w:rFonts w:eastAsia="Times New Roman" w:cs="Times New Roman"/>
          <w:kern w:val="0"/>
          <w:sz w:val="20"/>
          <w:szCs w:val="20"/>
          <w:lang w:eastAsia="lv-LV" w:bidi="ar-SA"/>
        </w:rPr>
        <w:t>ugunsnovērošanas</w:t>
      </w:r>
      <w:proofErr w:type="spellEnd"/>
      <w:r w:rsidRPr="00D563A2">
        <w:rPr>
          <w:rFonts w:eastAsia="Times New Roman" w:cs="Times New Roman"/>
          <w:kern w:val="0"/>
          <w:sz w:val="20"/>
          <w:szCs w:val="20"/>
          <w:lang w:eastAsia="lv-LV" w:bidi="ar-SA"/>
        </w:rPr>
        <w:t xml:space="preserve"> torņu un meža ugunsdzēsības staciju tīkls, kā arī meža ugunsgrēku statistika no 2013.-2018.gadam.</w:t>
      </w:r>
      <w:r w:rsidRPr="00D563A2">
        <w:rPr>
          <w:rStyle w:val="FootnoteReference"/>
          <w:rFonts w:eastAsia="Times New Roman" w:cs="Times New Roman"/>
          <w:kern w:val="0"/>
          <w:sz w:val="20"/>
          <w:szCs w:val="20"/>
          <w:lang w:eastAsia="lv-LV" w:bidi="ar-SA"/>
        </w:rPr>
        <w:footnoteReference w:id="21"/>
      </w:r>
    </w:p>
    <w:p w14:paraId="02087C73" w14:textId="77777777" w:rsidR="00805F83" w:rsidRPr="00D563A2" w:rsidRDefault="00EC41D5" w:rsidP="00EC41D5">
      <w:pPr>
        <w:pStyle w:val="Heading2"/>
        <w:numPr>
          <w:ilvl w:val="1"/>
          <w:numId w:val="5"/>
        </w:numPr>
      </w:pPr>
      <w:r w:rsidRPr="00D563A2">
        <w:t xml:space="preserve"> </w:t>
      </w:r>
      <w:bookmarkStart w:id="19" w:name="_Toc95140605"/>
      <w:r w:rsidR="00092A80" w:rsidRPr="00D563A2">
        <w:t>Epidēmija</w:t>
      </w:r>
      <w:bookmarkEnd w:id="19"/>
    </w:p>
    <w:p w14:paraId="1A9B00CD" w14:textId="77777777" w:rsidR="00EC41D5" w:rsidRPr="00D563A2" w:rsidRDefault="00EC41D5" w:rsidP="00EC41D5"/>
    <w:p w14:paraId="477A74B8" w14:textId="77777777" w:rsidR="00805F83" w:rsidRPr="00D563A2" w:rsidRDefault="00805F83" w:rsidP="00092A80">
      <w:pPr>
        <w:rPr>
          <w:b/>
        </w:rPr>
      </w:pPr>
      <w:r w:rsidRPr="00D563A2">
        <w:rPr>
          <w:b/>
        </w:rPr>
        <w:t>Riska kopsavilkums</w:t>
      </w:r>
    </w:p>
    <w:p w14:paraId="3FDC82D2" w14:textId="77777777"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Epidēmija ir infekcijas slimības izplatīšanās tādos apmēros, kas pārsniedz konkrētai teritorijai raksturīgu saslimstības līmeni, vai arī slimības parādīšanās un intensīva izplatīšanās teritorijā, kurā iepriekš tā nav reģistrēta (Epidemioloģiskās drošības likuma 1.panta 6.punkts).</w:t>
      </w:r>
    </w:p>
    <w:p w14:paraId="0993932D" w14:textId="77777777"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Atkarībā no infekcijas slimības īpatnībām un izplatīšanās apstākļiem epidēmijas var atšķirties pēc intensitātes saslimušo skaita ziņā, ģeogrāfiskās izplatības, skarto iedzīvotāju grupu loka un norises ilguma.</w:t>
      </w:r>
    </w:p>
    <w:p w14:paraId="7D81D380" w14:textId="77777777"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 xml:space="preserve">Infekciju slimības izplatības īpatnības ir atkarīgas no daudziem faktoriem, tai skaitā, iedzīvotāju imunitātes, tai skaitā vakcinācijas aptveres, dzīves apstākļiem un sanitārās kultūras līmeņa, gadalaika (dažām infekcijas slimībām raksturīga sezonalitāte), ģeogrāfiskām un klimatiskajām joslām, klimata pārmaiņām, kā arī veikto </w:t>
      </w:r>
      <w:proofErr w:type="spellStart"/>
      <w:r w:rsidRPr="00D563A2">
        <w:rPr>
          <w:rFonts w:eastAsia="Times New Roman" w:cs="Times New Roman"/>
          <w:kern w:val="0"/>
          <w:lang w:eastAsia="lv-LV" w:bidi="ar-SA"/>
        </w:rPr>
        <w:t>pretepidēmijas</w:t>
      </w:r>
      <w:proofErr w:type="spellEnd"/>
      <w:r w:rsidRPr="00D563A2">
        <w:rPr>
          <w:rFonts w:eastAsia="Times New Roman" w:cs="Times New Roman"/>
          <w:kern w:val="0"/>
          <w:lang w:eastAsia="lv-LV" w:bidi="ar-SA"/>
        </w:rPr>
        <w:t xml:space="preserve"> pasākumu efektivitātes.</w:t>
      </w:r>
    </w:p>
    <w:p w14:paraId="789BD181" w14:textId="28BE1972"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Latvijā par epidēmijas risku varēja uzskatīt tikai gripas strauju izplatīšanos, vidēji gripas sezonas laikā 3 000 pacienti tiek hospitalizēti saistībā ar gripu un gripas izraisītu pneimoniju, bet ārstēšanu ambulatori saņem ap 50 000 pacientu. Lielākais nāves gadījumu skaits tiek reģistrēts nedēļās, kad ir augstākā gripas epidēmijas intensitāte. Pandēmiskā gripas vīrusa izplatīšanās gadījumā saslimušo un mirušo skaits var ievērojami pieaugt. Vienlaicīgi gripas infekcijas izplatīšanās novēršanai ir pieejami efektīvi līdzekļi - vakcinācija, tādēļ nodrošinot sabiedrības vai riska grupu vakcināciju ir iespējams ievērojami novērst gripas izplatīšanās riskus.</w:t>
      </w:r>
    </w:p>
    <w:p w14:paraId="0CC13362" w14:textId="1FE2EBE7"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S</w:t>
      </w:r>
      <w:r w:rsidR="00EA12F9" w:rsidRPr="00D563A2">
        <w:rPr>
          <w:rFonts w:eastAsia="Times New Roman" w:cs="Times New Roman"/>
          <w:kern w:val="0"/>
          <w:lang w:eastAsia="lv-LV" w:bidi="ar-SA"/>
        </w:rPr>
        <w:t>ā</w:t>
      </w:r>
      <w:r w:rsidRPr="00D563A2">
        <w:rPr>
          <w:rFonts w:eastAsia="Times New Roman" w:cs="Times New Roman"/>
          <w:kern w:val="0"/>
          <w:lang w:eastAsia="lv-LV" w:bidi="ar-SA"/>
        </w:rPr>
        <w:t>kot ar 2020</w:t>
      </w:r>
      <w:r w:rsidR="00162C43" w:rsidRPr="00D563A2">
        <w:rPr>
          <w:rFonts w:eastAsia="Times New Roman" w:cs="Times New Roman"/>
          <w:kern w:val="0"/>
          <w:lang w:eastAsia="lv-LV" w:bidi="ar-SA"/>
        </w:rPr>
        <w:t>.</w:t>
      </w:r>
      <w:r w:rsidRPr="00D563A2">
        <w:rPr>
          <w:rFonts w:eastAsia="Times New Roman" w:cs="Times New Roman"/>
          <w:kern w:val="0"/>
          <w:lang w:eastAsia="lv-LV" w:bidi="ar-SA"/>
        </w:rPr>
        <w:t xml:space="preserve"> gadu Latvijā par aktuālāko epidēmijas risku uzskatāms jaunais koron</w:t>
      </w:r>
      <w:r w:rsidR="00EA12F9" w:rsidRPr="00D563A2">
        <w:rPr>
          <w:rFonts w:eastAsia="Times New Roman" w:cs="Times New Roman"/>
          <w:kern w:val="0"/>
          <w:lang w:eastAsia="lv-LV" w:bidi="ar-SA"/>
        </w:rPr>
        <w:t>a</w:t>
      </w:r>
      <w:r w:rsidRPr="00D563A2">
        <w:rPr>
          <w:rFonts w:eastAsia="Times New Roman" w:cs="Times New Roman"/>
          <w:kern w:val="0"/>
          <w:lang w:eastAsia="lv-LV" w:bidi="ar-SA"/>
        </w:rPr>
        <w:t>v</w:t>
      </w:r>
      <w:r w:rsidR="00EA12F9" w:rsidRPr="00D563A2">
        <w:rPr>
          <w:rFonts w:eastAsia="Times New Roman" w:cs="Times New Roman"/>
          <w:kern w:val="0"/>
          <w:lang w:eastAsia="lv-LV" w:bidi="ar-SA"/>
        </w:rPr>
        <w:t>ī</w:t>
      </w:r>
      <w:r w:rsidRPr="00D563A2">
        <w:rPr>
          <w:rFonts w:eastAsia="Times New Roman" w:cs="Times New Roman"/>
          <w:kern w:val="0"/>
          <w:lang w:eastAsia="lv-LV" w:bidi="ar-SA"/>
        </w:rPr>
        <w:t>rus</w:t>
      </w:r>
      <w:r w:rsidR="00EA12F9" w:rsidRPr="00D563A2">
        <w:rPr>
          <w:rFonts w:eastAsia="Times New Roman" w:cs="Times New Roman"/>
          <w:kern w:val="0"/>
          <w:lang w:eastAsia="lv-LV" w:bidi="ar-SA"/>
        </w:rPr>
        <w:t>s</w:t>
      </w:r>
      <w:r w:rsidRPr="00D563A2">
        <w:rPr>
          <w:rFonts w:eastAsia="Times New Roman" w:cs="Times New Roman"/>
          <w:kern w:val="0"/>
          <w:lang w:eastAsia="lv-LV" w:bidi="ar-SA"/>
        </w:rPr>
        <w:t xml:space="preserve"> - </w:t>
      </w:r>
      <w:r w:rsidRPr="00D563A2">
        <w:t>SARS-CoV-2 (COVID-19).</w:t>
      </w:r>
      <w:r w:rsidRPr="00D563A2">
        <w:rPr>
          <w:rFonts w:eastAsia="Times New Roman" w:cs="Times New Roman"/>
          <w:kern w:val="0"/>
          <w:lang w:eastAsia="lv-LV" w:bidi="ar-SA"/>
        </w:rPr>
        <w:t xml:space="preserve"> Koronavīrusi ir vīrusu grupa, kas atrasta gan dzīvniekiem, gan cilvēkiem. Cilvēkiem koronavīrusu infekcijas tiek reģistrētas visu gadu, īpaši rudenī un ziemā. Tie var izraisīt gan vieglas elpceļu infekcijas, gan smagas saslimšanas ar nopietnām komplikācijām (pneimoniju, nieru mazspēju) un pat nāvi. Nopietnus saslimšanas </w:t>
      </w:r>
      <w:r w:rsidRPr="00D563A2">
        <w:rPr>
          <w:rFonts w:eastAsia="Times New Roman" w:cs="Times New Roman"/>
          <w:kern w:val="0"/>
          <w:lang w:eastAsia="lv-LV" w:bidi="ar-SA"/>
        </w:rPr>
        <w:lastRenderedPageBreak/>
        <w:t xml:space="preserve">gadījumus iepriekš ir izraisījis SARS koronavīruss, kura rezervuārs dabā ir cibetkaķi un, iespējams, sikspārņi, un MERS koronavīruss, kura infekcijas rezervuārs dabā ir </w:t>
      </w:r>
      <w:proofErr w:type="spellStart"/>
      <w:r w:rsidRPr="00D563A2">
        <w:rPr>
          <w:rFonts w:eastAsia="Times New Roman" w:cs="Times New Roman"/>
          <w:kern w:val="0"/>
          <w:lang w:eastAsia="lv-LV" w:bidi="ar-SA"/>
        </w:rPr>
        <w:t>vienkupra</w:t>
      </w:r>
      <w:proofErr w:type="spellEnd"/>
      <w:r w:rsidRPr="00D563A2">
        <w:rPr>
          <w:rFonts w:eastAsia="Times New Roman" w:cs="Times New Roman"/>
          <w:kern w:val="0"/>
          <w:lang w:eastAsia="lv-LV" w:bidi="ar-SA"/>
        </w:rPr>
        <w:t xml:space="preserve"> kamieļi.</w:t>
      </w:r>
    </w:p>
    <w:p w14:paraId="6ADCF145" w14:textId="5C27ACF1"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Covid-19 infekcijas avots (rezervuārs) pagaidām nav zināms</w:t>
      </w:r>
      <w:r w:rsidR="00162C43" w:rsidRPr="00D563A2">
        <w:rPr>
          <w:rFonts w:eastAsia="Times New Roman" w:cs="Times New Roman"/>
          <w:kern w:val="0"/>
          <w:lang w:eastAsia="lv-LV" w:bidi="ar-SA"/>
        </w:rPr>
        <w:t>.</w:t>
      </w:r>
      <w:r w:rsidRPr="00D563A2">
        <w:rPr>
          <w:rFonts w:eastAsia="Times New Roman" w:cs="Times New Roman"/>
          <w:kern w:val="0"/>
          <w:lang w:eastAsia="lv-LV" w:bidi="ar-SA"/>
        </w:rPr>
        <w:t xml:space="preserve"> </w:t>
      </w:r>
      <w:r w:rsidR="00162C43" w:rsidRPr="00D563A2">
        <w:rPr>
          <w:rFonts w:eastAsia="Times New Roman" w:cs="Times New Roman"/>
          <w:kern w:val="0"/>
          <w:lang w:eastAsia="lv-LV" w:bidi="ar-SA"/>
        </w:rPr>
        <w:t>I</w:t>
      </w:r>
      <w:r w:rsidRPr="00D563A2">
        <w:rPr>
          <w:rFonts w:eastAsia="Times New Roman" w:cs="Times New Roman"/>
          <w:kern w:val="0"/>
          <w:lang w:eastAsia="lv-LV" w:bidi="ar-SA"/>
        </w:rPr>
        <w:t xml:space="preserve">espējams, ka tā arī ir </w:t>
      </w:r>
      <w:proofErr w:type="spellStart"/>
      <w:r w:rsidRPr="00D563A2">
        <w:rPr>
          <w:rFonts w:eastAsia="Times New Roman" w:cs="Times New Roman"/>
          <w:kern w:val="0"/>
          <w:lang w:eastAsia="lv-LV" w:bidi="ar-SA"/>
        </w:rPr>
        <w:t>zoonoze</w:t>
      </w:r>
      <w:proofErr w:type="spellEnd"/>
      <w:r w:rsidRPr="00D563A2">
        <w:rPr>
          <w:rFonts w:eastAsia="Times New Roman" w:cs="Times New Roman"/>
          <w:kern w:val="0"/>
          <w:lang w:eastAsia="lv-LV" w:bidi="ar-SA"/>
        </w:rPr>
        <w:t xml:space="preserve">, jo daļa saslimušo bija saistīti ar Uhaņas Dienvidķīnas Jūras produktu un dzīvnieku tirgu. Ir apstiprināta Covid-19 pārnešana no cilvēka uz cilvēku, tomēr, lai pilnībā novērtētu infekcijas izplatīšanās ceļus un riskus, ir nepieciešams vairāk informācijas. </w:t>
      </w:r>
    </w:p>
    <w:p w14:paraId="3920C686" w14:textId="77777777"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COVID-19 izplatīšanās Latvijā sākās ar pirmās COVID-19 pacientes diagnosticēšanu 2020.gada 2.martā. Saslimušo skaits sāka strauji pieaugt kopš 8.marta, visi inficētie bija 7.martā ar "</w:t>
      </w:r>
      <w:proofErr w:type="spellStart"/>
      <w:r w:rsidRPr="00D563A2">
        <w:rPr>
          <w:rFonts w:eastAsia="Times New Roman" w:cs="Times New Roman"/>
          <w:kern w:val="0"/>
          <w:lang w:eastAsia="lv-LV" w:bidi="ar-SA"/>
        </w:rPr>
        <w:t>airBaltic</w:t>
      </w:r>
      <w:proofErr w:type="spellEnd"/>
      <w:r w:rsidRPr="00D563A2">
        <w:rPr>
          <w:rFonts w:eastAsia="Times New Roman" w:cs="Times New Roman"/>
          <w:kern w:val="0"/>
          <w:lang w:eastAsia="lv-LV" w:bidi="ar-SA"/>
        </w:rPr>
        <w:t>" lidmašīnu atlidojuši no COVID-19 pandēmijas skartās Milānas lidostas kopā ar 39 pasažieriem, tostarp 25 no Latvijas. 2020.gada 3.aprīlī RAKUS Latvijas Infektoloģijas centrā nomira pirmā ar SARS-CoV-2 inficētā Latvijas paciente (99 gadus veca sieviete).</w:t>
      </w:r>
    </w:p>
    <w:p w14:paraId="396CD03B" w14:textId="797D916F" w:rsidR="00805F83" w:rsidRPr="00D563A2" w:rsidRDefault="00162C4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Vasaras mēnešos s</w:t>
      </w:r>
      <w:r w:rsidR="00805F83" w:rsidRPr="00D563A2">
        <w:rPr>
          <w:rFonts w:eastAsia="Times New Roman" w:cs="Times New Roman"/>
          <w:kern w:val="0"/>
          <w:lang w:eastAsia="lv-LV" w:bidi="ar-SA"/>
        </w:rPr>
        <w:t>ituācija bija stabila, bet septembra beigās sākās infekcijas otrais vilnis. Ja 2. oktobrī 14 dienu kumulatīvais COVID-19 saslimšanas gadījumu skaits uz 100 000 iedzīvotāju bija 19,5, tad 7.oktobrī šis rādītājs pārsniedza 25 gadījumus, bet 18.oktobrī 71,5 gadījumus uz 100 000 iedzīvotāju.</w:t>
      </w:r>
    </w:p>
    <w:p w14:paraId="1E7D4133" w14:textId="20782C85"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26. novembrī Slimību profilakses un kontroles centrs ziņoja, ka slimības aktīvajā stadijā ir 13 264 ar SARS-CoV-2 vīrusu inficēti cilvēki, visvairāk Rīgā, Daugavpilī, Jūrmalā, Jelgavā, Liepājā un Rēzeknē, kā arī Krāslavas, Mārupes un Salacgrīvas novadā</w:t>
      </w:r>
      <w:r w:rsidR="00F31410" w:rsidRPr="00D563A2">
        <w:rPr>
          <w:rFonts w:eastAsia="Times New Roman" w:cs="Times New Roman"/>
          <w:kern w:val="0"/>
          <w:lang w:eastAsia="lv-LV" w:bidi="ar-SA"/>
        </w:rPr>
        <w:t>.</w:t>
      </w:r>
      <w:r w:rsidRPr="00D563A2">
        <w:rPr>
          <w:rFonts w:eastAsia="Times New Roman" w:cs="Times New Roman"/>
          <w:kern w:val="0"/>
          <w:lang w:eastAsia="lv-LV" w:bidi="ar-SA"/>
        </w:rPr>
        <w:t xml:space="preserve"> </w:t>
      </w:r>
      <w:r w:rsidR="00F31410" w:rsidRPr="00D563A2">
        <w:rPr>
          <w:rFonts w:eastAsia="Times New Roman" w:cs="Times New Roman"/>
          <w:kern w:val="0"/>
          <w:lang w:eastAsia="lv-LV" w:bidi="ar-SA"/>
        </w:rPr>
        <w:t>K</w:t>
      </w:r>
      <w:r w:rsidRPr="00D563A2">
        <w:rPr>
          <w:rFonts w:eastAsia="Times New Roman" w:cs="Times New Roman"/>
          <w:kern w:val="0"/>
          <w:lang w:eastAsia="lv-LV" w:bidi="ar-SA"/>
        </w:rPr>
        <w:t>opš pandēmijas sākuma Latvijā atklāti 15 171 COVID-19 saslimšanas gadījumi, no viņiem miruši 188, izveseļojušies 1719. Uz 26.novembr</w:t>
      </w:r>
      <w:r w:rsidR="00162C43" w:rsidRPr="00D563A2">
        <w:rPr>
          <w:rFonts w:eastAsia="Times New Roman" w:cs="Times New Roman"/>
          <w:kern w:val="0"/>
          <w:lang w:eastAsia="lv-LV" w:bidi="ar-SA"/>
        </w:rPr>
        <w:t>i</w:t>
      </w:r>
      <w:r w:rsidRPr="00D563A2">
        <w:rPr>
          <w:rFonts w:eastAsia="Times New Roman" w:cs="Times New Roman"/>
          <w:kern w:val="0"/>
          <w:lang w:eastAsia="lv-LV" w:bidi="ar-SA"/>
        </w:rPr>
        <w:t xml:space="preserve"> slimnīcās ārstējās 458 pacienti vidēji smagā stāvoklī un 31 smagā stāvoklī.</w:t>
      </w:r>
    </w:p>
    <w:p w14:paraId="463B0C3B" w14:textId="34A15AB4"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 xml:space="preserve">Saslimšanas pazīmes (ar </w:t>
      </w:r>
      <w:r w:rsidRPr="00D563A2">
        <w:rPr>
          <w:rFonts w:eastAsia="Times New Roman" w:cs="Times New Roman"/>
          <w:b/>
          <w:kern w:val="0"/>
          <w:lang w:eastAsia="lv-LV" w:bidi="ar-SA"/>
        </w:rPr>
        <w:t xml:space="preserve">Covid-19) </w:t>
      </w:r>
      <w:r w:rsidRPr="00D563A2">
        <w:rPr>
          <w:rFonts w:eastAsia="Times New Roman" w:cs="Times New Roman"/>
          <w:kern w:val="0"/>
          <w:lang w:eastAsia="lv-LV" w:bidi="ar-SA"/>
        </w:rPr>
        <w:t xml:space="preserve">cilvēkiem izpaužas dažādi, taču pie biežāk sastopamiem simptomiem </w:t>
      </w:r>
      <w:r w:rsidR="00162C43" w:rsidRPr="00D563A2">
        <w:rPr>
          <w:rFonts w:eastAsia="Times New Roman" w:cs="Times New Roman"/>
          <w:kern w:val="0"/>
          <w:lang w:eastAsia="lv-LV" w:bidi="ar-SA"/>
        </w:rPr>
        <w:t xml:space="preserve">ir </w:t>
      </w:r>
      <w:r w:rsidRPr="00D563A2">
        <w:rPr>
          <w:rFonts w:eastAsia="Times New Roman" w:cs="Times New Roman"/>
          <w:kern w:val="0"/>
          <w:lang w:eastAsia="lv-LV" w:bidi="ar-SA"/>
        </w:rPr>
        <w:t>pieskait</w:t>
      </w:r>
      <w:r w:rsidR="00162C43" w:rsidRPr="00D563A2">
        <w:rPr>
          <w:rFonts w:eastAsia="Times New Roman" w:cs="Times New Roman"/>
          <w:kern w:val="0"/>
          <w:lang w:eastAsia="lv-LV" w:bidi="ar-SA"/>
        </w:rPr>
        <w:t>āmi</w:t>
      </w:r>
      <w:r w:rsidRPr="00D563A2">
        <w:rPr>
          <w:rFonts w:eastAsia="Times New Roman" w:cs="Times New Roman"/>
          <w:kern w:val="0"/>
          <w:lang w:eastAsia="lv-LV" w:bidi="ar-SA"/>
        </w:rPr>
        <w:t>: paaugstināt</w:t>
      </w:r>
      <w:r w:rsidR="00162C43" w:rsidRPr="00D563A2">
        <w:rPr>
          <w:rFonts w:eastAsia="Times New Roman" w:cs="Times New Roman"/>
          <w:kern w:val="0"/>
          <w:lang w:eastAsia="lv-LV" w:bidi="ar-SA"/>
        </w:rPr>
        <w:t>a</w:t>
      </w:r>
      <w:r w:rsidRPr="00D563A2">
        <w:rPr>
          <w:rFonts w:eastAsia="Times New Roman" w:cs="Times New Roman"/>
          <w:kern w:val="0"/>
          <w:lang w:eastAsia="lv-LV" w:bidi="ar-SA"/>
        </w:rPr>
        <w:t xml:space="preserve"> temperatūr</w:t>
      </w:r>
      <w:r w:rsidR="00162C43" w:rsidRPr="00D563A2">
        <w:rPr>
          <w:rFonts w:eastAsia="Times New Roman" w:cs="Times New Roman"/>
          <w:kern w:val="0"/>
          <w:lang w:eastAsia="lv-LV" w:bidi="ar-SA"/>
        </w:rPr>
        <w:t>a</w:t>
      </w:r>
      <w:r w:rsidRPr="00D563A2">
        <w:rPr>
          <w:rFonts w:eastAsia="Times New Roman" w:cs="Times New Roman"/>
          <w:kern w:val="0"/>
          <w:lang w:eastAsia="lv-LV" w:bidi="ar-SA"/>
        </w:rPr>
        <w:t xml:space="preserve"> (drudzi</w:t>
      </w:r>
      <w:r w:rsidR="00162C43" w:rsidRPr="00D563A2">
        <w:rPr>
          <w:rFonts w:eastAsia="Times New Roman" w:cs="Times New Roman"/>
          <w:kern w:val="0"/>
          <w:lang w:eastAsia="lv-LV" w:bidi="ar-SA"/>
        </w:rPr>
        <w:t>s</w:t>
      </w:r>
      <w:r w:rsidRPr="00D563A2">
        <w:rPr>
          <w:rFonts w:eastAsia="Times New Roman" w:cs="Times New Roman"/>
          <w:kern w:val="0"/>
          <w:lang w:eastAsia="lv-LV" w:bidi="ar-SA"/>
        </w:rPr>
        <w:t>), iekaisuš</w:t>
      </w:r>
      <w:r w:rsidR="00162C43" w:rsidRPr="00D563A2">
        <w:rPr>
          <w:rFonts w:eastAsia="Times New Roman" w:cs="Times New Roman"/>
          <w:kern w:val="0"/>
          <w:lang w:eastAsia="lv-LV" w:bidi="ar-SA"/>
        </w:rPr>
        <w:t>a</w:t>
      </w:r>
      <w:r w:rsidRPr="00D563A2">
        <w:rPr>
          <w:rFonts w:eastAsia="Times New Roman" w:cs="Times New Roman"/>
          <w:kern w:val="0"/>
          <w:lang w:eastAsia="lv-LV" w:bidi="ar-SA"/>
        </w:rPr>
        <w:t xml:space="preserve"> rīkl</w:t>
      </w:r>
      <w:r w:rsidR="00162C43" w:rsidRPr="00D563A2">
        <w:rPr>
          <w:rFonts w:eastAsia="Times New Roman" w:cs="Times New Roman"/>
          <w:kern w:val="0"/>
          <w:lang w:eastAsia="lv-LV" w:bidi="ar-SA"/>
        </w:rPr>
        <w:t>e</w:t>
      </w:r>
      <w:r w:rsidRPr="00D563A2">
        <w:rPr>
          <w:rFonts w:eastAsia="Times New Roman" w:cs="Times New Roman"/>
          <w:kern w:val="0"/>
          <w:lang w:eastAsia="lv-LV" w:bidi="ar-SA"/>
        </w:rPr>
        <w:t>, sāpes kaklā, saus</w:t>
      </w:r>
      <w:r w:rsidR="00162C43" w:rsidRPr="00D563A2">
        <w:rPr>
          <w:rFonts w:eastAsia="Times New Roman" w:cs="Times New Roman"/>
          <w:kern w:val="0"/>
          <w:lang w:eastAsia="lv-LV" w:bidi="ar-SA"/>
        </w:rPr>
        <w:t>s</w:t>
      </w:r>
      <w:r w:rsidRPr="00D563A2">
        <w:rPr>
          <w:rFonts w:eastAsia="Times New Roman" w:cs="Times New Roman"/>
          <w:kern w:val="0"/>
          <w:lang w:eastAsia="lv-LV" w:bidi="ar-SA"/>
        </w:rPr>
        <w:t xml:space="preserve"> klepu</w:t>
      </w:r>
      <w:r w:rsidR="00162C43" w:rsidRPr="00D563A2">
        <w:rPr>
          <w:rFonts w:eastAsia="Times New Roman" w:cs="Times New Roman"/>
          <w:kern w:val="0"/>
          <w:lang w:eastAsia="lv-LV" w:bidi="ar-SA"/>
        </w:rPr>
        <w:t>s</w:t>
      </w:r>
      <w:r w:rsidRPr="00D563A2">
        <w:rPr>
          <w:rFonts w:eastAsia="Times New Roman" w:cs="Times New Roman"/>
          <w:kern w:val="0"/>
          <w:lang w:eastAsia="lv-LV" w:bidi="ar-SA"/>
        </w:rPr>
        <w:t>, stipras galvassāpes, nogurum</w:t>
      </w:r>
      <w:r w:rsidR="00162C43" w:rsidRPr="00D563A2">
        <w:rPr>
          <w:rFonts w:eastAsia="Times New Roman" w:cs="Times New Roman"/>
          <w:kern w:val="0"/>
          <w:lang w:eastAsia="lv-LV" w:bidi="ar-SA"/>
        </w:rPr>
        <w:t>s</w:t>
      </w:r>
      <w:r w:rsidRPr="00D563A2">
        <w:rPr>
          <w:rFonts w:eastAsia="Times New Roman" w:cs="Times New Roman"/>
          <w:kern w:val="0"/>
          <w:lang w:eastAsia="lv-LV" w:bidi="ar-SA"/>
        </w:rPr>
        <w:t>.</w:t>
      </w:r>
    </w:p>
    <w:p w14:paraId="625110F1" w14:textId="77777777"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Citi simptomi: elpas trūkums (iespējama spiedoša sajūta uz krūtīm), sāpes muskuļos, caureja, slikta dūša un iesnas. Šīs pazīmes parasti ir vieglas un sākas pakāpeniski. Ir arī gadījumi, kad cilvēki inficējas, bet viņiem nerodas nekādas slimības pazīmes. </w:t>
      </w:r>
    </w:p>
    <w:p w14:paraId="5B03E1C3" w14:textId="77777777"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 xml:space="preserve">Gan gripa, gan Covid-19 ir lipīgas elpceļu infekcijas, bet tās izraisa atšķirīgi vīrusi. Covid-19 izraisa jaunais koronavīruss - SARS-CoV-2, bet gripu izraisa dažādi A un B tipa gripas vīrusi. </w:t>
      </w:r>
    </w:p>
    <w:p w14:paraId="3EF8EB7A" w14:textId="77777777"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Covid-19 izplatās daudz straujāk nekā gripa, jo iedzīvotājiem nav imunitātes pret šo jauno vīrusu.  Atsevišķām iedzīvotāju grupām ir novērojama smagāka slimības gaita. Pēc inficēšanās ar Covid-19 pirmie simptomi parādās vēlāk, bet slimnieks var būt ilgāk infekciozs, nekā slimojot ar gripu. Lai nesaslimtu, ir jāizvairās no saskares ar vīrusu. Atšķirībā no Covid-19, pret gripu ir pieejama vakcīna. Covid-19 izplatība turpina pieaugt gan Latvijā, gan pasaulē.</w:t>
      </w:r>
    </w:p>
    <w:p w14:paraId="6E6E87E6" w14:textId="5F80CD50"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Ņemot vērā, ka daži no gripas un Covid-19 simptomiem ir līdzīgi, bez laboratoriskas testēšanas nav iespējams noteikt precīzu diagnozi.</w:t>
      </w:r>
      <w:r w:rsidR="0029240B" w:rsidRPr="00D563A2">
        <w:rPr>
          <w:rFonts w:eastAsia="Times New Roman" w:cs="Times New Roman"/>
          <w:kern w:val="0"/>
          <w:lang w:eastAsia="lv-LV" w:bidi="ar-SA"/>
        </w:rPr>
        <w:t xml:space="preserve"> </w:t>
      </w:r>
    </w:p>
    <w:p w14:paraId="5AB7CB5B" w14:textId="0A4417C7" w:rsidR="00EE189F" w:rsidRPr="00D563A2" w:rsidRDefault="00805F83" w:rsidP="00EE189F">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 xml:space="preserve">Epidēmija ir vērtējama kā </w:t>
      </w:r>
      <w:r w:rsidRPr="00D563A2">
        <w:rPr>
          <w:rFonts w:eastAsia="Times New Roman" w:cs="Times New Roman"/>
          <w:b/>
          <w:kern w:val="0"/>
          <w:lang w:eastAsia="lv-LV" w:bidi="ar-SA"/>
        </w:rPr>
        <w:t>augsts risks</w:t>
      </w:r>
      <w:r w:rsidRPr="00D563A2">
        <w:rPr>
          <w:rFonts w:eastAsia="Times New Roman" w:cs="Times New Roman"/>
          <w:kern w:val="0"/>
          <w:lang w:eastAsia="lv-LV" w:bidi="ar-SA"/>
        </w:rPr>
        <w:t xml:space="preserve"> ar </w:t>
      </w:r>
      <w:r w:rsidRPr="00D563A2">
        <w:rPr>
          <w:rFonts w:eastAsia="Times New Roman" w:cs="Times New Roman"/>
          <w:b/>
          <w:color w:val="000000"/>
          <w:kern w:val="0"/>
          <w:lang w:eastAsia="ru-RU" w:bidi="ar-SA"/>
        </w:rPr>
        <w:t>augstu varbūtību</w:t>
      </w:r>
      <w:r w:rsidRPr="00D563A2">
        <w:rPr>
          <w:rFonts w:eastAsia="Times New Roman" w:cs="Times New Roman"/>
          <w:kern w:val="0"/>
          <w:lang w:eastAsia="lv-LV" w:bidi="ar-SA"/>
        </w:rPr>
        <w:t xml:space="preserve"> un tās iestāšanās gadījumā būtiski tiek noslogota veselības nozares kapacitāte, kā arī liela strādājošo skaita saslimšana vai darba nespēja, aprūpējot saslimušos bērnus, var ietekmēt citu sabiedrībai svarīgo pakalpojumu nodrošināšanu, piemēram, ūdensapgādi, elektroapgādi, reaģēšanu uz ugunsgrēkiem, glābšanas darbiem un citiem ar drošību saistītiem notikumiem.</w:t>
      </w:r>
    </w:p>
    <w:p w14:paraId="7150E663" w14:textId="77777777" w:rsidR="00EE189F" w:rsidRPr="00D563A2" w:rsidRDefault="00EE189F" w:rsidP="00EE189F">
      <w:pPr>
        <w:shd w:val="clear" w:color="auto" w:fill="FFFFFF"/>
        <w:spacing w:line="298" w:lineRule="exact"/>
        <w:ind w:firstLine="538"/>
        <w:jc w:val="both"/>
        <w:rPr>
          <w:rFonts w:eastAsia="Times New Roman" w:cs="Times New Roman"/>
          <w:kern w:val="0"/>
          <w:lang w:eastAsia="lv-LV" w:bidi="ar-SA"/>
        </w:rPr>
      </w:pPr>
    </w:p>
    <w:p w14:paraId="38298648" w14:textId="77777777" w:rsidR="00EE189F" w:rsidRPr="00D563A2" w:rsidRDefault="00EE189F" w:rsidP="00EE189F">
      <w:pPr>
        <w:suppressAutoHyphens w:val="0"/>
        <w:jc w:val="center"/>
        <w:rPr>
          <w:rFonts w:eastAsia="Times New Roman" w:cs="Times New Roman"/>
          <w:kern w:val="0"/>
          <w:lang w:eastAsia="lv-LV" w:bidi="ar-SA"/>
        </w:rPr>
        <w:sectPr w:rsidR="00EE189F" w:rsidRPr="00D563A2" w:rsidSect="0085579C">
          <w:headerReference w:type="default" r:id="rId17"/>
          <w:footerReference w:type="default" r:id="rId18"/>
          <w:footerReference w:type="first" r:id="rId19"/>
          <w:pgSz w:w="11907" w:h="16840" w:code="9"/>
          <w:pgMar w:top="1134" w:right="1134" w:bottom="1134" w:left="1701" w:header="720" w:footer="720" w:gutter="0"/>
          <w:pgNumType w:chapStyle="1"/>
          <w:cols w:space="720"/>
          <w:titlePg/>
          <w:docGrid w:linePitch="326" w:charSpace="32768"/>
        </w:sectPr>
      </w:pPr>
    </w:p>
    <w:p w14:paraId="443D426B" w14:textId="6D0964C0" w:rsidR="00EE189F" w:rsidRPr="00D563A2" w:rsidRDefault="00EE189F" w:rsidP="00EE189F">
      <w:pPr>
        <w:suppressAutoHyphens w:val="0"/>
        <w:jc w:val="center"/>
        <w:rPr>
          <w:noProof/>
          <w:lang w:eastAsia="ru-RU" w:bidi="ar-SA"/>
        </w:rPr>
      </w:pPr>
      <w:r w:rsidRPr="00D563A2">
        <w:rPr>
          <w:noProof/>
          <w:lang w:val="en-US" w:eastAsia="en-US" w:bidi="ar-SA"/>
        </w:rPr>
        <w:lastRenderedPageBreak/>
        <w:drawing>
          <wp:inline distT="0" distB="0" distL="0" distR="0" wp14:anchorId="4D5C40F9" wp14:editId="38778425">
            <wp:extent cx="8977937" cy="4213860"/>
            <wp:effectExtent l="0" t="0" r="0" b="0"/>
            <wp:docPr id="2" name="Рисунок 2" descr="Снимок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77937" cy="4213860"/>
                    </a:xfrm>
                    <a:prstGeom prst="rect">
                      <a:avLst/>
                    </a:prstGeom>
                    <a:noFill/>
                    <a:ln>
                      <a:noFill/>
                    </a:ln>
                  </pic:spPr>
                </pic:pic>
              </a:graphicData>
            </a:graphic>
          </wp:inline>
        </w:drawing>
      </w:r>
    </w:p>
    <w:p w14:paraId="1B034A2F" w14:textId="359724E2" w:rsidR="00270D11" w:rsidRPr="00D563A2" w:rsidRDefault="00270D11" w:rsidP="00270D11">
      <w:pPr>
        <w:shd w:val="clear" w:color="auto" w:fill="FFFFFF"/>
        <w:spacing w:line="298" w:lineRule="exact"/>
        <w:rPr>
          <w:rFonts w:cs="Times New Roman"/>
          <w:sz w:val="20"/>
          <w:szCs w:val="20"/>
        </w:rPr>
      </w:pPr>
    </w:p>
    <w:p w14:paraId="4994F3B0" w14:textId="4D2B8E6A" w:rsidR="00EE189F" w:rsidRPr="00D563A2" w:rsidRDefault="00EE189F" w:rsidP="00EE189F">
      <w:pPr>
        <w:shd w:val="clear" w:color="auto" w:fill="FFFFFF"/>
        <w:spacing w:line="298" w:lineRule="exact"/>
        <w:jc w:val="center"/>
        <w:rPr>
          <w:rFonts w:cs="Times New Roman"/>
          <w:sz w:val="20"/>
          <w:szCs w:val="20"/>
        </w:rPr>
      </w:pPr>
      <w:r w:rsidRPr="00D563A2">
        <w:rPr>
          <w:rFonts w:cs="Times New Roman"/>
          <w:sz w:val="20"/>
          <w:szCs w:val="20"/>
        </w:rPr>
        <w:t>.4. attēls.</w:t>
      </w:r>
      <w:r w:rsidRPr="00D563A2">
        <w:rPr>
          <w:b/>
          <w:sz w:val="20"/>
          <w:szCs w:val="20"/>
        </w:rPr>
        <w:t xml:space="preserve"> </w:t>
      </w:r>
      <w:r w:rsidRPr="00D563A2">
        <w:rPr>
          <w:sz w:val="20"/>
          <w:szCs w:val="20"/>
        </w:rPr>
        <w:t>Diagnosticēti COVID-19 saslimšanas gadījumi Latvijas teritorijā (28.11.2020.g.)</w:t>
      </w:r>
      <w:r w:rsidRPr="00D563A2">
        <w:rPr>
          <w:rFonts w:eastAsia="Times New Roman" w:cs="Times New Roman"/>
          <w:kern w:val="0"/>
          <w:sz w:val="20"/>
          <w:szCs w:val="20"/>
          <w:lang w:eastAsia="lv-LV" w:bidi="ar-SA"/>
        </w:rPr>
        <w:t>.</w:t>
      </w:r>
      <w:r w:rsidRPr="00D563A2">
        <w:rPr>
          <w:rStyle w:val="FootnoteReference"/>
          <w:rFonts w:eastAsia="Times New Roman" w:cs="Times New Roman"/>
          <w:kern w:val="0"/>
          <w:sz w:val="20"/>
          <w:szCs w:val="20"/>
          <w:lang w:eastAsia="lv-LV" w:bidi="ar-SA"/>
        </w:rPr>
        <w:footnoteReference w:id="22"/>
      </w:r>
    </w:p>
    <w:p w14:paraId="2BC64060" w14:textId="6AC8CD11" w:rsidR="00EE189F" w:rsidRPr="00D563A2" w:rsidRDefault="00EE189F">
      <w:pPr>
        <w:suppressAutoHyphens w:val="0"/>
        <w:rPr>
          <w:rFonts w:eastAsia="Times New Roman" w:cs="Times New Roman"/>
          <w:kern w:val="0"/>
          <w:lang w:eastAsia="lv-LV" w:bidi="ar-SA"/>
        </w:rPr>
      </w:pPr>
    </w:p>
    <w:p w14:paraId="24AEF762" w14:textId="77777777" w:rsidR="00565E2A" w:rsidRPr="00D563A2" w:rsidRDefault="00565E2A">
      <w:pPr>
        <w:suppressAutoHyphens w:val="0"/>
        <w:rPr>
          <w:b/>
        </w:rPr>
        <w:sectPr w:rsidR="00565E2A" w:rsidRPr="00D563A2" w:rsidSect="00565E2A">
          <w:footerReference w:type="default" r:id="rId21"/>
          <w:pgSz w:w="16838" w:h="11906" w:orient="landscape"/>
          <w:pgMar w:top="1701" w:right="1134" w:bottom="1134" w:left="1134" w:header="709" w:footer="709" w:gutter="0"/>
          <w:cols w:space="708"/>
          <w:titlePg/>
          <w:docGrid w:linePitch="360"/>
        </w:sectPr>
      </w:pPr>
    </w:p>
    <w:p w14:paraId="6755298A" w14:textId="77777777" w:rsidR="00565E2A" w:rsidRPr="00D563A2" w:rsidRDefault="00D869E4" w:rsidP="00D869E4">
      <w:pPr>
        <w:pStyle w:val="Heading2"/>
        <w:numPr>
          <w:ilvl w:val="1"/>
          <w:numId w:val="5"/>
        </w:numPr>
        <w:rPr>
          <w:lang w:eastAsia="lv-LV" w:bidi="ar-SA"/>
        </w:rPr>
      </w:pPr>
      <w:r w:rsidRPr="00D563A2">
        <w:rPr>
          <w:lang w:eastAsia="lv-LV" w:bidi="ar-SA"/>
        </w:rPr>
        <w:lastRenderedPageBreak/>
        <w:t xml:space="preserve"> </w:t>
      </w:r>
      <w:bookmarkStart w:id="20" w:name="_Toc95140606"/>
      <w:r w:rsidR="00565E2A" w:rsidRPr="00D563A2">
        <w:rPr>
          <w:lang w:eastAsia="lv-LV" w:bidi="ar-SA"/>
        </w:rPr>
        <w:t>Epizootijas</w:t>
      </w:r>
      <w:bookmarkEnd w:id="20"/>
    </w:p>
    <w:p w14:paraId="49278326" w14:textId="77777777" w:rsidR="00D869E4" w:rsidRPr="00D563A2" w:rsidRDefault="00D869E4" w:rsidP="00D869E4">
      <w:pPr>
        <w:rPr>
          <w:lang w:eastAsia="lv-LV" w:bidi="ar-SA"/>
        </w:rPr>
      </w:pPr>
    </w:p>
    <w:p w14:paraId="0BDF37DA" w14:textId="77777777" w:rsidR="00805F83" w:rsidRPr="00D563A2" w:rsidRDefault="00805F83" w:rsidP="0029240B">
      <w:pPr>
        <w:rPr>
          <w:b/>
        </w:rPr>
      </w:pPr>
      <w:r w:rsidRPr="00D563A2">
        <w:rPr>
          <w:b/>
        </w:rPr>
        <w:t>Riska kopsavilkums</w:t>
      </w:r>
    </w:p>
    <w:p w14:paraId="0D6E6104" w14:textId="77777777"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Epizootijas ir dzīvniekiem sevišķi bīstamu infekcijas slimību strauja izplatīšanās, kas izraisa dzīvnieku masveida saslimšanu, piemēram, cūku mēris, trakumsērga, mutes un nagu sērga u.c.</w:t>
      </w:r>
    </w:p>
    <w:p w14:paraId="5E8CA07B" w14:textId="77777777"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Konstatējot epizootijas uzliesmojumu lauksaimniecības dzīvnieku ganāmpulkā, nosaka aizsardzības zonu (vismaz 3 km) un uzraudzības zonu (vismaz 10 km) apkārt infekcijas slimību skartai novietnei. Konstatējot bīstamo infekciju slimības uzliesmoju savvaļas dzīvniekiem, tiek veikti teritorijas ierobežojumi (vismaz 200 km2), ņemot vērā skartās dzīvnieku populācijas blīvumu un pārvietošanās areālus. Ierobežotās teritorijās valsts kompetentās iestādes veic nepieciešamos slimības uzraudzības un apkarošanas pasākumus.</w:t>
      </w:r>
    </w:p>
    <w:p w14:paraId="53F57A34" w14:textId="77777777" w:rsidR="00805F83" w:rsidRPr="00D563A2" w:rsidRDefault="00805F83" w:rsidP="00805F83">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Epizootijas riska iespējamību ietekmē nelegāla dzīvnieku pārvietošana, dzīvnieku produktu nelegāla aprite un dzīvnieku veselības jomu regulējošo normatīvo aktu neievērošana, kā arī ir jāņem vērā pasaulē esošās klimata pārmaiņas.</w:t>
      </w:r>
    </w:p>
    <w:p w14:paraId="0B5E0FD6" w14:textId="77777777" w:rsidR="00805F83" w:rsidRPr="00D563A2" w:rsidRDefault="00805F83" w:rsidP="003D29DA">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 xml:space="preserve">Epizootija ir vērtējama kā </w:t>
      </w:r>
      <w:r w:rsidRPr="00D563A2">
        <w:rPr>
          <w:rFonts w:eastAsia="Times New Roman" w:cs="Times New Roman"/>
          <w:b/>
          <w:kern w:val="0"/>
          <w:lang w:eastAsia="lv-LV" w:bidi="ar-SA"/>
        </w:rPr>
        <w:t>nozīmīgs</w:t>
      </w:r>
      <w:r w:rsidRPr="00D563A2">
        <w:rPr>
          <w:rFonts w:eastAsia="Times New Roman" w:cs="Times New Roman"/>
          <w:kern w:val="0"/>
          <w:lang w:eastAsia="lv-LV" w:bidi="ar-SA"/>
        </w:rPr>
        <w:t xml:space="preserve"> </w:t>
      </w:r>
      <w:r w:rsidRPr="00D563A2">
        <w:rPr>
          <w:rFonts w:eastAsia="Times New Roman" w:cs="Times New Roman"/>
          <w:b/>
          <w:kern w:val="0"/>
          <w:lang w:eastAsia="lv-LV" w:bidi="ar-SA"/>
        </w:rPr>
        <w:t xml:space="preserve">risks </w:t>
      </w:r>
      <w:r w:rsidRPr="00D563A2">
        <w:rPr>
          <w:rFonts w:eastAsia="Times New Roman" w:cs="Times New Roman"/>
          <w:kern w:val="0"/>
          <w:lang w:eastAsia="lv-LV" w:bidi="ar-SA"/>
        </w:rPr>
        <w:t>ar</w:t>
      </w:r>
      <w:r w:rsidRPr="00D563A2">
        <w:rPr>
          <w:rFonts w:eastAsia="Times New Roman" w:cs="Times New Roman"/>
          <w:b/>
          <w:kern w:val="0"/>
          <w:lang w:eastAsia="lv-LV" w:bidi="ar-SA"/>
        </w:rPr>
        <w:t xml:space="preserve"> vidējo</w:t>
      </w:r>
      <w:r w:rsidRPr="00D563A2">
        <w:rPr>
          <w:rFonts w:eastAsia="Times New Roman" w:cs="Times New Roman"/>
          <w:b/>
          <w:color w:val="000000"/>
          <w:kern w:val="0"/>
          <w:lang w:eastAsia="ru-RU" w:bidi="ar-SA"/>
        </w:rPr>
        <w:t xml:space="preserve"> varbūtību</w:t>
      </w:r>
      <w:r w:rsidRPr="00D563A2">
        <w:rPr>
          <w:rFonts w:eastAsia="Times New Roman" w:cs="Times New Roman"/>
          <w:kern w:val="0"/>
          <w:lang w:eastAsia="lv-LV" w:bidi="ar-SA"/>
        </w:rPr>
        <w:t>, tās iestāšanās gadījumā noteiktās teritorijās var izmirt dažādu sugu dzīvnieki, kas būtiski ietekmē lauksaimniecības</w:t>
      </w:r>
      <w:r w:rsidRPr="00D563A2">
        <w:t xml:space="preserve"> </w:t>
      </w:r>
      <w:r w:rsidRPr="00D563A2">
        <w:rPr>
          <w:rFonts w:eastAsia="Times New Roman" w:cs="Times New Roman"/>
          <w:kern w:val="0"/>
          <w:lang w:eastAsia="lv-LV" w:bidi="ar-SA"/>
        </w:rPr>
        <w:t xml:space="preserve">nozari, </w:t>
      </w:r>
      <w:r w:rsidR="003D29DA" w:rsidRPr="00D563A2">
        <w:rPr>
          <w:rFonts w:eastAsia="Times New Roman" w:cs="Times New Roman"/>
          <w:kern w:val="0"/>
          <w:lang w:eastAsia="lv-LV" w:bidi="ar-SA"/>
        </w:rPr>
        <w:t>kā arī kopējo valsts ekonomiku.</w:t>
      </w:r>
    </w:p>
    <w:p w14:paraId="32922A48" w14:textId="77777777" w:rsidR="0029240B" w:rsidRPr="00D563A2" w:rsidRDefault="00D869E4" w:rsidP="00D869E4">
      <w:pPr>
        <w:pStyle w:val="Heading2"/>
        <w:numPr>
          <w:ilvl w:val="1"/>
          <w:numId w:val="5"/>
        </w:numPr>
      </w:pPr>
      <w:bookmarkStart w:id="21" w:name="_Toc55933303"/>
      <w:r w:rsidRPr="00D563A2">
        <w:t xml:space="preserve"> </w:t>
      </w:r>
      <w:bookmarkStart w:id="22" w:name="_Toc95140607"/>
      <w:proofErr w:type="spellStart"/>
      <w:r w:rsidR="0029240B" w:rsidRPr="00D563A2">
        <w:t>Epifitotijas</w:t>
      </w:r>
      <w:bookmarkEnd w:id="21"/>
      <w:bookmarkEnd w:id="22"/>
      <w:proofErr w:type="spellEnd"/>
    </w:p>
    <w:p w14:paraId="2C6CE612" w14:textId="77777777" w:rsidR="00D869E4" w:rsidRPr="00D563A2" w:rsidRDefault="00D869E4" w:rsidP="00D869E4"/>
    <w:p w14:paraId="68C3192D" w14:textId="77777777" w:rsidR="0029240B" w:rsidRPr="00D563A2" w:rsidRDefault="0029240B" w:rsidP="0029240B">
      <w:pPr>
        <w:rPr>
          <w:b/>
        </w:rPr>
      </w:pPr>
      <w:r w:rsidRPr="00D563A2">
        <w:rPr>
          <w:b/>
        </w:rPr>
        <w:t>Riska kopsavilkums</w:t>
      </w:r>
    </w:p>
    <w:p w14:paraId="1FA9CEFB" w14:textId="77777777" w:rsidR="0029240B" w:rsidRPr="00D563A2" w:rsidRDefault="0029240B" w:rsidP="0029240B">
      <w:pPr>
        <w:shd w:val="clear" w:color="auto" w:fill="FFFFFF"/>
        <w:spacing w:line="298" w:lineRule="exact"/>
        <w:ind w:firstLine="538"/>
        <w:jc w:val="both"/>
        <w:rPr>
          <w:rFonts w:eastAsia="Times New Roman" w:cs="Times New Roman"/>
          <w:kern w:val="0"/>
          <w:lang w:eastAsia="lv-LV" w:bidi="ar-SA"/>
        </w:rPr>
      </w:pPr>
      <w:proofErr w:type="spellStart"/>
      <w:r w:rsidRPr="00D563A2">
        <w:rPr>
          <w:rFonts w:eastAsia="Times New Roman" w:cs="Times New Roman"/>
          <w:kern w:val="0"/>
          <w:lang w:eastAsia="lv-LV" w:bidi="ar-SA"/>
        </w:rPr>
        <w:t>Epifitotijas</w:t>
      </w:r>
      <w:proofErr w:type="spellEnd"/>
      <w:r w:rsidRPr="00D563A2">
        <w:rPr>
          <w:rFonts w:eastAsia="Times New Roman" w:cs="Times New Roman"/>
          <w:kern w:val="0"/>
          <w:lang w:eastAsia="lv-LV" w:bidi="ar-SA"/>
        </w:rPr>
        <w:t xml:space="preserve"> ir strauja augiem kaitīgo organismu (augu slimības vai kaitēkļu invāzijas) izplatīšanās, kā rezultātā rodas meža koku, kultūraugu un citu augu masveida saslimšana vai strauja bojāeja.</w:t>
      </w:r>
    </w:p>
    <w:p w14:paraId="507641C8" w14:textId="77777777" w:rsidR="0029240B" w:rsidRPr="00D563A2" w:rsidRDefault="0029240B" w:rsidP="0029240B">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Lai cīnītos ar šiem uzliesmojumiem, tiek noteikta norobežotā teritorija, kas sastāv no inficētās zonas un buferzonas. Norobežotajā teritorijā tiek piemēroti dažādi fitosanitārie pasākumi, kuri vērsti uz to, lai pēc iespējas ātrāk ierobežotu organisma tālāku izplatīšanos vai pilnībā to iznīcinātu.</w:t>
      </w:r>
    </w:p>
    <w:p w14:paraId="63C68440" w14:textId="77777777" w:rsidR="0029240B" w:rsidRPr="00D563A2" w:rsidRDefault="0029240B" w:rsidP="0029240B">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 xml:space="preserve">Masveida kukaiņu savairošanās mežaudzēs novērojama pēc ugunsgrēkiem, plūdiem, </w:t>
      </w:r>
      <w:proofErr w:type="spellStart"/>
      <w:r w:rsidRPr="00D563A2">
        <w:rPr>
          <w:rFonts w:eastAsia="Times New Roman" w:cs="Times New Roman"/>
          <w:kern w:val="0"/>
          <w:lang w:eastAsia="lv-LV" w:bidi="ar-SA"/>
        </w:rPr>
        <w:t>vējgāzēm</w:t>
      </w:r>
      <w:proofErr w:type="spellEnd"/>
      <w:r w:rsidRPr="00D563A2">
        <w:rPr>
          <w:rFonts w:eastAsia="Times New Roman" w:cs="Times New Roman"/>
          <w:kern w:val="0"/>
          <w:lang w:eastAsia="lv-LV" w:bidi="ar-SA"/>
        </w:rPr>
        <w:t xml:space="preserve">, kad mežaudzes koki ir novājināti. Īpaši bīstams ir egļu </w:t>
      </w:r>
      <w:proofErr w:type="spellStart"/>
      <w:r w:rsidRPr="00D563A2">
        <w:rPr>
          <w:rFonts w:eastAsia="Times New Roman" w:cs="Times New Roman"/>
          <w:kern w:val="0"/>
          <w:lang w:eastAsia="lv-LV" w:bidi="ar-SA"/>
        </w:rPr>
        <w:t>astoņzobu</w:t>
      </w:r>
      <w:proofErr w:type="spellEnd"/>
      <w:r w:rsidRPr="00D563A2">
        <w:rPr>
          <w:rFonts w:eastAsia="Times New Roman" w:cs="Times New Roman"/>
          <w:kern w:val="0"/>
          <w:lang w:eastAsia="lv-LV" w:bidi="ar-SA"/>
        </w:rPr>
        <w:t xml:space="preserve"> mizgrauzis.</w:t>
      </w:r>
    </w:p>
    <w:p w14:paraId="51CC68FC" w14:textId="77777777" w:rsidR="0029240B" w:rsidRPr="00D563A2" w:rsidRDefault="0029240B" w:rsidP="0029240B">
      <w:pPr>
        <w:shd w:val="clear" w:color="auto" w:fill="FFFFFF"/>
        <w:spacing w:line="298" w:lineRule="exact"/>
        <w:ind w:firstLine="538"/>
        <w:jc w:val="both"/>
        <w:rPr>
          <w:rFonts w:eastAsia="Times New Roman" w:cs="Times New Roman"/>
          <w:kern w:val="0"/>
          <w:lang w:eastAsia="lv-LV" w:bidi="ar-SA"/>
        </w:rPr>
      </w:pPr>
      <w:r w:rsidRPr="00D563A2">
        <w:rPr>
          <w:rFonts w:eastAsia="Times New Roman" w:cs="Times New Roman"/>
          <w:kern w:val="0"/>
          <w:lang w:eastAsia="lv-LV" w:bidi="ar-SA"/>
        </w:rPr>
        <w:t>Kukaiņu masveida savairošanās risks vērtējams, kā nozīmīgs, jo tā iestāšanās gadījumā rodas būtiski zaudējumi meža nozarei, kas savukārt ietekmē ekonomiku. Ņemot vērā klimata pārmaiņas savairošanās risks var palielināties tuvāko gadu laikā.</w:t>
      </w:r>
    </w:p>
    <w:p w14:paraId="29E46E4E" w14:textId="77777777" w:rsidR="0029240B" w:rsidRPr="00D563A2" w:rsidRDefault="0029240B" w:rsidP="003D29DA">
      <w:pPr>
        <w:shd w:val="clear" w:color="auto" w:fill="FFFFFF"/>
        <w:spacing w:line="298" w:lineRule="exact"/>
        <w:ind w:firstLine="538"/>
        <w:jc w:val="both"/>
        <w:rPr>
          <w:rFonts w:eastAsia="Times New Roman" w:cs="Times New Roman"/>
          <w:kern w:val="0"/>
          <w:lang w:eastAsia="lv-LV" w:bidi="ar-SA"/>
        </w:rPr>
      </w:pPr>
      <w:proofErr w:type="spellStart"/>
      <w:r w:rsidRPr="00D563A2">
        <w:rPr>
          <w:rFonts w:eastAsia="Times New Roman" w:cs="Times New Roman"/>
          <w:kern w:val="0"/>
          <w:lang w:eastAsia="lv-LV" w:bidi="ar-SA"/>
        </w:rPr>
        <w:t>Epifitotijas</w:t>
      </w:r>
      <w:proofErr w:type="spellEnd"/>
      <w:r w:rsidRPr="00D563A2">
        <w:rPr>
          <w:rFonts w:eastAsia="Times New Roman" w:cs="Times New Roman"/>
          <w:kern w:val="0"/>
          <w:lang w:eastAsia="lv-LV" w:bidi="ar-SA"/>
        </w:rPr>
        <w:t xml:space="preserve"> risks ir vērtējams kā </w:t>
      </w:r>
      <w:r w:rsidRPr="00D563A2">
        <w:rPr>
          <w:rFonts w:eastAsia="Times New Roman" w:cs="Times New Roman"/>
          <w:b/>
          <w:kern w:val="0"/>
          <w:lang w:eastAsia="lv-LV" w:bidi="ar-SA"/>
        </w:rPr>
        <w:t>vidējs</w:t>
      </w:r>
      <w:r w:rsidRPr="00D563A2">
        <w:rPr>
          <w:rFonts w:eastAsia="Times New Roman" w:cs="Times New Roman"/>
          <w:kern w:val="0"/>
          <w:lang w:eastAsia="lv-LV" w:bidi="ar-SA"/>
        </w:rPr>
        <w:t xml:space="preserve"> </w:t>
      </w:r>
      <w:r w:rsidRPr="00D563A2">
        <w:rPr>
          <w:rFonts w:eastAsia="Times New Roman" w:cs="Times New Roman"/>
          <w:b/>
          <w:kern w:val="0"/>
          <w:lang w:eastAsia="lv-LV" w:bidi="ar-SA"/>
        </w:rPr>
        <w:t xml:space="preserve">risks </w:t>
      </w:r>
      <w:r w:rsidRPr="00D563A2">
        <w:rPr>
          <w:rFonts w:eastAsia="Times New Roman" w:cs="Times New Roman"/>
          <w:kern w:val="0"/>
          <w:lang w:eastAsia="lv-LV" w:bidi="ar-SA"/>
        </w:rPr>
        <w:t>ar</w:t>
      </w:r>
      <w:r w:rsidRPr="00D563A2">
        <w:rPr>
          <w:rFonts w:eastAsia="Times New Roman" w:cs="Times New Roman"/>
          <w:b/>
          <w:kern w:val="0"/>
          <w:lang w:eastAsia="lv-LV" w:bidi="ar-SA"/>
        </w:rPr>
        <w:t xml:space="preserve"> vidējo</w:t>
      </w:r>
      <w:r w:rsidRPr="00D563A2">
        <w:rPr>
          <w:rFonts w:eastAsia="Times New Roman" w:cs="Times New Roman"/>
          <w:b/>
          <w:color w:val="000000"/>
          <w:kern w:val="0"/>
          <w:lang w:eastAsia="ru-RU" w:bidi="ar-SA"/>
        </w:rPr>
        <w:t xml:space="preserve"> varbūtību</w:t>
      </w:r>
      <w:r w:rsidRPr="00D563A2">
        <w:rPr>
          <w:rFonts w:eastAsia="Times New Roman" w:cs="Times New Roman"/>
          <w:kern w:val="0"/>
          <w:lang w:eastAsia="lv-LV" w:bidi="ar-SA"/>
        </w:rPr>
        <w:t xml:space="preserve"> un tās iestāšanās gadījumā var rasties būtiski zaudējumi lauksaimniecības un mežsaimniecības nozarē, kas var ietekmēt valsts ekonomiku un starptautisko tirdzniecību. Ņemot vērā klimata pārmaiņas </w:t>
      </w:r>
      <w:proofErr w:type="spellStart"/>
      <w:r w:rsidRPr="00D563A2">
        <w:rPr>
          <w:rFonts w:eastAsia="Times New Roman" w:cs="Times New Roman"/>
          <w:kern w:val="0"/>
          <w:lang w:eastAsia="lv-LV" w:bidi="ar-SA"/>
        </w:rPr>
        <w:t>epifitotijas</w:t>
      </w:r>
      <w:proofErr w:type="spellEnd"/>
      <w:r w:rsidRPr="00D563A2">
        <w:rPr>
          <w:rFonts w:eastAsia="Times New Roman" w:cs="Times New Roman"/>
          <w:kern w:val="0"/>
          <w:lang w:eastAsia="lv-LV" w:bidi="ar-SA"/>
        </w:rPr>
        <w:t xml:space="preserve"> risks var p</w:t>
      </w:r>
      <w:r w:rsidR="003D29DA" w:rsidRPr="00D563A2">
        <w:rPr>
          <w:rFonts w:eastAsia="Times New Roman" w:cs="Times New Roman"/>
          <w:kern w:val="0"/>
          <w:lang w:eastAsia="lv-LV" w:bidi="ar-SA"/>
        </w:rPr>
        <w:t>alielināties tuvāko gadu laikā.</w:t>
      </w:r>
    </w:p>
    <w:p w14:paraId="3B68693F" w14:textId="77777777" w:rsidR="0029240B" w:rsidRPr="00D563A2" w:rsidRDefault="00D869E4" w:rsidP="00D869E4">
      <w:pPr>
        <w:pStyle w:val="Heading2"/>
        <w:numPr>
          <w:ilvl w:val="1"/>
          <w:numId w:val="5"/>
        </w:numPr>
      </w:pPr>
      <w:bookmarkStart w:id="23" w:name="_Toc55933304"/>
      <w:r w:rsidRPr="00D563A2">
        <w:t xml:space="preserve"> </w:t>
      </w:r>
      <w:bookmarkStart w:id="24" w:name="_Toc95140608"/>
      <w:r w:rsidR="0029240B" w:rsidRPr="00D563A2">
        <w:t>Radiācijas avārijas</w:t>
      </w:r>
      <w:bookmarkEnd w:id="23"/>
      <w:bookmarkEnd w:id="24"/>
    </w:p>
    <w:p w14:paraId="2F9A7798" w14:textId="77777777" w:rsidR="00D869E4" w:rsidRPr="00D563A2" w:rsidRDefault="00D869E4" w:rsidP="00D869E4"/>
    <w:p w14:paraId="53EAD6A9" w14:textId="77777777" w:rsidR="0029240B" w:rsidRPr="00D563A2" w:rsidRDefault="0029240B" w:rsidP="0029240B">
      <w:pPr>
        <w:rPr>
          <w:b/>
        </w:rPr>
      </w:pPr>
      <w:bookmarkStart w:id="25" w:name="_Toc55930185"/>
      <w:bookmarkStart w:id="26" w:name="_Toc55930284"/>
      <w:bookmarkStart w:id="27" w:name="_Toc55933305"/>
      <w:r w:rsidRPr="00D563A2">
        <w:rPr>
          <w:b/>
        </w:rPr>
        <w:t>Riska kopsavilkums</w:t>
      </w:r>
      <w:bookmarkEnd w:id="25"/>
      <w:bookmarkEnd w:id="26"/>
      <w:bookmarkEnd w:id="27"/>
    </w:p>
    <w:p w14:paraId="733A066E" w14:textId="77777777" w:rsidR="0029240B" w:rsidRPr="00D563A2" w:rsidRDefault="0029240B" w:rsidP="0029240B">
      <w:pPr>
        <w:suppressAutoHyphens w:val="0"/>
        <w:ind w:firstLine="567"/>
        <w:jc w:val="both"/>
        <w:rPr>
          <w:rFonts w:eastAsia="Times New Roman" w:cs="Times New Roman"/>
          <w:kern w:val="0"/>
          <w:u w:val="single"/>
          <w:lang w:eastAsia="en-US" w:bidi="ar-SA"/>
        </w:rPr>
      </w:pPr>
      <w:r w:rsidRPr="00D563A2">
        <w:rPr>
          <w:rFonts w:eastAsia="Times New Roman" w:cs="Times New Roman"/>
          <w:kern w:val="0"/>
          <w:lang w:eastAsia="lv-LV" w:bidi="ar-SA"/>
        </w:rPr>
        <w:t>Radiācijas avārija</w:t>
      </w:r>
      <w:r w:rsidRPr="00D563A2">
        <w:rPr>
          <w:rFonts w:eastAsia="Times New Roman" w:cs="Times New Roman"/>
          <w:kern w:val="0"/>
          <w:lang w:eastAsia="en-US" w:bidi="ar-SA"/>
        </w:rPr>
        <w:t xml:space="preserve"> ir gadījums, kas saistīts ar jonizējošā starojumu avotu un kura izraisītās sekas rada noteikto jonizējošā starojuma dozas limitu pārsniegšanu un kaitējumu vai kaitējuma draudus.</w:t>
      </w:r>
    </w:p>
    <w:p w14:paraId="14159F87" w14:textId="77777777" w:rsidR="0029240B" w:rsidRPr="00D563A2" w:rsidRDefault="0029240B" w:rsidP="0029240B">
      <w:pPr>
        <w:suppressAutoHyphens w:val="0"/>
        <w:ind w:firstLine="567"/>
        <w:jc w:val="both"/>
        <w:rPr>
          <w:rFonts w:eastAsia="Times New Roman" w:cs="Times New Roman"/>
          <w:kern w:val="0"/>
          <w:lang w:eastAsia="en-US" w:bidi="ar-SA"/>
        </w:rPr>
      </w:pPr>
      <w:r w:rsidRPr="00D563A2">
        <w:rPr>
          <w:rFonts w:eastAsia="Times New Roman" w:cs="Times New Roman"/>
          <w:kern w:val="0"/>
          <w:lang w:eastAsia="lv-LV" w:bidi="ar-SA"/>
        </w:rPr>
        <w:t>Radiācijas</w:t>
      </w:r>
      <w:r w:rsidRPr="00D563A2">
        <w:rPr>
          <w:rFonts w:eastAsia="Times New Roman" w:cs="Times New Roman"/>
          <w:kern w:val="0"/>
          <w:lang w:eastAsia="en-US" w:bidi="ar-SA"/>
        </w:rPr>
        <w:t xml:space="preserve"> avārijas cēlonis var būt saistīts ar ugunsgrēku, terora aktu, diversiju un radiācijas drošības normu neievērošanas, veicot darbības ar jonizējoša starojuma avotu. Ārējais radiācijas avārijas cēlonis var būt </w:t>
      </w:r>
      <w:proofErr w:type="spellStart"/>
      <w:r w:rsidRPr="00D563A2">
        <w:rPr>
          <w:rFonts w:eastAsia="Times New Roman" w:cs="Times New Roman"/>
          <w:kern w:val="0"/>
          <w:lang w:eastAsia="en-US" w:bidi="ar-SA"/>
        </w:rPr>
        <w:t>kodolavārija</w:t>
      </w:r>
      <w:proofErr w:type="spellEnd"/>
      <w:r w:rsidRPr="00D563A2">
        <w:rPr>
          <w:rFonts w:eastAsia="Times New Roman" w:cs="Times New Roman"/>
          <w:kern w:val="0"/>
          <w:lang w:eastAsia="en-US" w:bidi="ar-SA"/>
        </w:rPr>
        <w:t xml:space="preserve"> pārrobežas kodolobjektā, </w:t>
      </w:r>
      <w:r w:rsidRPr="00D563A2">
        <w:rPr>
          <w:rFonts w:eastAsia="Times New Roman" w:cs="Times New Roman"/>
          <w:kern w:val="0"/>
          <w:shd w:val="clear" w:color="auto" w:fill="FFFFFF"/>
          <w:lang w:eastAsia="en-US" w:bidi="ar-SA"/>
        </w:rPr>
        <w:t>kā rezultātā nepieciešama starptautiska sadarbība katastrofas pārvarēšanai</w:t>
      </w:r>
      <w:r w:rsidRPr="00D563A2">
        <w:rPr>
          <w:rFonts w:eastAsia="Times New Roman" w:cs="Times New Roman"/>
          <w:kern w:val="0"/>
          <w:lang w:eastAsia="en-US" w:bidi="ar-SA"/>
        </w:rPr>
        <w:t>.</w:t>
      </w:r>
    </w:p>
    <w:p w14:paraId="1C95B15F" w14:textId="77777777" w:rsidR="0029240B" w:rsidRPr="00D563A2" w:rsidRDefault="0029240B" w:rsidP="0029240B">
      <w:pPr>
        <w:suppressAutoHyphens w:val="0"/>
        <w:ind w:firstLine="567"/>
        <w:jc w:val="both"/>
        <w:rPr>
          <w:rFonts w:eastAsia="Times New Roman" w:cs="Times New Roman"/>
          <w:kern w:val="0"/>
          <w:lang w:eastAsia="en-US" w:bidi="ar-SA"/>
        </w:rPr>
      </w:pPr>
      <w:r w:rsidRPr="00D563A2">
        <w:rPr>
          <w:rFonts w:eastAsia="Times New Roman" w:cs="Times New Roman"/>
          <w:kern w:val="0"/>
          <w:lang w:eastAsia="lv-LV" w:bidi="ar-SA"/>
        </w:rPr>
        <w:lastRenderedPageBreak/>
        <w:t xml:space="preserve">Radiācijas avārijas sekas var izpausties kā </w:t>
      </w:r>
      <w:r w:rsidRPr="00D563A2">
        <w:rPr>
          <w:rFonts w:eastAsia="Times New Roman" w:cs="Times New Roman"/>
          <w:kern w:val="0"/>
          <w:lang w:eastAsia="en-US" w:bidi="ar-SA"/>
        </w:rPr>
        <w:t>apdraudējums cilvēka veselībai un dzīvībai, vides piesārņojums, pārtikas un dzeramā ūdens piesārņojums vai īpašuma bojājums vai zaudējums (piesārņojuma gadījumā). Svarīgākais radiācijas avāriju situācijās ir institūciju koordinēta sadarbība un spēja operatīvi pieņemt lēmumus. Radiācijas avārijas gadījumā cilvēki var tikt ietekmēti psiholoģiski un iestāties arī panikas situācijas, kas ir viens no riska faktoriem.</w:t>
      </w:r>
    </w:p>
    <w:p w14:paraId="35C24D3F" w14:textId="38C9A6AD" w:rsidR="0029240B" w:rsidRPr="00D563A2" w:rsidRDefault="00B95AD9" w:rsidP="0029240B">
      <w:pPr>
        <w:suppressAutoHyphens w:val="0"/>
        <w:ind w:firstLine="567"/>
        <w:jc w:val="both"/>
        <w:rPr>
          <w:rFonts w:eastAsia="Times New Roman" w:cs="Times New Roman"/>
          <w:kern w:val="0"/>
          <w:lang w:eastAsia="en-US" w:bidi="ar-SA"/>
        </w:rPr>
      </w:pPr>
      <w:r w:rsidRPr="00D563A2">
        <w:rPr>
          <w:rFonts w:eastAsia="Times New Roman" w:cs="Times New Roman"/>
          <w:kern w:val="0"/>
          <w:lang w:eastAsia="en-US" w:bidi="ar-SA"/>
        </w:rPr>
        <w:t>V</w:t>
      </w:r>
      <w:r w:rsidR="0029240B" w:rsidRPr="00D563A2">
        <w:rPr>
          <w:rFonts w:eastAsia="Times New Roman" w:cs="Times New Roman"/>
          <w:kern w:val="0"/>
          <w:lang w:eastAsia="en-US" w:bidi="ar-SA"/>
        </w:rPr>
        <w:t xml:space="preserve">ienīgais potenciāli bīstamākais kodolobjekts Latvijai </w:t>
      </w:r>
      <w:r w:rsidRPr="00D563A2">
        <w:rPr>
          <w:rFonts w:eastAsia="Times New Roman" w:cs="Times New Roman"/>
          <w:kern w:val="0"/>
          <w:lang w:eastAsia="en-US" w:bidi="ar-SA"/>
        </w:rPr>
        <w:t xml:space="preserve">ir </w:t>
      </w:r>
      <w:r w:rsidR="0029240B" w:rsidRPr="00D563A2">
        <w:rPr>
          <w:rFonts w:eastAsia="Times New Roman" w:cs="Times New Roman"/>
          <w:kern w:val="0"/>
          <w:lang w:eastAsia="en-US" w:bidi="ar-SA"/>
        </w:rPr>
        <w:t>bij</w:t>
      </w:r>
      <w:r w:rsidRPr="00D563A2">
        <w:rPr>
          <w:rFonts w:eastAsia="Times New Roman" w:cs="Times New Roman"/>
          <w:kern w:val="0"/>
          <w:lang w:eastAsia="en-US" w:bidi="ar-SA"/>
        </w:rPr>
        <w:t>usī</w:t>
      </w:r>
      <w:r w:rsidR="0029240B" w:rsidRPr="00D563A2">
        <w:rPr>
          <w:rFonts w:eastAsia="Times New Roman" w:cs="Times New Roman"/>
          <w:kern w:val="0"/>
          <w:lang w:eastAsia="en-US" w:bidi="ar-SA"/>
        </w:rPr>
        <w:t xml:space="preserve"> Ignalinas atomelektrostacija, </w:t>
      </w:r>
      <w:r w:rsidRPr="00D563A2">
        <w:rPr>
          <w:rFonts w:eastAsia="Times New Roman" w:cs="Times New Roman"/>
          <w:kern w:val="0"/>
          <w:lang w:eastAsia="en-US" w:bidi="ar-SA"/>
        </w:rPr>
        <w:t>kas</w:t>
      </w:r>
      <w:r w:rsidR="0029240B" w:rsidRPr="00D563A2">
        <w:rPr>
          <w:rFonts w:eastAsia="Times New Roman" w:cs="Times New Roman"/>
          <w:kern w:val="0"/>
          <w:lang w:eastAsia="en-US" w:bidi="ar-SA"/>
        </w:rPr>
        <w:t xml:space="preserve"> atrodas 8 km attālumā no Latvijas robežas. 30 km neatliekamo aizsardzības pasākumu plānošanas zonā ap Ignalinas atomelektrostaciju atrodas daļēji Daugavpils </w:t>
      </w:r>
      <w:proofErr w:type="spellStart"/>
      <w:r w:rsidR="00096D1F">
        <w:rPr>
          <w:rFonts w:eastAsia="Times New Roman" w:cs="Times New Roman"/>
          <w:kern w:val="0"/>
          <w:lang w:eastAsia="en-US" w:bidi="ar-SA"/>
        </w:rPr>
        <w:t>valsts</w:t>
      </w:r>
      <w:r w:rsidR="0029240B" w:rsidRPr="00D563A2">
        <w:rPr>
          <w:rFonts w:eastAsia="Times New Roman" w:cs="Times New Roman"/>
          <w:kern w:val="0"/>
          <w:lang w:eastAsia="en-US" w:bidi="ar-SA"/>
        </w:rPr>
        <w:t>pilsēta</w:t>
      </w:r>
      <w:proofErr w:type="spellEnd"/>
      <w:r w:rsidR="0029240B" w:rsidRPr="00D563A2">
        <w:rPr>
          <w:rFonts w:eastAsia="Times New Roman" w:cs="Times New Roman"/>
          <w:kern w:val="0"/>
          <w:lang w:eastAsia="en-US" w:bidi="ar-SA"/>
        </w:rPr>
        <w:t xml:space="preserve"> un </w:t>
      </w:r>
      <w:r w:rsidR="00723664" w:rsidRPr="00D563A2">
        <w:rPr>
          <w:rFonts w:eastAsia="Times New Roman" w:cs="Times New Roman"/>
          <w:kern w:val="0"/>
          <w:lang w:eastAsia="en-US" w:bidi="ar-SA"/>
        </w:rPr>
        <w:t>Augšdaugavas</w:t>
      </w:r>
      <w:r w:rsidR="0029240B" w:rsidRPr="00D563A2">
        <w:rPr>
          <w:rFonts w:eastAsia="Times New Roman" w:cs="Times New Roman"/>
          <w:kern w:val="0"/>
          <w:lang w:eastAsia="en-US" w:bidi="ar-SA"/>
        </w:rPr>
        <w:t xml:space="preserve"> novada 8 pagasti. Pati Ignalinas atomelektrostacija tika slēgta 2004</w:t>
      </w:r>
      <w:r w:rsidR="008F06D7" w:rsidRPr="00D563A2">
        <w:rPr>
          <w:rFonts w:eastAsia="Times New Roman" w:cs="Times New Roman"/>
          <w:kern w:val="0"/>
          <w:lang w:eastAsia="en-US" w:bidi="ar-SA"/>
        </w:rPr>
        <w:t>.</w:t>
      </w:r>
      <w:r w:rsidR="0029240B" w:rsidRPr="00D563A2">
        <w:rPr>
          <w:rFonts w:eastAsia="Times New Roman" w:cs="Times New Roman"/>
          <w:kern w:val="0"/>
          <w:lang w:eastAsia="en-US" w:bidi="ar-SA"/>
        </w:rPr>
        <w:t xml:space="preserve"> gada 31.decembrī, </w:t>
      </w:r>
      <w:r w:rsidR="00E22054" w:rsidRPr="00D563A2">
        <w:rPr>
          <w:rFonts w:eastAsia="Times New Roman" w:cs="Times New Roman"/>
          <w:kern w:val="0"/>
          <w:lang w:eastAsia="en-US" w:bidi="ar-SA"/>
        </w:rPr>
        <w:t>un,</w:t>
      </w:r>
      <w:r w:rsidR="0029240B" w:rsidRPr="00D563A2">
        <w:rPr>
          <w:rFonts w:eastAsia="Times New Roman" w:cs="Times New Roman"/>
          <w:kern w:val="0"/>
          <w:lang w:eastAsia="en-US" w:bidi="ar-SA"/>
        </w:rPr>
        <w:t xml:space="preserve"> joprojām nav pilnībā atrisināts jautājums par radioaktīvo vielu atkritumu uzglabāšanu.</w:t>
      </w:r>
    </w:p>
    <w:p w14:paraId="7A1A4B84" w14:textId="06D607F3" w:rsidR="0029240B" w:rsidRPr="00D563A2" w:rsidRDefault="0029240B" w:rsidP="0029240B">
      <w:pPr>
        <w:suppressAutoHyphens w:val="0"/>
        <w:ind w:firstLine="567"/>
        <w:jc w:val="both"/>
        <w:rPr>
          <w:rFonts w:eastAsia="Times New Roman" w:cs="Times New Roman"/>
          <w:kern w:val="0"/>
          <w:lang w:eastAsia="en-US" w:bidi="ar-SA"/>
        </w:rPr>
      </w:pPr>
      <w:r w:rsidRPr="00D563A2">
        <w:rPr>
          <w:rFonts w:eastAsia="Times New Roman" w:cs="Times New Roman"/>
          <w:kern w:val="0"/>
          <w:lang w:eastAsia="en-US" w:bidi="ar-SA"/>
        </w:rPr>
        <w:t xml:space="preserve">Pašlaik vistuvākā ekspluatācijā esošā atomelektrostacija atrodas Baltkrievijā, </w:t>
      </w:r>
      <w:hyperlink r:id="rId22" w:tooltip="Grodņas apgabals" w:history="1">
        <w:r w:rsidRPr="00D563A2">
          <w:rPr>
            <w:rFonts w:eastAsia="Times New Roman" w:cs="Times New Roman"/>
            <w:kern w:val="0"/>
            <w:lang w:eastAsia="en-US" w:bidi="ar-SA"/>
          </w:rPr>
          <w:t>Grodņas apgabalā</w:t>
        </w:r>
      </w:hyperlink>
      <w:r w:rsidRPr="00D563A2">
        <w:rPr>
          <w:rFonts w:eastAsia="Times New Roman" w:cs="Times New Roman"/>
          <w:kern w:val="0"/>
          <w:lang w:eastAsia="en-US" w:bidi="ar-SA"/>
        </w:rPr>
        <w:t xml:space="preserve">, </w:t>
      </w:r>
      <w:hyperlink r:id="rId23" w:tooltip="Astravjecas rajons" w:history="1">
        <w:proofErr w:type="spellStart"/>
        <w:r w:rsidRPr="00D563A2">
          <w:rPr>
            <w:rFonts w:eastAsia="Times New Roman" w:cs="Times New Roman"/>
            <w:kern w:val="0"/>
            <w:lang w:eastAsia="en-US" w:bidi="ar-SA"/>
          </w:rPr>
          <w:t>Astravjecas</w:t>
        </w:r>
        <w:proofErr w:type="spellEnd"/>
        <w:r w:rsidRPr="00D563A2">
          <w:rPr>
            <w:rFonts w:eastAsia="Times New Roman" w:cs="Times New Roman"/>
            <w:kern w:val="0"/>
            <w:lang w:eastAsia="en-US" w:bidi="ar-SA"/>
          </w:rPr>
          <w:t xml:space="preserve"> rajonā</w:t>
        </w:r>
      </w:hyperlink>
      <w:r w:rsidRPr="00D563A2">
        <w:rPr>
          <w:rFonts w:eastAsia="Times New Roman" w:cs="Times New Roman"/>
          <w:kern w:val="0"/>
          <w:lang w:eastAsia="en-US" w:bidi="ar-SA"/>
        </w:rPr>
        <w:t>, </w:t>
      </w:r>
      <w:proofErr w:type="spellStart"/>
      <w:r w:rsidR="00CC4E03" w:rsidRPr="00D563A2">
        <w:rPr>
          <w:rFonts w:eastAsia="Times New Roman" w:cs="Times New Roman"/>
          <w:kern w:val="0"/>
          <w:lang w:eastAsia="en-US" w:bidi="ar-SA"/>
        </w:rPr>
        <w:fldChar w:fldCharType="begin"/>
      </w:r>
      <w:r w:rsidR="00CC4E03" w:rsidRPr="00D563A2">
        <w:rPr>
          <w:rFonts w:eastAsia="Times New Roman" w:cs="Times New Roman"/>
          <w:kern w:val="0"/>
          <w:lang w:eastAsia="en-US" w:bidi="ar-SA"/>
        </w:rPr>
        <w:instrText xml:space="preserve"> HYPERLINK "https://lv.wikipedia.org/w/index.php?title=Var%C5%86ani&amp;action=edit&amp;redlink=1" \o "Varņani (vēl nav uzrakstīts)" </w:instrText>
      </w:r>
      <w:r w:rsidR="00CC4E03" w:rsidRPr="00D563A2">
        <w:rPr>
          <w:rFonts w:eastAsia="Times New Roman" w:cs="Times New Roman"/>
          <w:kern w:val="0"/>
          <w:lang w:eastAsia="en-US" w:bidi="ar-SA"/>
        </w:rPr>
        <w:fldChar w:fldCharType="separate"/>
      </w:r>
      <w:r w:rsidRPr="00D563A2">
        <w:rPr>
          <w:rFonts w:eastAsia="Times New Roman" w:cs="Times New Roman"/>
          <w:kern w:val="0"/>
          <w:lang w:eastAsia="en-US" w:bidi="ar-SA"/>
        </w:rPr>
        <w:t>Varņanos</w:t>
      </w:r>
      <w:proofErr w:type="spellEnd"/>
      <w:r w:rsidR="00CC4E03" w:rsidRPr="00D563A2">
        <w:rPr>
          <w:rFonts w:eastAsia="Times New Roman" w:cs="Times New Roman"/>
          <w:kern w:val="0"/>
          <w:lang w:eastAsia="en-US" w:bidi="ar-SA"/>
        </w:rPr>
        <w:fldChar w:fldCharType="end"/>
      </w:r>
      <w:r w:rsidRPr="00D563A2">
        <w:rPr>
          <w:rFonts w:eastAsia="Times New Roman" w:cs="Times New Roman"/>
          <w:kern w:val="0"/>
          <w:lang w:eastAsia="en-US" w:bidi="ar-SA"/>
        </w:rPr>
        <w:t>. </w:t>
      </w:r>
      <w:proofErr w:type="spellStart"/>
      <w:r w:rsidRPr="00D563A2">
        <w:rPr>
          <w:rFonts w:eastAsia="Times New Roman" w:cs="Times New Roman"/>
          <w:kern w:val="0"/>
          <w:lang w:eastAsia="en-US" w:bidi="ar-SA"/>
        </w:rPr>
        <w:t>Astravjecas</w:t>
      </w:r>
      <w:proofErr w:type="spellEnd"/>
      <w:r w:rsidRPr="00D563A2">
        <w:rPr>
          <w:rFonts w:eastAsia="Times New Roman" w:cs="Times New Roman"/>
          <w:kern w:val="0"/>
          <w:lang w:eastAsia="en-US" w:bidi="ar-SA"/>
        </w:rPr>
        <w:t xml:space="preserve"> AES sastāv no diviem energoblokiem (jauda 1194 </w:t>
      </w:r>
      <w:hyperlink r:id="rId24" w:tooltip="Megavats" w:history="1">
        <w:r w:rsidRPr="00D563A2">
          <w:rPr>
            <w:rFonts w:eastAsia="Times New Roman" w:cs="Times New Roman"/>
            <w:kern w:val="0"/>
            <w:lang w:eastAsia="en-US" w:bidi="ar-SA"/>
          </w:rPr>
          <w:t>MW</w:t>
        </w:r>
      </w:hyperlink>
      <w:r w:rsidRPr="00D563A2">
        <w:rPr>
          <w:rFonts w:eastAsia="Times New Roman" w:cs="Times New Roman"/>
          <w:kern w:val="0"/>
          <w:lang w:eastAsia="en-US" w:bidi="ar-SA"/>
        </w:rPr>
        <w:t> katram) ar VVER-1200 ūdens — ūdens tipa </w:t>
      </w:r>
      <w:hyperlink r:id="rId25" w:tooltip="Kodolreaktors" w:history="1">
        <w:r w:rsidRPr="00D563A2">
          <w:rPr>
            <w:rFonts w:eastAsia="Times New Roman" w:cs="Times New Roman"/>
            <w:kern w:val="0"/>
            <w:lang w:eastAsia="en-US" w:bidi="ar-SA"/>
          </w:rPr>
          <w:t>reaktoriem</w:t>
        </w:r>
      </w:hyperlink>
      <w:r w:rsidRPr="00D563A2">
        <w:rPr>
          <w:rFonts w:eastAsia="Times New Roman" w:cs="Times New Roman"/>
          <w:kern w:val="0"/>
          <w:lang w:eastAsia="en-US" w:bidi="ar-SA"/>
        </w:rPr>
        <w:t xml:space="preserve">. Kodoldegvielas ielādēšana </w:t>
      </w:r>
      <w:proofErr w:type="spellStart"/>
      <w:r w:rsidRPr="00D563A2">
        <w:rPr>
          <w:rFonts w:eastAsia="Times New Roman" w:cs="Times New Roman"/>
          <w:kern w:val="0"/>
          <w:lang w:eastAsia="en-US" w:bidi="ar-SA"/>
        </w:rPr>
        <w:t>Astravjecas</w:t>
      </w:r>
      <w:proofErr w:type="spellEnd"/>
      <w:r w:rsidRPr="00D563A2">
        <w:rPr>
          <w:rFonts w:eastAsia="Times New Roman" w:cs="Times New Roman"/>
          <w:kern w:val="0"/>
          <w:lang w:eastAsia="en-US" w:bidi="ar-SA"/>
        </w:rPr>
        <w:t xml:space="preserve"> AES 1.energoblokā sākās 2020. gada 7. augustā un jau 11. oktobrī reaktors tika iedarbināts ar minimālo kontrolējamo jaudas līmeni. Oficiāla AES atklāšana bija 2020. gada 7. novembrī, savukārt jau no 3. novembra 1.energobloks elektroenerģiju sāka piegādāt apvienotajā energosistēmā. </w:t>
      </w:r>
      <w:proofErr w:type="spellStart"/>
      <w:r w:rsidRPr="00D563A2">
        <w:rPr>
          <w:rFonts w:eastAsia="Times New Roman" w:cs="Times New Roman"/>
          <w:kern w:val="0"/>
          <w:lang w:eastAsia="en-US" w:bidi="ar-SA"/>
        </w:rPr>
        <w:t>Astravjecas</w:t>
      </w:r>
      <w:proofErr w:type="spellEnd"/>
      <w:r w:rsidRPr="00D563A2">
        <w:rPr>
          <w:rFonts w:eastAsia="Times New Roman" w:cs="Times New Roman"/>
          <w:kern w:val="0"/>
          <w:lang w:eastAsia="en-US" w:bidi="ar-SA"/>
        </w:rPr>
        <w:t xml:space="preserve"> atomelektrostacija atrodas Baltkrievijas ziemeļrietumos pie pašas Lietuvas robežas un vien 106 kilometru attālumā no Latvijas un </w:t>
      </w:r>
      <w:r w:rsidR="00A76E33" w:rsidRPr="00D563A2">
        <w:rPr>
          <w:rFonts w:eastAsia="Times New Roman" w:cs="Times New Roman"/>
          <w:kern w:val="0"/>
          <w:lang w:eastAsia="en-US" w:bidi="ar-SA"/>
        </w:rPr>
        <w:t>Augšdaugavas</w:t>
      </w:r>
      <w:r w:rsidRPr="00D563A2">
        <w:rPr>
          <w:rFonts w:eastAsia="Times New Roman" w:cs="Times New Roman"/>
          <w:kern w:val="0"/>
          <w:lang w:eastAsia="en-US" w:bidi="ar-SA"/>
        </w:rPr>
        <w:t xml:space="preserve"> novada robežas dienvidu virzienā. Attālums līdz Daugavpils </w:t>
      </w:r>
      <w:proofErr w:type="spellStart"/>
      <w:r w:rsidR="00096D1F">
        <w:rPr>
          <w:rFonts w:eastAsia="Times New Roman" w:cs="Times New Roman"/>
          <w:kern w:val="0"/>
          <w:lang w:eastAsia="en-US" w:bidi="ar-SA"/>
        </w:rPr>
        <w:t>valsts</w:t>
      </w:r>
      <w:r w:rsidRPr="00D563A2">
        <w:rPr>
          <w:rFonts w:eastAsia="Times New Roman" w:cs="Times New Roman"/>
          <w:kern w:val="0"/>
          <w:lang w:eastAsia="en-US" w:bidi="ar-SA"/>
        </w:rPr>
        <w:t>pilsētas</w:t>
      </w:r>
      <w:proofErr w:type="spellEnd"/>
      <w:r w:rsidRPr="00D563A2">
        <w:rPr>
          <w:rFonts w:eastAsia="Times New Roman" w:cs="Times New Roman"/>
          <w:kern w:val="0"/>
          <w:lang w:eastAsia="en-US" w:bidi="ar-SA"/>
        </w:rPr>
        <w:t xml:space="preserve"> centram sastāda 126 km.</w:t>
      </w:r>
    </w:p>
    <w:p w14:paraId="5DCFFACA" w14:textId="3AF03C99" w:rsidR="0029240B" w:rsidRPr="00D563A2" w:rsidRDefault="0029240B" w:rsidP="003D29DA">
      <w:pPr>
        <w:suppressAutoHyphens w:val="0"/>
        <w:ind w:firstLine="567"/>
        <w:jc w:val="both"/>
        <w:rPr>
          <w:rFonts w:eastAsia="Times New Roman" w:cs="Times New Roman"/>
          <w:kern w:val="0"/>
          <w:lang w:eastAsia="en-US" w:bidi="ar-SA"/>
        </w:rPr>
      </w:pPr>
      <w:r w:rsidRPr="00D563A2">
        <w:rPr>
          <w:rFonts w:eastAsia="Times New Roman" w:cs="Times New Roman"/>
          <w:kern w:val="0"/>
          <w:lang w:eastAsia="en-US" w:bidi="ar-SA"/>
        </w:rPr>
        <w:t xml:space="preserve">Radiācijas avārijas risks </w:t>
      </w:r>
      <w:r w:rsidRPr="00D563A2">
        <w:rPr>
          <w:rFonts w:eastAsia="Times New Roman" w:cs="Times New Roman"/>
          <w:kern w:val="0"/>
          <w:lang w:eastAsia="ru-RU" w:bidi="ar-SA"/>
        </w:rPr>
        <w:t xml:space="preserve">Daugavpils </w:t>
      </w:r>
      <w:proofErr w:type="spellStart"/>
      <w:r w:rsidR="00096D1F">
        <w:rPr>
          <w:rFonts w:eastAsia="Times New Roman" w:cs="Times New Roman"/>
          <w:kern w:val="0"/>
          <w:lang w:eastAsia="ru-RU" w:bidi="ar-SA"/>
        </w:rPr>
        <w:t>valsts</w:t>
      </w:r>
      <w:r w:rsidRPr="00D563A2">
        <w:rPr>
          <w:rFonts w:eastAsia="Times New Roman" w:cs="Times New Roman"/>
          <w:kern w:val="0"/>
          <w:lang w:eastAsia="ru-RU" w:bidi="ar-SA"/>
        </w:rPr>
        <w:t>pilsētā</w:t>
      </w:r>
      <w:proofErr w:type="spellEnd"/>
      <w:r w:rsidRPr="00D563A2">
        <w:rPr>
          <w:rFonts w:eastAsia="Times New Roman" w:cs="Times New Roman"/>
          <w:kern w:val="0"/>
          <w:lang w:eastAsia="ru-RU" w:bidi="ar-SA"/>
        </w:rPr>
        <w:t xml:space="preserve"> un </w:t>
      </w:r>
      <w:r w:rsidR="00B441CD" w:rsidRPr="00D563A2">
        <w:rPr>
          <w:rFonts w:eastAsia="Times New Roman" w:cs="Times New Roman"/>
          <w:kern w:val="0"/>
          <w:lang w:eastAsia="ru-RU" w:bidi="ar-SA"/>
        </w:rPr>
        <w:t>Augšdaugavas</w:t>
      </w:r>
      <w:r w:rsidRPr="00D563A2">
        <w:rPr>
          <w:rFonts w:eastAsia="Times New Roman" w:cs="Times New Roman"/>
          <w:kern w:val="0"/>
          <w:lang w:eastAsia="ru-RU" w:bidi="ar-SA"/>
        </w:rPr>
        <w:t xml:space="preserve"> novadā</w:t>
      </w:r>
      <w:r w:rsidRPr="00D563A2">
        <w:rPr>
          <w:rFonts w:eastAsia="Times New Roman" w:cs="Times New Roman"/>
          <w:kern w:val="0"/>
          <w:lang w:eastAsia="en-US" w:bidi="ar-SA"/>
        </w:rPr>
        <w:t xml:space="preserve"> tiek vērtēts kā </w:t>
      </w:r>
      <w:r w:rsidRPr="00D563A2">
        <w:rPr>
          <w:rFonts w:eastAsia="Times New Roman" w:cs="Times New Roman"/>
          <w:b/>
          <w:kern w:val="0"/>
          <w:lang w:eastAsia="en-US" w:bidi="ar-SA"/>
        </w:rPr>
        <w:t>nozīmīgs</w:t>
      </w:r>
      <w:r w:rsidRPr="00D563A2">
        <w:rPr>
          <w:rFonts w:eastAsia="Times New Roman" w:cs="Times New Roman"/>
          <w:b/>
          <w:kern w:val="0"/>
          <w:lang w:eastAsia="lv-LV" w:bidi="ar-SA"/>
        </w:rPr>
        <w:t xml:space="preserve"> risks </w:t>
      </w:r>
      <w:r w:rsidRPr="00D563A2">
        <w:rPr>
          <w:rFonts w:eastAsia="Times New Roman" w:cs="Times New Roman"/>
          <w:kern w:val="0"/>
          <w:lang w:eastAsia="lv-LV" w:bidi="ar-SA"/>
        </w:rPr>
        <w:t>ar</w:t>
      </w:r>
      <w:r w:rsidRPr="00D563A2">
        <w:rPr>
          <w:rFonts w:eastAsia="Times New Roman" w:cs="Times New Roman"/>
          <w:b/>
          <w:kern w:val="0"/>
          <w:lang w:eastAsia="lv-LV" w:bidi="ar-SA"/>
        </w:rPr>
        <w:t xml:space="preserve"> ļoti zemu</w:t>
      </w:r>
      <w:r w:rsidRPr="00D563A2">
        <w:rPr>
          <w:rFonts w:eastAsia="Times New Roman" w:cs="Times New Roman"/>
          <w:b/>
          <w:kern w:val="0"/>
          <w:lang w:eastAsia="ru-RU" w:bidi="ar-SA"/>
        </w:rPr>
        <w:t xml:space="preserve"> varbūtību.</w:t>
      </w:r>
    </w:p>
    <w:p w14:paraId="0ED510B2" w14:textId="77777777" w:rsidR="0029240B" w:rsidRPr="00D563A2" w:rsidRDefault="00D869E4" w:rsidP="00D869E4">
      <w:pPr>
        <w:pStyle w:val="Heading2"/>
        <w:numPr>
          <w:ilvl w:val="1"/>
          <w:numId w:val="5"/>
        </w:numPr>
      </w:pPr>
      <w:bookmarkStart w:id="28" w:name="_Toc55933306"/>
      <w:r w:rsidRPr="00D563A2">
        <w:t xml:space="preserve"> </w:t>
      </w:r>
      <w:bookmarkStart w:id="29" w:name="_Toc95140609"/>
      <w:r w:rsidR="0029240B" w:rsidRPr="00D563A2">
        <w:t>Lietusgāzes un ilgstošas lietavas</w:t>
      </w:r>
      <w:bookmarkEnd w:id="28"/>
      <w:bookmarkEnd w:id="29"/>
      <w:r w:rsidR="0029240B" w:rsidRPr="00D563A2">
        <w:t xml:space="preserve"> </w:t>
      </w:r>
    </w:p>
    <w:p w14:paraId="1EEE3310" w14:textId="77777777" w:rsidR="00D869E4" w:rsidRPr="00D563A2" w:rsidRDefault="00D869E4" w:rsidP="00D869E4"/>
    <w:p w14:paraId="3329C1B5" w14:textId="77777777" w:rsidR="0029240B" w:rsidRPr="00D563A2" w:rsidRDefault="0029240B" w:rsidP="0029240B">
      <w:pPr>
        <w:rPr>
          <w:b/>
        </w:rPr>
      </w:pPr>
      <w:r w:rsidRPr="00D563A2">
        <w:rPr>
          <w:b/>
        </w:rPr>
        <w:t>Riska kopsavilkums</w:t>
      </w:r>
    </w:p>
    <w:p w14:paraId="63F90EE0" w14:textId="77777777" w:rsidR="0029240B" w:rsidRPr="00D563A2" w:rsidRDefault="0029240B" w:rsidP="0029240B">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Lietus izraisīto ietekmi var raksturot divos dažādos mērogos:</w:t>
      </w:r>
    </w:p>
    <w:p w14:paraId="64BC8436" w14:textId="77777777" w:rsidR="002219FB" w:rsidRPr="00D563A2" w:rsidRDefault="0029240B" w:rsidP="00E85C1B">
      <w:pPr>
        <w:pStyle w:val="ListParagraph"/>
        <w:numPr>
          <w:ilvl w:val="0"/>
          <w:numId w:val="6"/>
        </w:numPr>
        <w:suppressAutoHyphens w:val="0"/>
        <w:autoSpaceDE w:val="0"/>
        <w:autoSpaceDN w:val="0"/>
        <w:adjustRightInd w:val="0"/>
        <w:ind w:left="0" w:firstLine="426"/>
        <w:jc w:val="both"/>
        <w:rPr>
          <w:rFonts w:eastAsia="Times New Roman" w:cs="Times New Roman"/>
          <w:kern w:val="0"/>
          <w:lang w:eastAsia="ru-RU" w:bidi="ar-SA"/>
        </w:rPr>
      </w:pPr>
      <w:r w:rsidRPr="00D563A2">
        <w:rPr>
          <w:rFonts w:eastAsia="Times New Roman" w:cs="Times New Roman"/>
          <w:kern w:val="0"/>
          <w:lang w:eastAsia="ru-RU" w:bidi="ar-SA"/>
        </w:rPr>
        <w:t>ilgstošs periods (nedēļas līdz pat mēneši), kad bieži tiek novērots lietus, augsne pakāpeniski kļūst pārmitra un vairs nespēj uzsūkt lieko mitrumu. Ilgstoši regulāra lietus ūdeņu pieplūduma rezultātā ūdens līmenis novadgrāvjos un upēs ir paaugstināts, ūdens uzkrājas arī zemās vietās ar sliktu noteci vai vāju uzsūkšanos augsnē. Īpaši bīstamas situācijas veidojas, ja viena otrai seko vairākas šādas epizodes. Ilgstoša lietus epizodes parasti skar teritoriāli plašākus apgabalus, vairākus novadus. Šādi apstākļi var tikt novēroti visās sezonās, biežāk raksturīgi rudens sezonai, bet klimata pārmaiņu ietekmē var tikt novēroti arī ziemas sezonā, kad neiestājas sala apstākļi. Latvijā ilgstoša lietus raksturošanai un sabiedrības brīdināšanai izmanto nokrišņu daudzumu 12 stundu periodā, kā stipru lietu definējot apstākļus, kad šajā periodā nolīst 20-39 mm, ļoti stipru - 40-59 mm, bet bīstami jeb ekstremāli stipru - ja šādā laika</w:t>
      </w:r>
      <w:r w:rsidR="002219FB" w:rsidRPr="00D563A2">
        <w:rPr>
          <w:rFonts w:eastAsia="Times New Roman" w:cs="Times New Roman"/>
          <w:kern w:val="0"/>
          <w:lang w:eastAsia="ru-RU" w:bidi="ar-SA"/>
        </w:rPr>
        <w:t xml:space="preserve"> periodā nolīst 60 mm un vairāk;</w:t>
      </w:r>
    </w:p>
    <w:p w14:paraId="2F28E77B" w14:textId="77777777" w:rsidR="0029240B" w:rsidRPr="00D563A2" w:rsidRDefault="0029240B" w:rsidP="00E85C1B">
      <w:pPr>
        <w:pStyle w:val="ListParagraph"/>
        <w:numPr>
          <w:ilvl w:val="0"/>
          <w:numId w:val="6"/>
        </w:numPr>
        <w:suppressAutoHyphens w:val="0"/>
        <w:autoSpaceDE w:val="0"/>
        <w:autoSpaceDN w:val="0"/>
        <w:adjustRightInd w:val="0"/>
        <w:ind w:left="0" w:firstLine="426"/>
        <w:jc w:val="both"/>
        <w:rPr>
          <w:rFonts w:eastAsia="Times New Roman" w:cs="Times New Roman"/>
          <w:kern w:val="0"/>
          <w:lang w:eastAsia="ru-RU" w:bidi="ar-SA"/>
        </w:rPr>
      </w:pPr>
      <w:r w:rsidRPr="00D563A2">
        <w:rPr>
          <w:rFonts w:eastAsia="Times New Roman" w:cs="Times New Roman"/>
          <w:kern w:val="0"/>
          <w:lang w:eastAsia="ru-RU" w:bidi="ar-SA"/>
        </w:rPr>
        <w:t>īslaicīgs, bet intensīvs lietus. Parasti tas tiek novērots gada siltajā sezonā, sevišķi vasarā, to bieži pavada pērkona negaiss, iespējama arī krusa. Šādos apstākļos, īsā laika periodā nolīst liels nokrišņu daudzums, kuru nespēj uzsūkts augsne, kā arī tas nepaspēj notecēt uz ūdenstilpēm. Sevišķi bīstamas situācijas veidojas pilsētvides apstākļos, kur zaļā zona, kas varētu uzsūkt ūdeni, ir ierobežota. Vasaras sezonas lietusgāzes ik gadu Latvijā nodara lokālus postījumus, appludinot apdzīvotas vietas, izskalojot ceļus, kā arī nodarot postījumus infrastruktūrai.</w:t>
      </w:r>
    </w:p>
    <w:p w14:paraId="4F4527AF" w14:textId="77777777" w:rsidR="0029240B" w:rsidRPr="00D563A2" w:rsidRDefault="0029240B" w:rsidP="0029240B">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Lietusgāžu klasifikācijai un sabiedrības brīdināšanai Latvijā tiek piemēroti sekojoši kritēriji - nokrišņu daudzums 3 stundu vai īsākā periodā, saskaņā ar ko stipras lietusgāzes laikā 3 stundu vai īsākā periodā nolīst 10-19 mm, ļoti stipras lietusgāzes laikā - 20-29 mm, bet bīstami jeb ekstremāli stipras - 30 mm un vairāk.</w:t>
      </w:r>
    </w:p>
    <w:p w14:paraId="2B1041C9" w14:textId="4D38833F" w:rsidR="0093321D" w:rsidRPr="00D563A2" w:rsidRDefault="0029240B" w:rsidP="00D869E4">
      <w:pPr>
        <w:suppressAutoHyphens w:val="0"/>
        <w:ind w:firstLine="567"/>
        <w:jc w:val="both"/>
        <w:rPr>
          <w:rFonts w:eastAsia="Times New Roman" w:cs="Times New Roman"/>
          <w:kern w:val="0"/>
          <w:lang w:eastAsia="en-US" w:bidi="ar-SA"/>
        </w:rPr>
      </w:pPr>
      <w:r w:rsidRPr="00D563A2">
        <w:rPr>
          <w:rFonts w:eastAsia="Times New Roman" w:cs="Times New Roman"/>
          <w:kern w:val="0"/>
          <w:lang w:eastAsia="en-US" w:bidi="ar-SA"/>
        </w:rPr>
        <w:t xml:space="preserve">Lietusgāzes un ilgstošas lietavas risks </w:t>
      </w:r>
      <w:r w:rsidRPr="00D563A2">
        <w:rPr>
          <w:rFonts w:eastAsia="Times New Roman" w:cs="Times New Roman"/>
          <w:color w:val="000000"/>
          <w:kern w:val="0"/>
          <w:lang w:eastAsia="ru-RU" w:bidi="ar-SA"/>
        </w:rPr>
        <w:t xml:space="preserve">Daugavpils </w:t>
      </w:r>
      <w:proofErr w:type="spellStart"/>
      <w:r w:rsidR="00096D1F">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Pr="00D563A2">
        <w:rPr>
          <w:rFonts w:eastAsia="Times New Roman" w:cs="Times New Roman"/>
          <w:color w:val="000000"/>
          <w:kern w:val="0"/>
          <w:lang w:eastAsia="ru-RU" w:bidi="ar-SA"/>
        </w:rPr>
        <w:t xml:space="preserve"> un </w:t>
      </w:r>
      <w:r w:rsidR="004E1A5F" w:rsidRPr="00D563A2">
        <w:rPr>
          <w:rFonts w:eastAsia="Times New Roman" w:cs="Times New Roman"/>
          <w:kern w:val="0"/>
          <w:lang w:eastAsia="ru-RU" w:bidi="ar-SA"/>
        </w:rPr>
        <w:t xml:space="preserve">Augšdaugavas </w:t>
      </w:r>
      <w:r w:rsidRPr="00D563A2">
        <w:rPr>
          <w:rFonts w:eastAsia="Times New Roman" w:cs="Times New Roman"/>
          <w:color w:val="000000"/>
          <w:kern w:val="0"/>
          <w:lang w:eastAsia="ru-RU" w:bidi="ar-SA"/>
        </w:rPr>
        <w:t>novadā</w:t>
      </w:r>
      <w:r w:rsidRPr="00D563A2">
        <w:rPr>
          <w:rFonts w:eastAsia="Times New Roman" w:cs="Times New Roman"/>
          <w:kern w:val="0"/>
          <w:lang w:eastAsia="en-US" w:bidi="ar-SA"/>
        </w:rPr>
        <w:t xml:space="preserve"> tiek vērtēts kā </w:t>
      </w:r>
      <w:r w:rsidRPr="00D563A2">
        <w:rPr>
          <w:rFonts w:eastAsia="Times New Roman" w:cs="Times New Roman"/>
          <w:b/>
          <w:kern w:val="0"/>
          <w:lang w:eastAsia="en-US" w:bidi="ar-SA"/>
        </w:rPr>
        <w:t>vidējs</w:t>
      </w:r>
      <w:r w:rsidRPr="00D563A2">
        <w:rPr>
          <w:rFonts w:eastAsia="Times New Roman" w:cs="Times New Roman"/>
          <w:b/>
          <w:kern w:val="0"/>
          <w:lang w:eastAsia="lv-LV" w:bidi="ar-SA"/>
        </w:rPr>
        <w:t xml:space="preserve"> risks </w:t>
      </w:r>
      <w:r w:rsidRPr="00D563A2">
        <w:rPr>
          <w:rFonts w:eastAsia="Times New Roman" w:cs="Times New Roman"/>
          <w:kern w:val="0"/>
          <w:lang w:eastAsia="lv-LV" w:bidi="ar-SA"/>
        </w:rPr>
        <w:t>ar</w:t>
      </w:r>
      <w:r w:rsidRPr="00D563A2">
        <w:rPr>
          <w:rFonts w:eastAsia="Times New Roman" w:cs="Times New Roman"/>
          <w:b/>
          <w:kern w:val="0"/>
          <w:lang w:eastAsia="lv-LV" w:bidi="ar-SA"/>
        </w:rPr>
        <w:t xml:space="preserve"> vidējo</w:t>
      </w:r>
      <w:r w:rsidRPr="00D563A2">
        <w:rPr>
          <w:rFonts w:eastAsia="Times New Roman" w:cs="Times New Roman"/>
          <w:b/>
          <w:color w:val="000000"/>
          <w:kern w:val="0"/>
          <w:lang w:eastAsia="ru-RU" w:bidi="ar-SA"/>
        </w:rPr>
        <w:t xml:space="preserve"> varbūtību.</w:t>
      </w:r>
      <w:bookmarkStart w:id="30" w:name="_Toc55933307"/>
      <w:r w:rsidR="0093321D" w:rsidRPr="00D563A2">
        <w:rPr>
          <w:b/>
        </w:rPr>
        <w:br w:type="page"/>
      </w:r>
    </w:p>
    <w:p w14:paraId="29B8945D" w14:textId="77777777" w:rsidR="0029240B" w:rsidRPr="00D563A2" w:rsidRDefault="00D869E4" w:rsidP="00D869E4">
      <w:pPr>
        <w:pStyle w:val="Heading2"/>
        <w:numPr>
          <w:ilvl w:val="1"/>
          <w:numId w:val="5"/>
        </w:numPr>
      </w:pPr>
      <w:r w:rsidRPr="00D563A2">
        <w:lastRenderedPageBreak/>
        <w:t xml:space="preserve"> </w:t>
      </w:r>
      <w:bookmarkStart w:id="31" w:name="_Toc95140610"/>
      <w:r w:rsidR="0029240B" w:rsidRPr="00D563A2">
        <w:t>Pērkona negaiss un krusa</w:t>
      </w:r>
      <w:bookmarkEnd w:id="30"/>
      <w:bookmarkEnd w:id="31"/>
    </w:p>
    <w:p w14:paraId="29206D2F" w14:textId="77777777" w:rsidR="00D869E4" w:rsidRPr="00D563A2" w:rsidRDefault="00D869E4" w:rsidP="00D869E4"/>
    <w:p w14:paraId="5C095CCB" w14:textId="77777777" w:rsidR="0029240B" w:rsidRPr="00D563A2" w:rsidRDefault="0029240B" w:rsidP="002219FB">
      <w:pPr>
        <w:rPr>
          <w:b/>
        </w:rPr>
      </w:pPr>
      <w:r w:rsidRPr="00D563A2">
        <w:rPr>
          <w:b/>
        </w:rPr>
        <w:t>Riska kopsavilkums</w:t>
      </w:r>
    </w:p>
    <w:p w14:paraId="6E39C4D7" w14:textId="77777777" w:rsidR="0029240B" w:rsidRPr="00D563A2" w:rsidRDefault="0029240B" w:rsidP="0029240B">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Pērkona negaiss ir atmosfēras elektriskā parādība, kas parasti ir novērojama gada siltajā sezonā, bet ir iespējams jebkurā no gada mēnešiem. Tas veidojas gubu-lietus mākoņos, kad spēcīgas gaisa strāvas mākonī izraisa lietus lāšu un / vai krusas graudu savstarpēju berzi, radot elektriskās izlādes - zibeni. No lielā siltuma daudzuma, kas izdalās zibens rezultātā, apkārtējais gaiss strauji izplešas, izraisot skaņu - pērkonu. Pērkona negaisu var pavadīt gan intensīvas lietusgāzes, gan arī krasas vēja brāzmas un krusa. Atsevišķos gadījumos krusa var tikt novērota arī tad, ja nav pērkona negaiss.</w:t>
      </w:r>
    </w:p>
    <w:p w14:paraId="394157EE" w14:textId="77777777" w:rsidR="0029240B" w:rsidRPr="00D563A2" w:rsidRDefault="0029240B" w:rsidP="0029240B">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Pērkona negaisu klasifikācijai un sabiedrības brīdināšanai tiek izmantoti sekojoši kritēriji:</w:t>
      </w:r>
    </w:p>
    <w:p w14:paraId="1AD707A0" w14:textId="77777777" w:rsidR="002219FB" w:rsidRPr="00D563A2" w:rsidRDefault="0029240B" w:rsidP="00E85C1B">
      <w:pPr>
        <w:pStyle w:val="ListParagraph"/>
        <w:numPr>
          <w:ilvl w:val="0"/>
          <w:numId w:val="7"/>
        </w:num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kern w:val="0"/>
          <w:lang w:eastAsia="ru-RU" w:bidi="ar-SA"/>
        </w:rPr>
        <w:t>stiprs: pērkona negaisu pavada stipras lietusgāzes un / vai krasas vēja brāzmas 15-19 m/s un / vai krusa ar diametru &lt;6 mm,</w:t>
      </w:r>
    </w:p>
    <w:p w14:paraId="464C4783" w14:textId="77777777" w:rsidR="002219FB" w:rsidRPr="00D563A2" w:rsidRDefault="0029240B" w:rsidP="00E85C1B">
      <w:pPr>
        <w:pStyle w:val="ListParagraph"/>
        <w:numPr>
          <w:ilvl w:val="0"/>
          <w:numId w:val="7"/>
        </w:num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kern w:val="0"/>
          <w:lang w:eastAsia="ru-RU" w:bidi="ar-SA"/>
        </w:rPr>
        <w:t>ļoti stiprs: pērkona negaisu pavada ļoti stipras lietusgāzes un / vai krasas vēja brāzmas 20-24 m/s un / vai krusa ar diametru 6-19 mm,</w:t>
      </w:r>
    </w:p>
    <w:p w14:paraId="776043E1" w14:textId="77777777" w:rsidR="0029240B" w:rsidRPr="00D563A2" w:rsidRDefault="0029240B" w:rsidP="00E85C1B">
      <w:pPr>
        <w:pStyle w:val="ListParagraph"/>
        <w:numPr>
          <w:ilvl w:val="0"/>
          <w:numId w:val="7"/>
        </w:num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kern w:val="0"/>
          <w:lang w:eastAsia="ru-RU" w:bidi="ar-SA"/>
        </w:rPr>
        <w:t>bīstami jeb ekstremāli stiprs: pērkona negaisu pavada ekstremāli stipras lietusgāzes un / vai krasas vēja brāzmas ≥25 m/s, un / vai krusa ar diametru ≥20mm.</w:t>
      </w:r>
      <w:bookmarkStart w:id="32" w:name="_Toc55933308"/>
    </w:p>
    <w:p w14:paraId="43190008" w14:textId="04B60967" w:rsidR="0029240B" w:rsidRPr="00D563A2" w:rsidRDefault="0029240B" w:rsidP="003D29DA">
      <w:pPr>
        <w:suppressAutoHyphens w:val="0"/>
        <w:ind w:firstLine="567"/>
        <w:jc w:val="both"/>
        <w:rPr>
          <w:rFonts w:eastAsia="Times New Roman" w:cs="Times New Roman"/>
          <w:kern w:val="0"/>
          <w:lang w:eastAsia="en-US" w:bidi="ar-SA"/>
        </w:rPr>
      </w:pPr>
      <w:r w:rsidRPr="00D563A2">
        <w:rPr>
          <w:rFonts w:eastAsia="Times New Roman" w:cs="Times New Roman"/>
          <w:kern w:val="0"/>
          <w:lang w:eastAsia="ru-RU" w:bidi="ar-SA"/>
        </w:rPr>
        <w:t xml:space="preserve">Pērkona negaisa un krusas </w:t>
      </w:r>
      <w:r w:rsidRPr="00D563A2">
        <w:rPr>
          <w:rFonts w:eastAsia="Times New Roman" w:cs="Times New Roman"/>
          <w:kern w:val="0"/>
          <w:lang w:eastAsia="en-US" w:bidi="ar-SA"/>
        </w:rPr>
        <w:t xml:space="preserve">risks </w:t>
      </w:r>
      <w:r w:rsidRPr="00D563A2">
        <w:rPr>
          <w:rFonts w:eastAsia="Times New Roman" w:cs="Times New Roman"/>
          <w:color w:val="000000"/>
          <w:kern w:val="0"/>
          <w:lang w:eastAsia="ru-RU" w:bidi="ar-SA"/>
        </w:rPr>
        <w:t xml:space="preserve">Daugavpils </w:t>
      </w:r>
      <w:proofErr w:type="spellStart"/>
      <w:r w:rsidR="00096D1F">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004646FC" w:rsidRPr="00D563A2">
        <w:rPr>
          <w:rFonts w:eastAsia="Times New Roman" w:cs="Times New Roman"/>
          <w:color w:val="000000"/>
          <w:kern w:val="0"/>
          <w:lang w:eastAsia="ru-RU" w:bidi="ar-SA"/>
        </w:rPr>
        <w:t xml:space="preserve"> </w:t>
      </w:r>
      <w:r w:rsidRPr="00D563A2">
        <w:rPr>
          <w:rFonts w:eastAsia="Times New Roman" w:cs="Times New Roman"/>
          <w:color w:val="000000"/>
          <w:kern w:val="0"/>
          <w:lang w:eastAsia="ru-RU" w:bidi="ar-SA"/>
        </w:rPr>
        <w:t xml:space="preserve">un </w:t>
      </w:r>
      <w:r w:rsidR="004646FC" w:rsidRPr="00D563A2">
        <w:rPr>
          <w:rFonts w:eastAsia="Times New Roman" w:cs="Times New Roman"/>
          <w:kern w:val="0"/>
          <w:lang w:eastAsia="ru-RU" w:bidi="ar-SA"/>
        </w:rPr>
        <w:t xml:space="preserve">Augšdaugavas </w:t>
      </w:r>
      <w:r w:rsidRPr="00D563A2">
        <w:rPr>
          <w:rFonts w:eastAsia="Times New Roman" w:cs="Times New Roman"/>
          <w:color w:val="000000"/>
          <w:kern w:val="0"/>
          <w:lang w:eastAsia="ru-RU" w:bidi="ar-SA"/>
        </w:rPr>
        <w:t>novadā</w:t>
      </w:r>
      <w:r w:rsidRPr="00D563A2">
        <w:rPr>
          <w:rFonts w:eastAsia="Times New Roman" w:cs="Times New Roman"/>
          <w:kern w:val="0"/>
          <w:lang w:eastAsia="en-US" w:bidi="ar-SA"/>
        </w:rPr>
        <w:t xml:space="preserve"> tiek vērtēts kā </w:t>
      </w:r>
      <w:r w:rsidRPr="00D563A2">
        <w:rPr>
          <w:rFonts w:eastAsia="Times New Roman" w:cs="Times New Roman"/>
          <w:b/>
          <w:kern w:val="0"/>
          <w:lang w:eastAsia="en-US" w:bidi="ar-SA"/>
        </w:rPr>
        <w:t>vidējs</w:t>
      </w:r>
      <w:r w:rsidRPr="00D563A2">
        <w:rPr>
          <w:rFonts w:eastAsia="Times New Roman" w:cs="Times New Roman"/>
          <w:b/>
          <w:kern w:val="0"/>
          <w:lang w:eastAsia="lv-LV" w:bidi="ar-SA"/>
        </w:rPr>
        <w:t xml:space="preserve"> risks </w:t>
      </w:r>
      <w:r w:rsidRPr="00D563A2">
        <w:rPr>
          <w:rFonts w:eastAsia="Times New Roman" w:cs="Times New Roman"/>
          <w:kern w:val="0"/>
          <w:lang w:eastAsia="lv-LV" w:bidi="ar-SA"/>
        </w:rPr>
        <w:t>ar</w:t>
      </w:r>
      <w:r w:rsidRPr="00D563A2">
        <w:rPr>
          <w:rFonts w:eastAsia="Times New Roman" w:cs="Times New Roman"/>
          <w:b/>
          <w:kern w:val="0"/>
          <w:lang w:eastAsia="lv-LV" w:bidi="ar-SA"/>
        </w:rPr>
        <w:t xml:space="preserve"> vidējo</w:t>
      </w:r>
      <w:r w:rsidRPr="00D563A2">
        <w:rPr>
          <w:rFonts w:eastAsia="Times New Roman" w:cs="Times New Roman"/>
          <w:b/>
          <w:color w:val="000000"/>
          <w:kern w:val="0"/>
          <w:lang w:eastAsia="ru-RU" w:bidi="ar-SA"/>
        </w:rPr>
        <w:t xml:space="preserve"> varbūtību.</w:t>
      </w:r>
    </w:p>
    <w:p w14:paraId="3122FEF6" w14:textId="77777777" w:rsidR="0029240B" w:rsidRPr="00D563A2" w:rsidRDefault="0029240B" w:rsidP="00D869E4">
      <w:pPr>
        <w:pStyle w:val="Heading2"/>
        <w:numPr>
          <w:ilvl w:val="1"/>
          <w:numId w:val="5"/>
        </w:numPr>
      </w:pPr>
      <w:bookmarkStart w:id="33" w:name="_Toc95140611"/>
      <w:r w:rsidRPr="00D563A2">
        <w:t>Sniegs un putenis</w:t>
      </w:r>
      <w:bookmarkEnd w:id="32"/>
      <w:bookmarkEnd w:id="33"/>
    </w:p>
    <w:p w14:paraId="269BE4DB" w14:textId="77777777" w:rsidR="00D869E4" w:rsidRPr="00D563A2" w:rsidRDefault="00D869E4" w:rsidP="00D869E4"/>
    <w:p w14:paraId="45A775F5" w14:textId="77777777" w:rsidR="0029240B" w:rsidRPr="00D563A2" w:rsidRDefault="0029240B" w:rsidP="002219FB">
      <w:pPr>
        <w:rPr>
          <w:b/>
        </w:rPr>
      </w:pPr>
      <w:r w:rsidRPr="00D563A2">
        <w:rPr>
          <w:b/>
        </w:rPr>
        <w:t>Riska kopsavilkums</w:t>
      </w:r>
    </w:p>
    <w:p w14:paraId="44650E06" w14:textId="77777777" w:rsidR="0029240B" w:rsidRPr="00D563A2" w:rsidRDefault="0029240B" w:rsidP="0029240B">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Sniegs un putenis, kā ziemas laika parādības, nozīmīgu ietekmi rada gan intensīvas vai ilgstošas snigšanas un putināšanas apstākļos, kad nozīmīgi pieaug sniega sega un tiek aizputināti ceļi, gan arī neierasti agras vai vēlas šo dabas parādību iestāšanās gadījumos, kad vēl nav iestājušies vai jau noslēgušies atbilstošie ceļu uzturēšanas apstākļi. Agra vai vēla snigšana var radīt postīgumus arī sala neizturīgām lauksaimniecības kultūrām. Snigšanas un puteņa apstākļos papildus ietekmi rada vēja pastiprināšanās, kas var veicināt ceļu aizputināšanu, turklāt atsevišķās situācijās, kad zemes virsmu klāj pietiekami bieza, bet nesablietēta sniega sega, ceļu aizputināšana var notikt arī situācijās, kad nesnieg, bet stipra vēja apstākļos tiek pārvietots uz zemes virsmas esošais sniegs.</w:t>
      </w:r>
    </w:p>
    <w:p w14:paraId="73D7C3BC" w14:textId="77777777" w:rsidR="0029240B" w:rsidRPr="00D563A2" w:rsidRDefault="0029240B" w:rsidP="0029240B">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Tāpat kā papildus nozīmīgs faktors ir redzamības tāluma samazināšanās intensīvas snigšanas un puteņa laikā.</w:t>
      </w:r>
    </w:p>
    <w:p w14:paraId="377CEF0B" w14:textId="77777777" w:rsidR="0029240B" w:rsidRPr="00D563A2" w:rsidRDefault="0029240B" w:rsidP="0029240B">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Klimata pārmaiņas ir ievērojami ietekmējušas sezonālā sniega pārklājumu un biezumu. Latvijas teritorijā kopumā tiek novērota vidējā sniega segas biezuma samazināšanās. Arī sezonas garums, kad tiek novēroti stabili sniega apstākļi, kļūst īsāks, tomēr ļoti agrīna vai vēlīna snigšana aizvien var tikt novērota. Nākotnes klimata pārmaiņu pētījumi uzrāda, ka šīs tendences saglabāsies, tomēr saglabāsies augsti ekstremālu gadījumu iestāšanās riski.</w:t>
      </w:r>
    </w:p>
    <w:p w14:paraId="4EEB5AA1" w14:textId="77777777" w:rsidR="002219FB" w:rsidRPr="00D563A2" w:rsidRDefault="0029240B" w:rsidP="002219FB">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Snigšanas apstākļu klasifikācijai un sabiedrības brīdināšanai tie</w:t>
      </w:r>
      <w:r w:rsidR="002219FB" w:rsidRPr="00D563A2">
        <w:rPr>
          <w:rFonts w:eastAsia="Times New Roman" w:cs="Times New Roman"/>
          <w:kern w:val="0"/>
          <w:lang w:eastAsia="ru-RU" w:bidi="ar-SA"/>
        </w:rPr>
        <w:t>k izmantoti sekojoši kritēriji:</w:t>
      </w:r>
    </w:p>
    <w:p w14:paraId="36009FF7" w14:textId="77777777" w:rsidR="002219FB" w:rsidRPr="00D563A2" w:rsidRDefault="0029240B" w:rsidP="00E85C1B">
      <w:pPr>
        <w:pStyle w:val="ListParagraph"/>
        <w:numPr>
          <w:ilvl w:val="0"/>
          <w:numId w:val="8"/>
        </w:num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kern w:val="0"/>
          <w:lang w:eastAsia="ru-RU" w:bidi="ar-SA"/>
        </w:rPr>
        <w:t>stipra snigšana: sniega segas pieaugums 5-9 cm 12 stundu laikā,</w:t>
      </w:r>
    </w:p>
    <w:p w14:paraId="51059987" w14:textId="77777777" w:rsidR="002219FB" w:rsidRPr="00D563A2" w:rsidRDefault="0029240B" w:rsidP="00E85C1B">
      <w:pPr>
        <w:pStyle w:val="ListParagraph"/>
        <w:numPr>
          <w:ilvl w:val="0"/>
          <w:numId w:val="8"/>
        </w:num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kern w:val="0"/>
          <w:lang w:eastAsia="ru-RU" w:bidi="ar-SA"/>
        </w:rPr>
        <w:t>ļoti stipra snigšana: sniega segas pieaugums 10-14 cm 12 stundu laikā,</w:t>
      </w:r>
    </w:p>
    <w:p w14:paraId="5EDF9EDE" w14:textId="77777777" w:rsidR="0029240B" w:rsidRPr="00D563A2" w:rsidRDefault="0029240B" w:rsidP="00E85C1B">
      <w:pPr>
        <w:pStyle w:val="ListParagraph"/>
        <w:numPr>
          <w:ilvl w:val="0"/>
          <w:numId w:val="8"/>
        </w:num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kern w:val="0"/>
          <w:lang w:eastAsia="ru-RU" w:bidi="ar-SA"/>
        </w:rPr>
        <w:t>bīstami jeb ekstremāli stipra snigšana – sniega segas pieaugums ≥15 cm 12 stundu laikā.</w:t>
      </w:r>
    </w:p>
    <w:p w14:paraId="43DE87C9" w14:textId="77777777" w:rsidR="0029240B" w:rsidRPr="00D563A2" w:rsidRDefault="0029240B" w:rsidP="0029240B">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Puteņa apstākļu klasifikācijai un sabiedrības brīdināšanai tiek izmantoti sekojoši kritēriji:</w:t>
      </w:r>
    </w:p>
    <w:p w14:paraId="4B0BFB64" w14:textId="77777777" w:rsidR="002219FB" w:rsidRPr="00D563A2" w:rsidRDefault="0029240B" w:rsidP="00E85C1B">
      <w:pPr>
        <w:pStyle w:val="ListParagraph"/>
        <w:numPr>
          <w:ilvl w:val="0"/>
          <w:numId w:val="9"/>
        </w:num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kern w:val="0"/>
          <w:lang w:eastAsia="ru-RU" w:bidi="ar-SA"/>
        </w:rPr>
        <w:t>stiprs putenis: snigšana ar redzamības pasliktināšanos &lt;4 km un vēja pastiprināšanos brāzmās ≥ 15 m/s mazāk nekā 3 stundas,</w:t>
      </w:r>
    </w:p>
    <w:p w14:paraId="25B80F36" w14:textId="77777777" w:rsidR="002219FB" w:rsidRPr="00D563A2" w:rsidRDefault="0029240B" w:rsidP="00E85C1B">
      <w:pPr>
        <w:pStyle w:val="ListParagraph"/>
        <w:numPr>
          <w:ilvl w:val="0"/>
          <w:numId w:val="9"/>
        </w:num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kern w:val="0"/>
          <w:lang w:eastAsia="ru-RU" w:bidi="ar-SA"/>
        </w:rPr>
        <w:t>ļoti stiprs putenis: snigšana ar redzamības pasliktināšanos &lt;2 km un vēja pastiprināšanos brāzmās ≥ 15-19 m/s ilgāk nekā 3 stundas,</w:t>
      </w:r>
    </w:p>
    <w:p w14:paraId="212C42F7" w14:textId="77777777" w:rsidR="0029240B" w:rsidRPr="00D563A2" w:rsidRDefault="0029240B" w:rsidP="00E85C1B">
      <w:pPr>
        <w:pStyle w:val="ListParagraph"/>
        <w:numPr>
          <w:ilvl w:val="0"/>
          <w:numId w:val="9"/>
        </w:num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kern w:val="0"/>
          <w:lang w:eastAsia="ru-RU" w:bidi="ar-SA"/>
        </w:rPr>
        <w:t>bīstami jeb ekstremāli stiprs putenis: snigšana ar redzamības pasliktināšanos &lt;2 km un vēja pastiprināšanos brāzmās ≥ 20 m/s ilgāk nekā 3 stundas.</w:t>
      </w:r>
    </w:p>
    <w:p w14:paraId="3A11C7FC" w14:textId="4EF5956F" w:rsidR="0029240B" w:rsidRPr="00D563A2" w:rsidRDefault="0029240B" w:rsidP="003D29DA">
      <w:pPr>
        <w:suppressAutoHyphens w:val="0"/>
        <w:ind w:firstLine="567"/>
        <w:jc w:val="both"/>
        <w:rPr>
          <w:rFonts w:eastAsia="Times New Roman" w:cs="Times New Roman"/>
          <w:kern w:val="0"/>
          <w:lang w:eastAsia="en-US" w:bidi="ar-SA"/>
        </w:rPr>
      </w:pPr>
      <w:r w:rsidRPr="00D563A2">
        <w:rPr>
          <w:rFonts w:eastAsia="Times New Roman" w:cs="Times New Roman"/>
          <w:kern w:val="0"/>
          <w:lang w:eastAsia="ru-RU" w:bidi="ar-SA"/>
        </w:rPr>
        <w:lastRenderedPageBreak/>
        <w:t>Sniega un puteņa</w:t>
      </w:r>
      <w:r w:rsidRPr="00D563A2">
        <w:rPr>
          <w:rFonts w:eastAsia="Times New Roman" w:cs="Times New Roman"/>
          <w:kern w:val="0"/>
          <w:lang w:eastAsia="en-US" w:bidi="ar-SA"/>
        </w:rPr>
        <w:t xml:space="preserve"> risks </w:t>
      </w:r>
      <w:r w:rsidRPr="00D563A2">
        <w:rPr>
          <w:rFonts w:eastAsia="Times New Roman" w:cs="Times New Roman"/>
          <w:color w:val="000000"/>
          <w:kern w:val="0"/>
          <w:lang w:eastAsia="ru-RU" w:bidi="ar-SA"/>
        </w:rPr>
        <w:t xml:space="preserve">Daugavpils </w:t>
      </w:r>
      <w:proofErr w:type="spellStart"/>
      <w:r w:rsidR="00096D1F">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Pr="00D563A2">
        <w:rPr>
          <w:rFonts w:eastAsia="Times New Roman" w:cs="Times New Roman"/>
          <w:color w:val="000000"/>
          <w:kern w:val="0"/>
          <w:lang w:eastAsia="ru-RU" w:bidi="ar-SA"/>
        </w:rPr>
        <w:t xml:space="preserve"> un </w:t>
      </w:r>
      <w:r w:rsidR="00461A33" w:rsidRPr="00D563A2">
        <w:rPr>
          <w:rFonts w:eastAsia="Times New Roman" w:cs="Times New Roman"/>
          <w:kern w:val="0"/>
          <w:lang w:eastAsia="ru-RU" w:bidi="ar-SA"/>
        </w:rPr>
        <w:t xml:space="preserve">Augšdaugavas </w:t>
      </w:r>
      <w:r w:rsidRPr="00D563A2">
        <w:rPr>
          <w:rFonts w:eastAsia="Times New Roman" w:cs="Times New Roman"/>
          <w:color w:val="000000"/>
          <w:kern w:val="0"/>
          <w:lang w:eastAsia="ru-RU" w:bidi="ar-SA"/>
        </w:rPr>
        <w:t>novadā</w:t>
      </w:r>
      <w:r w:rsidRPr="00D563A2">
        <w:rPr>
          <w:rFonts w:eastAsia="Times New Roman" w:cs="Times New Roman"/>
          <w:kern w:val="0"/>
          <w:lang w:eastAsia="en-US" w:bidi="ar-SA"/>
        </w:rPr>
        <w:t xml:space="preserve"> tiek vērtēts kā </w:t>
      </w:r>
      <w:r w:rsidRPr="00D563A2">
        <w:rPr>
          <w:rFonts w:eastAsia="Times New Roman" w:cs="Times New Roman"/>
          <w:b/>
          <w:kern w:val="0"/>
          <w:lang w:eastAsia="en-US" w:bidi="ar-SA"/>
        </w:rPr>
        <w:t>nozīmīgs</w:t>
      </w:r>
      <w:r w:rsidRPr="00D563A2">
        <w:rPr>
          <w:rFonts w:eastAsia="Times New Roman" w:cs="Times New Roman"/>
          <w:b/>
          <w:kern w:val="0"/>
          <w:lang w:eastAsia="lv-LV" w:bidi="ar-SA"/>
        </w:rPr>
        <w:t xml:space="preserve"> risks </w:t>
      </w:r>
      <w:r w:rsidRPr="00D563A2">
        <w:rPr>
          <w:rFonts w:eastAsia="Times New Roman" w:cs="Times New Roman"/>
          <w:kern w:val="0"/>
          <w:lang w:eastAsia="lv-LV" w:bidi="ar-SA"/>
        </w:rPr>
        <w:t>ar</w:t>
      </w:r>
      <w:r w:rsidRPr="00D563A2">
        <w:rPr>
          <w:rFonts w:eastAsia="Times New Roman" w:cs="Times New Roman"/>
          <w:b/>
          <w:kern w:val="0"/>
          <w:lang w:eastAsia="lv-LV" w:bidi="ar-SA"/>
        </w:rPr>
        <w:t xml:space="preserve"> vidējo</w:t>
      </w:r>
      <w:r w:rsidRPr="00D563A2">
        <w:rPr>
          <w:rFonts w:eastAsia="Times New Roman" w:cs="Times New Roman"/>
          <w:b/>
          <w:color w:val="000000"/>
          <w:kern w:val="0"/>
          <w:lang w:eastAsia="ru-RU" w:bidi="ar-SA"/>
        </w:rPr>
        <w:t xml:space="preserve"> varbūtību.</w:t>
      </w:r>
    </w:p>
    <w:p w14:paraId="5731E89C" w14:textId="77777777" w:rsidR="0029240B" w:rsidRPr="00D563A2" w:rsidRDefault="0029240B" w:rsidP="00D869E4">
      <w:pPr>
        <w:pStyle w:val="Heading2"/>
        <w:numPr>
          <w:ilvl w:val="1"/>
          <w:numId w:val="5"/>
        </w:numPr>
      </w:pPr>
      <w:bookmarkStart w:id="34" w:name="_Toc55933309"/>
      <w:bookmarkStart w:id="35" w:name="_Toc95140612"/>
      <w:r w:rsidRPr="00D563A2">
        <w:t>Apledojums un slapja sniega nogulums</w:t>
      </w:r>
      <w:bookmarkEnd w:id="34"/>
      <w:bookmarkEnd w:id="35"/>
    </w:p>
    <w:p w14:paraId="30B58F40" w14:textId="77777777" w:rsidR="00D869E4" w:rsidRPr="00D563A2" w:rsidRDefault="00D869E4" w:rsidP="00D869E4"/>
    <w:p w14:paraId="40455747" w14:textId="77777777" w:rsidR="0029240B" w:rsidRPr="00D563A2" w:rsidRDefault="0029240B" w:rsidP="002219FB">
      <w:pPr>
        <w:rPr>
          <w:b/>
        </w:rPr>
      </w:pPr>
      <w:r w:rsidRPr="00D563A2">
        <w:rPr>
          <w:b/>
        </w:rPr>
        <w:t>Riska kopsavilkums</w:t>
      </w:r>
    </w:p>
    <w:p w14:paraId="3F320E24" w14:textId="77777777" w:rsidR="0029240B" w:rsidRPr="00D563A2" w:rsidRDefault="0029240B" w:rsidP="0029240B">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Apledojums ir ziemas sezonas laika parādība, kas rodas, kad negatīvas temperatūras apstākļos veidojas intensīva migla, smidzina vai pat līst lietus (tiek novērota atkala) un uz virsmām (ceļiem, ielām, trotuāriem u.c.) vai objektiem (vadiem, koku zariem u.c.) veidojas ledus kārta. Ielas un trotuāri šādos apstākļos ļoti ātri kļūst slideni. Uz vadiem un koku zariem izveidojies biezs apledojuma slānis var izraisīt vadu lūšanu.</w:t>
      </w:r>
    </w:p>
    <w:p w14:paraId="7E5562A0" w14:textId="77777777" w:rsidR="0029240B" w:rsidRPr="00D563A2" w:rsidRDefault="0029240B" w:rsidP="0029240B">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Apledojuma klasifikācijai un sabiedrības brīdināšanai tiek izmantoti sekojoši kritēriji:</w:t>
      </w:r>
    </w:p>
    <w:p w14:paraId="2CB59561" w14:textId="77777777" w:rsidR="0029240B" w:rsidRPr="00D563A2" w:rsidRDefault="0029240B" w:rsidP="00E85C1B">
      <w:pPr>
        <w:pStyle w:val="ListParagraph"/>
        <w:numPr>
          <w:ilvl w:val="0"/>
          <w:numId w:val="10"/>
        </w:num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kern w:val="0"/>
          <w:lang w:eastAsia="ru-RU" w:bidi="ar-SA"/>
        </w:rPr>
        <w:t>stiprs apledojums: sasalstoši nokrišņi ar intensitāti &lt;1 mm/12 stundās,</w:t>
      </w:r>
    </w:p>
    <w:p w14:paraId="4D306A74" w14:textId="77777777" w:rsidR="0029240B" w:rsidRPr="00D563A2" w:rsidRDefault="0029240B" w:rsidP="00E85C1B">
      <w:pPr>
        <w:pStyle w:val="ListParagraph"/>
        <w:numPr>
          <w:ilvl w:val="0"/>
          <w:numId w:val="10"/>
        </w:num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kern w:val="0"/>
          <w:lang w:eastAsia="ru-RU" w:bidi="ar-SA"/>
        </w:rPr>
        <w:t>ļoti stiprs apledojums: sasalstoši nokrišņi ar intensitāti 1-4 mm/12 stundās,</w:t>
      </w:r>
    </w:p>
    <w:p w14:paraId="5570B12A" w14:textId="77777777" w:rsidR="0029240B" w:rsidRPr="00D563A2" w:rsidRDefault="0029240B" w:rsidP="00E85C1B">
      <w:pPr>
        <w:pStyle w:val="ListParagraph"/>
        <w:numPr>
          <w:ilvl w:val="0"/>
          <w:numId w:val="10"/>
        </w:numPr>
        <w:suppressAutoHyphens w:val="0"/>
        <w:autoSpaceDE w:val="0"/>
        <w:autoSpaceDN w:val="0"/>
        <w:adjustRightInd w:val="0"/>
        <w:jc w:val="both"/>
        <w:rPr>
          <w:rFonts w:eastAsia="Times New Roman" w:cs="Times New Roman"/>
          <w:kern w:val="0"/>
          <w:lang w:eastAsia="ru-RU" w:bidi="ar-SA"/>
        </w:rPr>
      </w:pPr>
      <w:r w:rsidRPr="00D563A2">
        <w:rPr>
          <w:rFonts w:eastAsia="Times New Roman" w:cs="Times New Roman"/>
          <w:color w:val="000000"/>
          <w:kern w:val="0"/>
          <w:lang w:eastAsia="ru-RU" w:bidi="ar-SA"/>
        </w:rPr>
        <w:t>bīstami jeb ekstremāli stiprs apledojums: sasalstoši nokrišņi ar intensitāti ≥5 mm/12 stundās.</w:t>
      </w:r>
    </w:p>
    <w:p w14:paraId="5F498DF8" w14:textId="77777777" w:rsidR="0029240B" w:rsidRPr="00D563A2" w:rsidRDefault="0029240B" w:rsidP="0029240B">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color w:val="000000"/>
          <w:kern w:val="0"/>
          <w:lang w:eastAsia="ru-RU" w:bidi="ar-SA"/>
        </w:rPr>
        <w:t>Slapja sniega nogulums ir ziemas sezonas laika parādība. Tas veidojas, kad krīt slapjš sniegs, bet gaisa temperatūra ir negatīva, izraisot slapjā sniega piesalšanu pie vadiem un koku zariem, kā arī citiem priekšmetiem. Tas var izraisīt koku zaru / koku un vadu lūšanu, kā arī citu priekšmetu salūšanu, sabojāšanu.</w:t>
      </w:r>
    </w:p>
    <w:p w14:paraId="23D84AA6" w14:textId="27810485" w:rsidR="0029240B" w:rsidRPr="00D563A2" w:rsidRDefault="0029240B" w:rsidP="003D29DA">
      <w:pPr>
        <w:suppressAutoHyphens w:val="0"/>
        <w:ind w:firstLine="567"/>
        <w:jc w:val="both"/>
        <w:rPr>
          <w:rFonts w:eastAsia="Times New Roman" w:cs="Times New Roman"/>
          <w:kern w:val="0"/>
          <w:lang w:eastAsia="en-US" w:bidi="ar-SA"/>
        </w:rPr>
      </w:pPr>
      <w:r w:rsidRPr="00D563A2">
        <w:rPr>
          <w:rFonts w:eastAsia="Times New Roman" w:cs="Times New Roman"/>
          <w:color w:val="000000"/>
          <w:kern w:val="0"/>
          <w:lang w:eastAsia="ru-RU" w:bidi="ar-SA"/>
        </w:rPr>
        <w:t xml:space="preserve">Slapja sniega intensitāte tiek noteikta, speciālistiem analizējot sinoptisko situāciju, atbilstoši tiek sagatavoti arī brīdinājumi. </w:t>
      </w:r>
      <w:r w:rsidRPr="00D563A2">
        <w:rPr>
          <w:rFonts w:eastAsia="Times New Roman" w:cs="Times New Roman"/>
          <w:kern w:val="0"/>
          <w:lang w:eastAsia="ru-RU" w:bidi="ar-SA"/>
        </w:rPr>
        <w:t>Apledojuma</w:t>
      </w:r>
      <w:r w:rsidRPr="00D563A2">
        <w:rPr>
          <w:rFonts w:eastAsia="Times New Roman" w:cs="Times New Roman"/>
          <w:kern w:val="0"/>
          <w:lang w:eastAsia="en-US" w:bidi="ar-SA"/>
        </w:rPr>
        <w:t xml:space="preserve"> risks </w:t>
      </w:r>
      <w:r w:rsidRPr="00D563A2">
        <w:rPr>
          <w:rFonts w:eastAsia="Times New Roman" w:cs="Times New Roman"/>
          <w:color w:val="000000"/>
          <w:kern w:val="0"/>
          <w:lang w:eastAsia="ru-RU" w:bidi="ar-SA"/>
        </w:rPr>
        <w:t xml:space="preserve">Daugavpils </w:t>
      </w:r>
      <w:proofErr w:type="spellStart"/>
      <w:r w:rsidR="00096D1F">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00CF77B3" w:rsidRPr="00D563A2">
        <w:rPr>
          <w:rFonts w:eastAsia="Times New Roman" w:cs="Times New Roman"/>
          <w:color w:val="000000"/>
          <w:kern w:val="0"/>
          <w:lang w:eastAsia="ru-RU" w:bidi="ar-SA"/>
        </w:rPr>
        <w:t xml:space="preserve"> </w:t>
      </w:r>
      <w:r w:rsidRPr="00D563A2">
        <w:rPr>
          <w:rFonts w:eastAsia="Times New Roman" w:cs="Times New Roman"/>
          <w:color w:val="000000"/>
          <w:kern w:val="0"/>
          <w:lang w:eastAsia="ru-RU" w:bidi="ar-SA"/>
        </w:rPr>
        <w:t xml:space="preserve">un </w:t>
      </w:r>
      <w:r w:rsidR="00CF77B3" w:rsidRPr="00D563A2">
        <w:rPr>
          <w:rFonts w:eastAsia="Times New Roman" w:cs="Times New Roman"/>
          <w:kern w:val="0"/>
          <w:lang w:eastAsia="ru-RU" w:bidi="ar-SA"/>
        </w:rPr>
        <w:t xml:space="preserve">Augšdaugavas </w:t>
      </w:r>
      <w:r w:rsidRPr="00D563A2">
        <w:rPr>
          <w:rFonts w:eastAsia="Times New Roman" w:cs="Times New Roman"/>
          <w:color w:val="000000"/>
          <w:kern w:val="0"/>
          <w:lang w:eastAsia="ru-RU" w:bidi="ar-SA"/>
        </w:rPr>
        <w:t>novadā</w:t>
      </w:r>
      <w:r w:rsidRPr="00D563A2">
        <w:rPr>
          <w:rFonts w:eastAsia="Times New Roman" w:cs="Times New Roman"/>
          <w:kern w:val="0"/>
          <w:lang w:eastAsia="en-US" w:bidi="ar-SA"/>
        </w:rPr>
        <w:t xml:space="preserve"> tiek vērtēts kā </w:t>
      </w:r>
      <w:r w:rsidRPr="00D563A2">
        <w:rPr>
          <w:rFonts w:eastAsia="Times New Roman" w:cs="Times New Roman"/>
          <w:b/>
          <w:kern w:val="0"/>
          <w:lang w:eastAsia="en-US" w:bidi="ar-SA"/>
        </w:rPr>
        <w:t>vidējs</w:t>
      </w:r>
      <w:r w:rsidRPr="00D563A2">
        <w:rPr>
          <w:rFonts w:eastAsia="Times New Roman" w:cs="Times New Roman"/>
          <w:b/>
          <w:kern w:val="0"/>
          <w:lang w:eastAsia="lv-LV" w:bidi="ar-SA"/>
        </w:rPr>
        <w:t xml:space="preserve"> risks </w:t>
      </w:r>
      <w:r w:rsidRPr="00D563A2">
        <w:rPr>
          <w:rFonts w:eastAsia="Times New Roman" w:cs="Times New Roman"/>
          <w:kern w:val="0"/>
          <w:lang w:eastAsia="lv-LV" w:bidi="ar-SA"/>
        </w:rPr>
        <w:t>ar</w:t>
      </w:r>
      <w:r w:rsidRPr="00D563A2">
        <w:rPr>
          <w:rFonts w:eastAsia="Times New Roman" w:cs="Times New Roman"/>
          <w:b/>
          <w:kern w:val="0"/>
          <w:lang w:eastAsia="lv-LV" w:bidi="ar-SA"/>
        </w:rPr>
        <w:t xml:space="preserve"> vidējo</w:t>
      </w:r>
      <w:r w:rsidRPr="00D563A2">
        <w:rPr>
          <w:rFonts w:eastAsia="Times New Roman" w:cs="Times New Roman"/>
          <w:b/>
          <w:color w:val="000000"/>
          <w:kern w:val="0"/>
          <w:lang w:eastAsia="ru-RU" w:bidi="ar-SA"/>
        </w:rPr>
        <w:t xml:space="preserve"> varbūtību.</w:t>
      </w:r>
    </w:p>
    <w:p w14:paraId="3BB476D4" w14:textId="77777777" w:rsidR="0029240B" w:rsidRPr="00D563A2" w:rsidRDefault="0029240B" w:rsidP="00D869E4">
      <w:pPr>
        <w:pStyle w:val="Heading2"/>
        <w:numPr>
          <w:ilvl w:val="1"/>
          <w:numId w:val="5"/>
        </w:numPr>
      </w:pPr>
      <w:bookmarkStart w:id="36" w:name="_Toc55933310"/>
      <w:bookmarkStart w:id="37" w:name="_Toc95140613"/>
      <w:r w:rsidRPr="00D563A2">
        <w:t>Stiprs sals</w:t>
      </w:r>
      <w:bookmarkEnd w:id="36"/>
      <w:bookmarkEnd w:id="37"/>
    </w:p>
    <w:p w14:paraId="153F8985" w14:textId="77777777" w:rsidR="00D869E4" w:rsidRPr="00D563A2" w:rsidRDefault="00D869E4" w:rsidP="00D869E4"/>
    <w:p w14:paraId="418B7960" w14:textId="77777777" w:rsidR="0029240B" w:rsidRPr="00D563A2" w:rsidRDefault="0029240B" w:rsidP="002219FB">
      <w:pPr>
        <w:rPr>
          <w:b/>
        </w:rPr>
      </w:pPr>
      <w:r w:rsidRPr="00D563A2">
        <w:rPr>
          <w:b/>
        </w:rPr>
        <w:t>Riska kopsavilkums</w:t>
      </w:r>
    </w:p>
    <w:p w14:paraId="1EBC2B59" w14:textId="77777777" w:rsidR="0029240B" w:rsidRPr="00D563A2" w:rsidRDefault="0029240B" w:rsidP="0029240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 xml:space="preserve">Dažādos pētījumos lielākoties ir noskaidrots, ka ilggadīgajā laika periodā lielākajā pasaules daļā auksto dienu un nakšu kļūst mazāk. Arī Latvijā nepilnu pēdējo 100 gadu laikā ir norisinājušās līdzīgas izmaiņas ekstremāli zemu gaisa temperatūras raksturā - dienu skaits ar stabilu salu un apstākļiem, kad tiek novērotas sevišķi zema gaisa temperatūra, samazinās. Tomēr Latvijā vēl aizvien ziemas periodā var iestāties stiprs sals, kas var apdraudēt cilvēku veselību un pat dzīvību, kā arī izraisīt </w:t>
      </w:r>
      <w:proofErr w:type="spellStart"/>
      <w:r w:rsidRPr="00D563A2">
        <w:rPr>
          <w:rFonts w:eastAsia="Times New Roman" w:cs="Times New Roman"/>
          <w:color w:val="000000"/>
          <w:kern w:val="0"/>
          <w:lang w:eastAsia="ru-RU" w:bidi="ar-SA"/>
        </w:rPr>
        <w:t>tehnogēnus</w:t>
      </w:r>
      <w:proofErr w:type="spellEnd"/>
      <w:r w:rsidRPr="00D563A2">
        <w:rPr>
          <w:rFonts w:eastAsia="Times New Roman" w:cs="Times New Roman"/>
          <w:color w:val="000000"/>
          <w:kern w:val="0"/>
          <w:lang w:eastAsia="ru-RU" w:bidi="ar-SA"/>
        </w:rPr>
        <w:t xml:space="preserve"> bojājumus - cauruļvadu un apkures sistēmas bojājumus, lauksaimniecības kultūru izsalšanu u.c. Sala ietekmi būtiski var palielināt stiprs vējš vai apstākļi, kad zemes virsmu neklāj sniegs - ir kailsals.</w:t>
      </w:r>
    </w:p>
    <w:p w14:paraId="33D7B625" w14:textId="77777777" w:rsidR="0029240B" w:rsidRPr="00D563A2" w:rsidRDefault="0029240B" w:rsidP="0029240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 xml:space="preserve">Sala intensitātes klasifikācijai un sabiedrības brīdināšanai tiek izmantoti sekojoši kritēriji: </w:t>
      </w:r>
    </w:p>
    <w:p w14:paraId="757387D9" w14:textId="77777777" w:rsidR="0029240B" w:rsidRPr="00D563A2" w:rsidRDefault="0029240B" w:rsidP="00E85C1B">
      <w:pPr>
        <w:pStyle w:val="ListParagraph"/>
        <w:numPr>
          <w:ilvl w:val="0"/>
          <w:numId w:val="11"/>
        </w:numPr>
        <w:suppressAutoHyphens w:val="0"/>
        <w:autoSpaceDE w:val="0"/>
        <w:autoSpaceDN w:val="0"/>
        <w:adjustRightInd w:val="0"/>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stiprs sals, kad gaisa temperatūra pazeminās līdz -20...-24</w:t>
      </w:r>
      <w:r w:rsidRPr="00D563A2">
        <w:rPr>
          <w:rFonts w:eastAsia="Times New Roman" w:cs="Times New Roman"/>
          <w:color w:val="000000"/>
          <w:kern w:val="0"/>
          <w:vertAlign w:val="superscript"/>
          <w:lang w:eastAsia="ru-RU" w:bidi="ar-SA"/>
        </w:rPr>
        <w:t>0</w:t>
      </w:r>
      <w:r w:rsidRPr="00D563A2">
        <w:rPr>
          <w:rFonts w:eastAsia="Times New Roman" w:cs="Times New Roman"/>
          <w:color w:val="000000"/>
          <w:kern w:val="0"/>
          <w:lang w:eastAsia="ru-RU" w:bidi="ar-SA"/>
        </w:rPr>
        <w:t xml:space="preserve">, </w:t>
      </w:r>
    </w:p>
    <w:p w14:paraId="6C2F8AF0" w14:textId="77777777" w:rsidR="0029240B" w:rsidRPr="00D563A2" w:rsidRDefault="0029240B" w:rsidP="00E85C1B">
      <w:pPr>
        <w:pStyle w:val="ListParagraph"/>
        <w:numPr>
          <w:ilvl w:val="0"/>
          <w:numId w:val="11"/>
        </w:numPr>
        <w:suppressAutoHyphens w:val="0"/>
        <w:autoSpaceDE w:val="0"/>
        <w:autoSpaceDN w:val="0"/>
        <w:adjustRightInd w:val="0"/>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ļoti stiprs sals, kad gaisa temperatūra ir -25...-29</w:t>
      </w:r>
      <w:r w:rsidRPr="00D563A2">
        <w:rPr>
          <w:rFonts w:eastAsia="Times New Roman" w:cs="Times New Roman"/>
          <w:color w:val="000000"/>
          <w:kern w:val="0"/>
          <w:vertAlign w:val="superscript"/>
          <w:lang w:eastAsia="ru-RU" w:bidi="ar-SA"/>
        </w:rPr>
        <w:t>0</w:t>
      </w:r>
      <w:r w:rsidRPr="00D563A2">
        <w:rPr>
          <w:rFonts w:eastAsia="Times New Roman" w:cs="Times New Roman"/>
          <w:color w:val="000000"/>
          <w:kern w:val="0"/>
          <w:lang w:eastAsia="ru-RU" w:bidi="ar-SA"/>
        </w:rPr>
        <w:t>,</w:t>
      </w:r>
    </w:p>
    <w:p w14:paraId="76F203CF" w14:textId="77777777" w:rsidR="0029240B" w:rsidRPr="00D563A2" w:rsidRDefault="0029240B" w:rsidP="00E85C1B">
      <w:pPr>
        <w:pStyle w:val="ListParagraph"/>
        <w:numPr>
          <w:ilvl w:val="0"/>
          <w:numId w:val="11"/>
        </w:numPr>
        <w:suppressAutoHyphens w:val="0"/>
        <w:autoSpaceDE w:val="0"/>
        <w:autoSpaceDN w:val="0"/>
        <w:adjustRightInd w:val="0"/>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bīstami jeb ekstremāli stiprs sals tiek novērots, kad termometra stabiņš noslīd līdz -30</w:t>
      </w:r>
      <w:r w:rsidRPr="00D563A2">
        <w:rPr>
          <w:rFonts w:eastAsia="Times New Roman" w:cs="Times New Roman"/>
          <w:color w:val="000000"/>
          <w:kern w:val="0"/>
          <w:vertAlign w:val="superscript"/>
          <w:lang w:eastAsia="ru-RU" w:bidi="ar-SA"/>
        </w:rPr>
        <w:t>0</w:t>
      </w:r>
      <w:r w:rsidRPr="00D563A2">
        <w:rPr>
          <w:rFonts w:eastAsia="Times New Roman" w:cs="Times New Roman"/>
          <w:color w:val="000000"/>
          <w:kern w:val="0"/>
          <w:lang w:eastAsia="ru-RU" w:bidi="ar-SA"/>
        </w:rPr>
        <w:t xml:space="preserve"> atzīmei un vēl zemāk.</w:t>
      </w:r>
    </w:p>
    <w:p w14:paraId="3D890852" w14:textId="683F6696" w:rsidR="0029240B" w:rsidRPr="00D563A2" w:rsidRDefault="0029240B" w:rsidP="003D29DA">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kern w:val="0"/>
          <w:lang w:eastAsia="ru-RU" w:bidi="ar-SA"/>
        </w:rPr>
        <w:t>Stipra sala</w:t>
      </w:r>
      <w:r w:rsidRPr="00D563A2">
        <w:rPr>
          <w:rFonts w:eastAsia="Times New Roman" w:cs="Times New Roman"/>
          <w:kern w:val="0"/>
          <w:lang w:eastAsia="en-US" w:bidi="ar-SA"/>
        </w:rPr>
        <w:t xml:space="preserve"> risks </w:t>
      </w:r>
      <w:r w:rsidRPr="00D563A2">
        <w:rPr>
          <w:rFonts w:eastAsia="Times New Roman" w:cs="Times New Roman"/>
          <w:color w:val="000000"/>
          <w:kern w:val="0"/>
          <w:lang w:eastAsia="ru-RU" w:bidi="ar-SA"/>
        </w:rPr>
        <w:t xml:space="preserve">Daugavpils </w:t>
      </w:r>
      <w:proofErr w:type="spellStart"/>
      <w:r w:rsidR="00096D1F">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006A154C" w:rsidRPr="00D563A2">
        <w:rPr>
          <w:rFonts w:eastAsia="Times New Roman" w:cs="Times New Roman"/>
          <w:color w:val="000000"/>
          <w:kern w:val="0"/>
          <w:lang w:eastAsia="ru-RU" w:bidi="ar-SA"/>
        </w:rPr>
        <w:t xml:space="preserve"> </w:t>
      </w:r>
      <w:r w:rsidRPr="00D563A2">
        <w:rPr>
          <w:rFonts w:eastAsia="Times New Roman" w:cs="Times New Roman"/>
          <w:color w:val="000000"/>
          <w:kern w:val="0"/>
          <w:lang w:eastAsia="ru-RU" w:bidi="ar-SA"/>
        </w:rPr>
        <w:t>un</w:t>
      </w:r>
      <w:r w:rsidR="006A154C" w:rsidRPr="00D563A2">
        <w:rPr>
          <w:rFonts w:eastAsia="Times New Roman" w:cs="Times New Roman"/>
          <w:color w:val="000000"/>
          <w:kern w:val="0"/>
          <w:lang w:eastAsia="ru-RU" w:bidi="ar-SA"/>
        </w:rPr>
        <w:t xml:space="preserve"> </w:t>
      </w:r>
      <w:r w:rsidR="006A154C" w:rsidRPr="00D563A2">
        <w:rPr>
          <w:rFonts w:eastAsia="Times New Roman" w:cs="Times New Roman"/>
          <w:kern w:val="0"/>
          <w:lang w:eastAsia="ru-RU" w:bidi="ar-SA"/>
        </w:rPr>
        <w:t>Augšdaugavas</w:t>
      </w:r>
      <w:r w:rsidRPr="00D563A2">
        <w:rPr>
          <w:rFonts w:eastAsia="Times New Roman" w:cs="Times New Roman"/>
          <w:color w:val="000000"/>
          <w:kern w:val="0"/>
          <w:lang w:eastAsia="ru-RU" w:bidi="ar-SA"/>
        </w:rPr>
        <w:t xml:space="preserve"> novadā</w:t>
      </w:r>
      <w:r w:rsidRPr="00D563A2">
        <w:rPr>
          <w:rFonts w:eastAsia="Times New Roman" w:cs="Times New Roman"/>
          <w:kern w:val="0"/>
          <w:lang w:eastAsia="en-US" w:bidi="ar-SA"/>
        </w:rPr>
        <w:t xml:space="preserve"> tiek vērtēts kā </w:t>
      </w:r>
      <w:r w:rsidRPr="00D563A2">
        <w:rPr>
          <w:rFonts w:eastAsia="Times New Roman" w:cs="Times New Roman"/>
          <w:b/>
          <w:kern w:val="0"/>
          <w:lang w:eastAsia="en-US" w:bidi="ar-SA"/>
        </w:rPr>
        <w:t>vidējs</w:t>
      </w:r>
      <w:r w:rsidRPr="00D563A2">
        <w:rPr>
          <w:rFonts w:eastAsia="Times New Roman" w:cs="Times New Roman"/>
          <w:b/>
          <w:kern w:val="0"/>
          <w:lang w:eastAsia="lv-LV" w:bidi="ar-SA"/>
        </w:rPr>
        <w:t xml:space="preserve"> risks </w:t>
      </w:r>
      <w:r w:rsidRPr="00D563A2">
        <w:rPr>
          <w:rFonts w:eastAsia="Times New Roman" w:cs="Times New Roman"/>
          <w:kern w:val="0"/>
          <w:lang w:eastAsia="lv-LV" w:bidi="ar-SA"/>
        </w:rPr>
        <w:t>ar</w:t>
      </w:r>
      <w:r w:rsidRPr="00D563A2">
        <w:rPr>
          <w:rFonts w:eastAsia="Times New Roman" w:cs="Times New Roman"/>
          <w:b/>
          <w:kern w:val="0"/>
          <w:lang w:eastAsia="lv-LV" w:bidi="ar-SA"/>
        </w:rPr>
        <w:t xml:space="preserve"> vidējo</w:t>
      </w:r>
      <w:r w:rsidRPr="00D563A2">
        <w:rPr>
          <w:rFonts w:eastAsia="Times New Roman" w:cs="Times New Roman"/>
          <w:b/>
          <w:color w:val="000000"/>
          <w:kern w:val="0"/>
          <w:lang w:eastAsia="ru-RU" w:bidi="ar-SA"/>
        </w:rPr>
        <w:t xml:space="preserve"> varbūtību.</w:t>
      </w:r>
    </w:p>
    <w:p w14:paraId="4D110FD3" w14:textId="77777777" w:rsidR="0029240B" w:rsidRPr="00D563A2" w:rsidRDefault="0029240B" w:rsidP="00D869E4">
      <w:pPr>
        <w:pStyle w:val="Heading2"/>
        <w:numPr>
          <w:ilvl w:val="1"/>
          <w:numId w:val="5"/>
        </w:numPr>
      </w:pPr>
      <w:bookmarkStart w:id="38" w:name="_Toc55933311"/>
      <w:bookmarkStart w:id="39" w:name="_Toc95140614"/>
      <w:r w:rsidRPr="00D563A2">
        <w:t>Karstums</w:t>
      </w:r>
      <w:bookmarkEnd w:id="38"/>
      <w:bookmarkEnd w:id="39"/>
    </w:p>
    <w:p w14:paraId="2298E9EC" w14:textId="77777777" w:rsidR="00D869E4" w:rsidRPr="00D563A2" w:rsidRDefault="00D869E4" w:rsidP="00D869E4"/>
    <w:p w14:paraId="5F52B529" w14:textId="77777777" w:rsidR="0029240B" w:rsidRPr="00D563A2" w:rsidRDefault="0029240B" w:rsidP="002219FB">
      <w:pPr>
        <w:rPr>
          <w:b/>
        </w:rPr>
      </w:pPr>
      <w:r w:rsidRPr="00D563A2">
        <w:rPr>
          <w:b/>
        </w:rPr>
        <w:t>Riska kopsavilkums</w:t>
      </w:r>
    </w:p>
    <w:p w14:paraId="02FCC91B" w14:textId="77777777" w:rsidR="002219FB" w:rsidRPr="00D563A2" w:rsidRDefault="0029240B" w:rsidP="002219F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 xml:space="preserve">Karstuma viļņiem jeb ilgstošu nepārtraukta karstuma periodu biežuma un intensitātes pieaugumam arvien biežāk tiek pievērsta pastiprināta uzmanība, jo tie negatīvi ietekmē cilvēku veselību un mirstību, sevišķi vasarā. Īpaši satraucošas šīs pārmaiņas ir lielo pilsētu aglomerāciju iedzīvotājiem, jo pilsētas kā "siltuma salas" ietekmē gaisa temperatūra pilsētas centrā - tā ir augstāka nekā nomalē, līdz ar to arī karstuma radītais diskomforts pilsētas centrā būs lielāks. Ja naktis ir vēsas, tas dod iespēju cilvēka organismam atpūsties pēc dienā piedzīvotā karstuma, </w:t>
      </w:r>
      <w:r w:rsidRPr="00D563A2">
        <w:rPr>
          <w:rFonts w:eastAsia="Times New Roman" w:cs="Times New Roman"/>
          <w:color w:val="000000"/>
          <w:kern w:val="0"/>
          <w:lang w:eastAsia="ru-RU" w:bidi="ar-SA"/>
        </w:rPr>
        <w:lastRenderedPageBreak/>
        <w:t>savukārt apstākļos, kad arī naktis ir ļoti karstas (tiek novērotas tā sauktās "tropiskās naktis"), karstuma ietekme ir vēl lielāka.</w:t>
      </w:r>
    </w:p>
    <w:p w14:paraId="36BBB0CE" w14:textId="77777777" w:rsidR="0029240B" w:rsidRPr="00D563A2" w:rsidRDefault="0029240B" w:rsidP="002219F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 xml:space="preserve">Spēcīgi karstuma viļņi var izraisīt arī kultūraugu bojājumus, tūkstošiem nāves gadījumu no </w:t>
      </w:r>
      <w:proofErr w:type="spellStart"/>
      <w:r w:rsidRPr="00D563A2">
        <w:rPr>
          <w:rFonts w:eastAsia="Times New Roman" w:cs="Times New Roman"/>
          <w:color w:val="000000"/>
          <w:kern w:val="0"/>
          <w:lang w:eastAsia="ru-RU" w:bidi="ar-SA"/>
        </w:rPr>
        <w:t>hipertermijas</w:t>
      </w:r>
      <w:proofErr w:type="spellEnd"/>
      <w:r w:rsidRPr="00D563A2">
        <w:rPr>
          <w:rFonts w:eastAsia="Times New Roman" w:cs="Times New Roman"/>
          <w:color w:val="000000"/>
          <w:kern w:val="0"/>
          <w:lang w:eastAsia="ru-RU" w:bidi="ar-SA"/>
        </w:rPr>
        <w:t>, un plašus strāvas zudumus, jo masveidā tiek izmantoti gaisa kondicionieri un ventilatori.</w:t>
      </w:r>
    </w:p>
    <w:p w14:paraId="597A97D1" w14:textId="77777777" w:rsidR="0029240B" w:rsidRPr="00D563A2" w:rsidRDefault="0029240B" w:rsidP="0029240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Karstuma intensitātes klasifikācijai un sabiedrības brīdināšanai tiek izmantoti sekojoši kritēriji:</w:t>
      </w:r>
    </w:p>
    <w:p w14:paraId="4F1F1A9F" w14:textId="77777777" w:rsidR="0029240B" w:rsidRPr="00D563A2" w:rsidRDefault="0029240B" w:rsidP="00E85C1B">
      <w:pPr>
        <w:pStyle w:val="ListParagraph"/>
        <w:numPr>
          <w:ilvl w:val="0"/>
          <w:numId w:val="12"/>
        </w:numPr>
        <w:suppressAutoHyphens w:val="0"/>
        <w:autoSpaceDE w:val="0"/>
        <w:autoSpaceDN w:val="0"/>
        <w:adjustRightInd w:val="0"/>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stiprs karstums: maksimālā gaisa temperatūra dienas 2 dienas un ilgāk paaugstinās līdz +27...+32</w:t>
      </w:r>
      <w:r w:rsidRPr="00D563A2">
        <w:rPr>
          <w:rFonts w:eastAsia="Times New Roman" w:cs="Times New Roman"/>
          <w:color w:val="000000"/>
          <w:kern w:val="0"/>
          <w:vertAlign w:val="superscript"/>
          <w:lang w:eastAsia="ru-RU" w:bidi="ar-SA"/>
        </w:rPr>
        <w:t>0</w:t>
      </w:r>
      <w:r w:rsidRPr="00D563A2">
        <w:rPr>
          <w:rFonts w:eastAsia="Times New Roman" w:cs="Times New Roman"/>
          <w:color w:val="000000"/>
          <w:kern w:val="0"/>
          <w:lang w:eastAsia="ru-RU" w:bidi="ar-SA"/>
        </w:rPr>
        <w:t>,</w:t>
      </w:r>
    </w:p>
    <w:p w14:paraId="774D1C9A" w14:textId="77777777" w:rsidR="0029240B" w:rsidRPr="00D563A2" w:rsidRDefault="0029240B" w:rsidP="00E85C1B">
      <w:pPr>
        <w:pStyle w:val="ListParagraph"/>
        <w:numPr>
          <w:ilvl w:val="0"/>
          <w:numId w:val="12"/>
        </w:numPr>
        <w:suppressAutoHyphens w:val="0"/>
        <w:autoSpaceDE w:val="0"/>
        <w:autoSpaceDN w:val="0"/>
        <w:adjustRightInd w:val="0"/>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ļoti stiprs karstums: maksimālā gaisa temperatūra ir ≥+32</w:t>
      </w:r>
      <w:r w:rsidRPr="00D563A2">
        <w:rPr>
          <w:rFonts w:eastAsia="Times New Roman" w:cs="Times New Roman"/>
          <w:color w:val="000000"/>
          <w:kern w:val="0"/>
          <w:vertAlign w:val="superscript"/>
          <w:lang w:eastAsia="ru-RU" w:bidi="ar-SA"/>
        </w:rPr>
        <w:t>0</w:t>
      </w:r>
      <w:r w:rsidRPr="00D563A2">
        <w:rPr>
          <w:rFonts w:eastAsia="Times New Roman" w:cs="Times New Roman"/>
          <w:color w:val="000000"/>
          <w:kern w:val="0"/>
          <w:lang w:eastAsia="ru-RU" w:bidi="ar-SA"/>
        </w:rPr>
        <w:t xml:space="preserve"> vai minimālā gaisa temperatūra naktī nav &lt;+20</w:t>
      </w:r>
      <w:r w:rsidRPr="00D563A2">
        <w:rPr>
          <w:rFonts w:eastAsia="Times New Roman" w:cs="Times New Roman"/>
          <w:color w:val="000000"/>
          <w:kern w:val="0"/>
          <w:vertAlign w:val="superscript"/>
          <w:lang w:eastAsia="ru-RU" w:bidi="ar-SA"/>
        </w:rPr>
        <w:t>0</w:t>
      </w:r>
      <w:r w:rsidRPr="00D563A2">
        <w:rPr>
          <w:rFonts w:eastAsia="Times New Roman" w:cs="Times New Roman"/>
          <w:color w:val="000000"/>
          <w:kern w:val="0"/>
          <w:lang w:eastAsia="ru-RU" w:bidi="ar-SA"/>
        </w:rPr>
        <w:t xml:space="preserve"> (turklāt pirms tam jau ir bijušas dienas ar stipru karstumu),</w:t>
      </w:r>
    </w:p>
    <w:p w14:paraId="644F2DCA" w14:textId="77777777" w:rsidR="0029240B" w:rsidRPr="00D563A2" w:rsidRDefault="0029240B" w:rsidP="00E85C1B">
      <w:pPr>
        <w:pStyle w:val="ListParagraph"/>
        <w:numPr>
          <w:ilvl w:val="0"/>
          <w:numId w:val="12"/>
        </w:numPr>
        <w:suppressAutoHyphens w:val="0"/>
        <w:autoSpaceDE w:val="0"/>
        <w:autoSpaceDN w:val="0"/>
        <w:adjustRightInd w:val="0"/>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bīstami jeb ekstremāli stiprs karstums: 2 dienas un ilgāk termometra stabiņš pakāpjas virs +30</w:t>
      </w:r>
      <w:r w:rsidRPr="00D563A2">
        <w:rPr>
          <w:rFonts w:eastAsia="Times New Roman" w:cs="Times New Roman"/>
          <w:color w:val="000000"/>
          <w:kern w:val="0"/>
          <w:vertAlign w:val="superscript"/>
          <w:lang w:eastAsia="ru-RU" w:bidi="ar-SA"/>
        </w:rPr>
        <w:t>0</w:t>
      </w:r>
      <w:r w:rsidRPr="00D563A2">
        <w:rPr>
          <w:rFonts w:eastAsia="Times New Roman" w:cs="Times New Roman"/>
          <w:color w:val="000000"/>
          <w:kern w:val="0"/>
          <w:lang w:eastAsia="ru-RU" w:bidi="ar-SA"/>
        </w:rPr>
        <w:t xml:space="preserve"> atzīmes vai arī 2 naktis un ilgāk termometra stabiņš nenoslīd zem +20</w:t>
      </w:r>
      <w:r w:rsidRPr="00D563A2">
        <w:rPr>
          <w:rFonts w:eastAsia="Times New Roman" w:cs="Times New Roman"/>
          <w:color w:val="000000"/>
          <w:kern w:val="0"/>
          <w:vertAlign w:val="superscript"/>
          <w:lang w:eastAsia="ru-RU" w:bidi="ar-SA"/>
        </w:rPr>
        <w:t>0</w:t>
      </w:r>
      <w:r w:rsidRPr="00D563A2">
        <w:rPr>
          <w:rFonts w:eastAsia="Times New Roman" w:cs="Times New Roman"/>
          <w:color w:val="000000"/>
          <w:kern w:val="0"/>
          <w:lang w:eastAsia="ru-RU" w:bidi="ar-SA"/>
        </w:rPr>
        <w:t xml:space="preserve"> atzīmes.</w:t>
      </w:r>
    </w:p>
    <w:p w14:paraId="4C9C8350" w14:textId="6BA4069E" w:rsidR="00F210FA" w:rsidRPr="00D563A2" w:rsidRDefault="0029240B" w:rsidP="003D29DA">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kern w:val="0"/>
          <w:lang w:eastAsia="ru-RU" w:bidi="ar-SA"/>
        </w:rPr>
        <w:t>Karstuma</w:t>
      </w:r>
      <w:r w:rsidRPr="00D563A2">
        <w:rPr>
          <w:rFonts w:eastAsia="Times New Roman" w:cs="Times New Roman"/>
          <w:kern w:val="0"/>
          <w:lang w:eastAsia="en-US" w:bidi="ar-SA"/>
        </w:rPr>
        <w:t xml:space="preserve"> risks </w:t>
      </w:r>
      <w:r w:rsidRPr="00D563A2">
        <w:rPr>
          <w:rFonts w:eastAsia="Times New Roman" w:cs="Times New Roman"/>
          <w:color w:val="000000"/>
          <w:kern w:val="0"/>
          <w:lang w:eastAsia="ru-RU" w:bidi="ar-SA"/>
        </w:rPr>
        <w:t xml:space="preserve">Daugavpils </w:t>
      </w:r>
      <w:proofErr w:type="spellStart"/>
      <w:r w:rsidR="00096D1F">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006A154C" w:rsidRPr="00D563A2">
        <w:rPr>
          <w:rFonts w:eastAsia="Times New Roman" w:cs="Times New Roman"/>
          <w:color w:val="000000"/>
          <w:kern w:val="0"/>
          <w:lang w:eastAsia="ru-RU" w:bidi="ar-SA"/>
        </w:rPr>
        <w:t xml:space="preserve"> </w:t>
      </w:r>
      <w:r w:rsidRPr="00D563A2">
        <w:rPr>
          <w:rFonts w:eastAsia="Times New Roman" w:cs="Times New Roman"/>
          <w:color w:val="000000"/>
          <w:kern w:val="0"/>
          <w:lang w:eastAsia="ru-RU" w:bidi="ar-SA"/>
        </w:rPr>
        <w:t xml:space="preserve">un </w:t>
      </w:r>
      <w:r w:rsidR="006A154C" w:rsidRPr="00D563A2">
        <w:rPr>
          <w:rFonts w:eastAsia="Times New Roman" w:cs="Times New Roman"/>
          <w:kern w:val="0"/>
          <w:lang w:eastAsia="ru-RU" w:bidi="ar-SA"/>
        </w:rPr>
        <w:t xml:space="preserve">Augšdaugavas </w:t>
      </w:r>
      <w:r w:rsidRPr="00D563A2">
        <w:rPr>
          <w:rFonts w:eastAsia="Times New Roman" w:cs="Times New Roman"/>
          <w:color w:val="000000"/>
          <w:kern w:val="0"/>
          <w:lang w:eastAsia="ru-RU" w:bidi="ar-SA"/>
        </w:rPr>
        <w:t>novadā</w:t>
      </w:r>
      <w:r w:rsidRPr="00D563A2">
        <w:rPr>
          <w:rFonts w:eastAsia="Times New Roman" w:cs="Times New Roman"/>
          <w:kern w:val="0"/>
          <w:lang w:eastAsia="en-US" w:bidi="ar-SA"/>
        </w:rPr>
        <w:t xml:space="preserve"> tiek vērtēts kā </w:t>
      </w:r>
      <w:r w:rsidRPr="00D563A2">
        <w:rPr>
          <w:rFonts w:eastAsia="Times New Roman" w:cs="Times New Roman"/>
          <w:b/>
          <w:kern w:val="0"/>
          <w:lang w:eastAsia="en-US" w:bidi="ar-SA"/>
        </w:rPr>
        <w:t>vidējs</w:t>
      </w:r>
      <w:r w:rsidRPr="00D563A2">
        <w:rPr>
          <w:rFonts w:eastAsia="Times New Roman" w:cs="Times New Roman"/>
          <w:b/>
          <w:kern w:val="0"/>
          <w:lang w:eastAsia="lv-LV" w:bidi="ar-SA"/>
        </w:rPr>
        <w:t xml:space="preserve"> risks </w:t>
      </w:r>
      <w:r w:rsidRPr="00D563A2">
        <w:rPr>
          <w:rFonts w:eastAsia="Times New Roman" w:cs="Times New Roman"/>
          <w:kern w:val="0"/>
          <w:lang w:eastAsia="lv-LV" w:bidi="ar-SA"/>
        </w:rPr>
        <w:t>ar</w:t>
      </w:r>
      <w:r w:rsidRPr="00D563A2">
        <w:rPr>
          <w:rFonts w:eastAsia="Times New Roman" w:cs="Times New Roman"/>
          <w:b/>
          <w:kern w:val="0"/>
          <w:lang w:eastAsia="lv-LV" w:bidi="ar-SA"/>
        </w:rPr>
        <w:t xml:space="preserve"> vidējo</w:t>
      </w:r>
      <w:r w:rsidRPr="00D563A2">
        <w:rPr>
          <w:rFonts w:eastAsia="Times New Roman" w:cs="Times New Roman"/>
          <w:b/>
          <w:color w:val="000000"/>
          <w:kern w:val="0"/>
          <w:lang w:eastAsia="ru-RU" w:bidi="ar-SA"/>
        </w:rPr>
        <w:t xml:space="preserve"> varbūtību.</w:t>
      </w:r>
    </w:p>
    <w:p w14:paraId="2B66613D" w14:textId="77777777" w:rsidR="0029240B" w:rsidRPr="00D563A2" w:rsidRDefault="0029240B" w:rsidP="000929B5">
      <w:pPr>
        <w:pStyle w:val="Heading2"/>
        <w:numPr>
          <w:ilvl w:val="1"/>
          <w:numId w:val="5"/>
        </w:numPr>
      </w:pPr>
      <w:bookmarkStart w:id="40" w:name="_Toc55933312"/>
      <w:bookmarkStart w:id="41" w:name="_Toc95140615"/>
      <w:r w:rsidRPr="00D563A2">
        <w:t>Sausums</w:t>
      </w:r>
      <w:bookmarkEnd w:id="40"/>
      <w:bookmarkEnd w:id="41"/>
    </w:p>
    <w:p w14:paraId="11AD3E73" w14:textId="77777777" w:rsidR="000929B5" w:rsidRPr="00D563A2" w:rsidRDefault="000929B5" w:rsidP="000929B5"/>
    <w:p w14:paraId="3E417AB9" w14:textId="77777777" w:rsidR="0029240B" w:rsidRPr="00D563A2" w:rsidRDefault="0029240B" w:rsidP="002219FB">
      <w:pPr>
        <w:rPr>
          <w:b/>
        </w:rPr>
      </w:pPr>
      <w:r w:rsidRPr="00D563A2">
        <w:rPr>
          <w:b/>
        </w:rPr>
        <w:t>Riska kopsavilkums</w:t>
      </w:r>
    </w:p>
    <w:p w14:paraId="710DE6D7" w14:textId="77777777" w:rsidR="0029240B" w:rsidRPr="00D563A2" w:rsidRDefault="0029240B" w:rsidP="0029240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Sausums ir apstākļi dabā, kad ilgāku laika periodu netiek novēroti nokrišņi. Sevišķi nelabvēlīgi apstākļi var veidoties, ja tas tiek novērots aktīvās veģetācijas periodā, vienlaikus iestājoties arī karstumam - tad sausums būtiski ietekmē lauksaimniecību, kā arī mežsaimniecību. Turklāt sausuma apstākļos parasti ievērojami pieaug ugunsbīstamība mežos.</w:t>
      </w:r>
    </w:p>
    <w:p w14:paraId="3D5DCBEE" w14:textId="1499B77D" w:rsidR="002219FB" w:rsidRPr="00D563A2" w:rsidRDefault="0029240B" w:rsidP="003D29DA">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kern w:val="0"/>
          <w:lang w:eastAsia="ru-RU" w:bidi="ar-SA"/>
        </w:rPr>
        <w:t>Sausuma</w:t>
      </w:r>
      <w:r w:rsidRPr="00D563A2">
        <w:rPr>
          <w:rFonts w:eastAsia="Times New Roman" w:cs="Times New Roman"/>
          <w:kern w:val="0"/>
          <w:lang w:eastAsia="en-US" w:bidi="ar-SA"/>
        </w:rPr>
        <w:t xml:space="preserve"> risks </w:t>
      </w:r>
      <w:r w:rsidRPr="00D563A2">
        <w:rPr>
          <w:rFonts w:eastAsia="Times New Roman" w:cs="Times New Roman"/>
          <w:color w:val="000000"/>
          <w:kern w:val="0"/>
          <w:lang w:eastAsia="ru-RU" w:bidi="ar-SA"/>
        </w:rPr>
        <w:t xml:space="preserve">Daugavpils </w:t>
      </w:r>
      <w:proofErr w:type="spellStart"/>
      <w:r w:rsidR="00096D1F">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00E76613" w:rsidRPr="00D563A2">
        <w:rPr>
          <w:rFonts w:eastAsia="Times New Roman" w:cs="Times New Roman"/>
          <w:color w:val="000000"/>
          <w:kern w:val="0"/>
          <w:lang w:eastAsia="ru-RU" w:bidi="ar-SA"/>
        </w:rPr>
        <w:t xml:space="preserve"> </w:t>
      </w:r>
      <w:r w:rsidRPr="00D563A2">
        <w:rPr>
          <w:rFonts w:eastAsia="Times New Roman" w:cs="Times New Roman"/>
          <w:color w:val="000000"/>
          <w:kern w:val="0"/>
          <w:lang w:eastAsia="ru-RU" w:bidi="ar-SA"/>
        </w:rPr>
        <w:t xml:space="preserve">un </w:t>
      </w:r>
      <w:r w:rsidR="00E76613" w:rsidRPr="00D563A2">
        <w:rPr>
          <w:rFonts w:eastAsia="Times New Roman" w:cs="Times New Roman"/>
          <w:kern w:val="0"/>
          <w:lang w:eastAsia="ru-RU" w:bidi="ar-SA"/>
        </w:rPr>
        <w:t xml:space="preserve">Augšdaugavas </w:t>
      </w:r>
      <w:r w:rsidRPr="00D563A2">
        <w:rPr>
          <w:rFonts w:eastAsia="Times New Roman" w:cs="Times New Roman"/>
          <w:color w:val="000000"/>
          <w:kern w:val="0"/>
          <w:lang w:eastAsia="ru-RU" w:bidi="ar-SA"/>
        </w:rPr>
        <w:t>novadā</w:t>
      </w:r>
      <w:r w:rsidRPr="00D563A2">
        <w:rPr>
          <w:rFonts w:eastAsia="Times New Roman" w:cs="Times New Roman"/>
          <w:kern w:val="0"/>
          <w:lang w:eastAsia="en-US" w:bidi="ar-SA"/>
        </w:rPr>
        <w:t xml:space="preserve"> tiek vērtēts kā </w:t>
      </w:r>
      <w:r w:rsidRPr="00D563A2">
        <w:rPr>
          <w:rFonts w:eastAsia="Times New Roman" w:cs="Times New Roman"/>
          <w:b/>
          <w:kern w:val="0"/>
          <w:lang w:eastAsia="en-US" w:bidi="ar-SA"/>
        </w:rPr>
        <w:t>vidējs</w:t>
      </w:r>
      <w:r w:rsidRPr="00D563A2">
        <w:rPr>
          <w:rFonts w:eastAsia="Times New Roman" w:cs="Times New Roman"/>
          <w:b/>
          <w:kern w:val="0"/>
          <w:lang w:eastAsia="lv-LV" w:bidi="ar-SA"/>
        </w:rPr>
        <w:t xml:space="preserve"> risks </w:t>
      </w:r>
      <w:r w:rsidRPr="00D563A2">
        <w:rPr>
          <w:rFonts w:eastAsia="Times New Roman" w:cs="Times New Roman"/>
          <w:kern w:val="0"/>
          <w:lang w:eastAsia="lv-LV" w:bidi="ar-SA"/>
        </w:rPr>
        <w:t>ar</w:t>
      </w:r>
      <w:r w:rsidRPr="00D563A2">
        <w:rPr>
          <w:rFonts w:eastAsia="Times New Roman" w:cs="Times New Roman"/>
          <w:b/>
          <w:kern w:val="0"/>
          <w:lang w:eastAsia="lv-LV" w:bidi="ar-SA"/>
        </w:rPr>
        <w:t xml:space="preserve"> vidējo</w:t>
      </w:r>
      <w:r w:rsidRPr="00D563A2">
        <w:rPr>
          <w:rFonts w:eastAsia="Times New Roman" w:cs="Times New Roman"/>
          <w:b/>
          <w:color w:val="000000"/>
          <w:kern w:val="0"/>
          <w:lang w:eastAsia="ru-RU" w:bidi="ar-SA"/>
        </w:rPr>
        <w:t xml:space="preserve"> varbūtību.</w:t>
      </w:r>
    </w:p>
    <w:p w14:paraId="52652CD2" w14:textId="77777777" w:rsidR="0029240B" w:rsidRPr="00D563A2" w:rsidRDefault="002219FB" w:rsidP="000929B5">
      <w:pPr>
        <w:pStyle w:val="Heading2"/>
        <w:numPr>
          <w:ilvl w:val="1"/>
          <w:numId w:val="5"/>
        </w:numPr>
      </w:pPr>
      <w:bookmarkStart w:id="42" w:name="_Toc55933313"/>
      <w:bookmarkStart w:id="43" w:name="_Toc95140616"/>
      <w:r w:rsidRPr="00D563A2">
        <w:t>Bīstamo ķīmisko vielu noplūde</w:t>
      </w:r>
      <w:bookmarkEnd w:id="42"/>
      <w:bookmarkEnd w:id="43"/>
    </w:p>
    <w:p w14:paraId="0E755972" w14:textId="77777777" w:rsidR="000929B5" w:rsidRPr="00D563A2" w:rsidRDefault="000929B5" w:rsidP="000929B5"/>
    <w:p w14:paraId="46F52622" w14:textId="77777777" w:rsidR="0029240B" w:rsidRPr="00D563A2" w:rsidRDefault="0029240B" w:rsidP="002219FB">
      <w:pPr>
        <w:rPr>
          <w:b/>
        </w:rPr>
      </w:pPr>
      <w:r w:rsidRPr="00D563A2">
        <w:rPr>
          <w:b/>
        </w:rPr>
        <w:t>Riska kopsavilkums</w:t>
      </w:r>
    </w:p>
    <w:p w14:paraId="45C4B746" w14:textId="77777777" w:rsidR="002219FB" w:rsidRPr="00D563A2" w:rsidRDefault="0029240B" w:rsidP="002219F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b/>
          <w:bCs/>
          <w:color w:val="000000"/>
          <w:kern w:val="0"/>
          <w:lang w:eastAsia="ru-RU" w:bidi="ar-SA"/>
        </w:rPr>
        <w:t xml:space="preserve">Bīstamo ķīmisko vielu noplūde </w:t>
      </w:r>
      <w:r w:rsidRPr="00D563A2">
        <w:rPr>
          <w:rFonts w:eastAsia="Times New Roman" w:cs="Times New Roman"/>
          <w:b/>
          <w:bCs/>
          <w:i/>
          <w:iCs/>
          <w:color w:val="000000"/>
          <w:kern w:val="0"/>
          <w:lang w:eastAsia="ru-RU" w:bidi="ar-SA"/>
        </w:rPr>
        <w:t xml:space="preserve">- </w:t>
      </w:r>
      <w:r w:rsidRPr="00D563A2">
        <w:rPr>
          <w:rFonts w:eastAsia="Times New Roman" w:cs="Times New Roman"/>
          <w:color w:val="000000"/>
          <w:kern w:val="0"/>
          <w:lang w:eastAsia="ru-RU" w:bidi="ar-SA"/>
        </w:rPr>
        <w:t>ražošanas tehnoloģisko procesu būtiski bojājumi, tilpņu, cauruļvadu vai bīstamo vielu pārvadāšanas līdzekļu bojājumi, kas noveduši pie bīstamo vielu noplūdes tādos daudzumos, kas apdraud cilvēku, dzīvnieku veselību un dzīvību, kā arī rada postījumus apkārtējai videi.</w:t>
      </w:r>
    </w:p>
    <w:p w14:paraId="26B7D8DD" w14:textId="24ABE12F" w:rsidR="0029240B" w:rsidRPr="00D563A2" w:rsidRDefault="0029240B" w:rsidP="002219F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 xml:space="preserve">Zemāk </w:t>
      </w:r>
      <w:r w:rsidR="002219FB" w:rsidRPr="00D563A2">
        <w:rPr>
          <w:rFonts w:eastAsia="Times New Roman" w:cs="Times New Roman"/>
          <w:color w:val="000000"/>
          <w:kern w:val="0"/>
          <w:lang w:eastAsia="ru-RU" w:bidi="ar-SA"/>
        </w:rPr>
        <w:t xml:space="preserve">2.3. </w:t>
      </w:r>
      <w:r w:rsidRPr="00D563A2">
        <w:rPr>
          <w:rFonts w:eastAsia="Times New Roman" w:cs="Times New Roman"/>
          <w:color w:val="000000"/>
          <w:kern w:val="0"/>
          <w:lang w:eastAsia="ru-RU" w:bidi="ar-SA"/>
        </w:rPr>
        <w:t>tabulā ir apkopota informācija par paaugstināt</w:t>
      </w:r>
      <w:r w:rsidR="00853947">
        <w:rPr>
          <w:rFonts w:eastAsia="Times New Roman" w:cs="Times New Roman"/>
          <w:color w:val="000000"/>
          <w:kern w:val="0"/>
          <w:lang w:eastAsia="ru-RU" w:bidi="ar-SA"/>
        </w:rPr>
        <w:t>a</w:t>
      </w:r>
      <w:r w:rsidRPr="00D563A2">
        <w:rPr>
          <w:rFonts w:eastAsia="Times New Roman" w:cs="Times New Roman"/>
          <w:color w:val="000000"/>
          <w:kern w:val="0"/>
          <w:lang w:eastAsia="ru-RU" w:bidi="ar-SA"/>
        </w:rPr>
        <w:t>s bīstamības objektiem</w:t>
      </w:r>
      <w:r w:rsidR="00270A57" w:rsidRPr="00D563A2">
        <w:rPr>
          <w:rFonts w:eastAsia="Times New Roman" w:cs="Times New Roman"/>
          <w:color w:val="000000"/>
          <w:kern w:val="0"/>
          <w:lang w:eastAsia="ru-RU" w:bidi="ar-SA"/>
        </w:rPr>
        <w:t xml:space="preserve"> </w:t>
      </w:r>
      <w:r w:rsidR="00BA0DDC" w:rsidRPr="00D563A2">
        <w:rPr>
          <w:rFonts w:eastAsia="Times New Roman" w:cs="Times New Roman"/>
          <w:color w:val="000000"/>
          <w:kern w:val="0"/>
          <w:lang w:eastAsia="ru-RU" w:bidi="ar-SA"/>
        </w:rPr>
        <w:t xml:space="preserve">Daugavpils pilsētas un Augšdaugavas novada </w:t>
      </w:r>
      <w:r w:rsidR="00270A57" w:rsidRPr="00D563A2">
        <w:rPr>
          <w:rFonts w:eastAsia="Times New Roman" w:cs="Times New Roman"/>
          <w:color w:val="000000"/>
          <w:kern w:val="0"/>
          <w:lang w:eastAsia="ru-RU" w:bidi="ar-SA"/>
        </w:rPr>
        <w:t>sadarbības teritorijā</w:t>
      </w:r>
      <w:r w:rsidR="00542520">
        <w:rPr>
          <w:rFonts w:eastAsia="Times New Roman" w:cs="Times New Roman"/>
          <w:color w:val="000000"/>
          <w:kern w:val="0"/>
          <w:lang w:eastAsia="ru-RU" w:bidi="ar-SA"/>
        </w:rPr>
        <w:t xml:space="preserve">, </w:t>
      </w:r>
      <w:r w:rsidR="00542520" w:rsidRPr="007B7DEF">
        <w:rPr>
          <w:rFonts w:eastAsia="Times New Roman" w:cs="Times New Roman"/>
          <w:color w:val="000000"/>
          <w:kern w:val="0"/>
          <w:lang w:eastAsia="ru-RU" w:bidi="ar-SA"/>
        </w:rPr>
        <w:t>2.4.tabulā</w:t>
      </w:r>
      <w:r w:rsidR="00853947" w:rsidRPr="007B7DEF">
        <w:rPr>
          <w:rFonts w:eastAsia="Times New Roman" w:cs="Times New Roman"/>
          <w:color w:val="000000"/>
          <w:kern w:val="0"/>
          <w:lang w:eastAsia="ru-RU" w:bidi="ar-SA"/>
        </w:rPr>
        <w:t xml:space="preserve"> – par citiem objektiem, kas iespējamās avārijas gadījumā var radīt draudus</w:t>
      </w:r>
      <w:r w:rsidRPr="007B7DEF">
        <w:rPr>
          <w:rFonts w:eastAsia="Times New Roman" w:cs="Times New Roman"/>
          <w:color w:val="000000"/>
          <w:kern w:val="0"/>
          <w:lang w:eastAsia="ru-RU" w:bidi="ar-SA"/>
        </w:rPr>
        <w:t>.</w:t>
      </w:r>
    </w:p>
    <w:p w14:paraId="7607675B" w14:textId="77777777" w:rsidR="00F210FA" w:rsidRPr="00D563A2" w:rsidRDefault="00F210FA" w:rsidP="00270A57">
      <w:pPr>
        <w:rPr>
          <w:rFonts w:cs="Times New Roman"/>
        </w:rPr>
      </w:pPr>
    </w:p>
    <w:p w14:paraId="1514FC6E" w14:textId="77777777" w:rsidR="0029240B" w:rsidRPr="00D563A2" w:rsidRDefault="002219FB" w:rsidP="002219FB">
      <w:pPr>
        <w:jc w:val="right"/>
        <w:rPr>
          <w:rFonts w:cs="Times New Roman"/>
        </w:rPr>
      </w:pPr>
      <w:r w:rsidRPr="00D563A2">
        <w:rPr>
          <w:rFonts w:cs="Times New Roman"/>
        </w:rPr>
        <w:t>2.3. tabula.</w:t>
      </w:r>
    </w:p>
    <w:tbl>
      <w:tblPr>
        <w:tblW w:w="4975" w:type="pct"/>
        <w:jc w:val="center"/>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557"/>
        <w:gridCol w:w="1661"/>
        <w:gridCol w:w="1600"/>
        <w:gridCol w:w="1703"/>
        <w:gridCol w:w="1771"/>
        <w:gridCol w:w="1696"/>
        <w:gridCol w:w="22"/>
      </w:tblGrid>
      <w:tr w:rsidR="002219FB" w:rsidRPr="00D563A2" w14:paraId="31E6EE15" w14:textId="77777777" w:rsidTr="002219FB">
        <w:trPr>
          <w:gridAfter w:val="1"/>
          <w:wAfter w:w="13" w:type="pct"/>
          <w:trHeight w:val="726"/>
          <w:jc w:val="center"/>
        </w:trPr>
        <w:tc>
          <w:tcPr>
            <w:tcW w:w="309" w:type="pct"/>
            <w:tcBorders>
              <w:top w:val="outset" w:sz="6" w:space="0" w:color="414142"/>
              <w:left w:val="outset" w:sz="6" w:space="0" w:color="414142"/>
              <w:bottom w:val="outset" w:sz="6" w:space="0" w:color="414142"/>
              <w:right w:val="outset" w:sz="6" w:space="0" w:color="414142"/>
            </w:tcBorders>
            <w:shd w:val="clear" w:color="auto" w:fill="D9D9D9"/>
            <w:vAlign w:val="center"/>
            <w:hideMark/>
          </w:tcPr>
          <w:p w14:paraId="6124D0DD" w14:textId="77777777" w:rsidR="002219FB" w:rsidRPr="00D563A2" w:rsidRDefault="002219FB" w:rsidP="00721520">
            <w:pPr>
              <w:suppressAutoHyphens w:val="0"/>
              <w:ind w:left="-116" w:firstLine="116"/>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Nr.</w:t>
            </w:r>
          </w:p>
          <w:p w14:paraId="5C6DA45F" w14:textId="77777777" w:rsidR="0029240B" w:rsidRPr="00D563A2" w:rsidRDefault="0029240B" w:rsidP="00721520">
            <w:pPr>
              <w:suppressAutoHyphens w:val="0"/>
              <w:ind w:left="-116" w:firstLine="116"/>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p.k.</w:t>
            </w:r>
          </w:p>
        </w:tc>
        <w:tc>
          <w:tcPr>
            <w:tcW w:w="922" w:type="pct"/>
            <w:tcBorders>
              <w:top w:val="outset" w:sz="6" w:space="0" w:color="414142"/>
              <w:left w:val="outset" w:sz="6" w:space="0" w:color="414142"/>
              <w:bottom w:val="outset" w:sz="6" w:space="0" w:color="414142"/>
              <w:right w:val="outset" w:sz="6" w:space="0" w:color="414142"/>
            </w:tcBorders>
            <w:shd w:val="clear" w:color="auto" w:fill="D9D9D9"/>
            <w:vAlign w:val="center"/>
            <w:hideMark/>
          </w:tcPr>
          <w:p w14:paraId="7547B48A" w14:textId="77777777" w:rsidR="0029240B" w:rsidRPr="00D563A2" w:rsidRDefault="0029240B" w:rsidP="00721520">
            <w:pPr>
              <w:suppressAutoHyphens w:val="0"/>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Objekta nosaukums</w:t>
            </w:r>
          </w:p>
        </w:tc>
        <w:tc>
          <w:tcPr>
            <w:tcW w:w="888" w:type="pct"/>
            <w:tcBorders>
              <w:top w:val="outset" w:sz="6" w:space="0" w:color="414142"/>
              <w:left w:val="outset" w:sz="6" w:space="0" w:color="414142"/>
              <w:bottom w:val="outset" w:sz="6" w:space="0" w:color="414142"/>
              <w:right w:val="outset" w:sz="6" w:space="0" w:color="414142"/>
            </w:tcBorders>
            <w:shd w:val="clear" w:color="auto" w:fill="D9D9D9"/>
            <w:vAlign w:val="center"/>
            <w:hideMark/>
          </w:tcPr>
          <w:p w14:paraId="5AE5FEC7" w14:textId="77777777" w:rsidR="0029240B" w:rsidRPr="00D563A2" w:rsidRDefault="0029240B" w:rsidP="00721520">
            <w:pPr>
              <w:suppressAutoHyphens w:val="0"/>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Objekta adrese, tālrunis</w:t>
            </w:r>
          </w:p>
        </w:tc>
        <w:tc>
          <w:tcPr>
            <w:tcW w:w="945" w:type="pct"/>
            <w:tcBorders>
              <w:top w:val="outset" w:sz="6" w:space="0" w:color="414142"/>
              <w:left w:val="outset" w:sz="6" w:space="0" w:color="414142"/>
              <w:bottom w:val="outset" w:sz="6" w:space="0" w:color="414142"/>
              <w:right w:val="outset" w:sz="6" w:space="0" w:color="414142"/>
            </w:tcBorders>
            <w:shd w:val="clear" w:color="auto" w:fill="D9D9D9"/>
            <w:vAlign w:val="center"/>
            <w:hideMark/>
          </w:tcPr>
          <w:p w14:paraId="446C00D1" w14:textId="77777777" w:rsidR="0029240B" w:rsidRPr="00D563A2" w:rsidRDefault="0029240B" w:rsidP="00721520">
            <w:pPr>
              <w:suppressAutoHyphens w:val="0"/>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Objekta juridiskā adrese, tālrunis</w:t>
            </w:r>
          </w:p>
        </w:tc>
        <w:tc>
          <w:tcPr>
            <w:tcW w:w="983" w:type="pct"/>
            <w:tcBorders>
              <w:top w:val="outset" w:sz="6" w:space="0" w:color="414142"/>
              <w:left w:val="outset" w:sz="6" w:space="0" w:color="414142"/>
              <w:bottom w:val="outset" w:sz="6" w:space="0" w:color="414142"/>
              <w:right w:val="outset" w:sz="6" w:space="0" w:color="414142"/>
            </w:tcBorders>
            <w:shd w:val="clear" w:color="auto" w:fill="D9D9D9"/>
            <w:vAlign w:val="center"/>
            <w:hideMark/>
          </w:tcPr>
          <w:p w14:paraId="7E683AAC" w14:textId="77777777" w:rsidR="0029240B" w:rsidRPr="00D563A2" w:rsidRDefault="0029240B" w:rsidP="00721520">
            <w:pPr>
              <w:suppressAutoHyphens w:val="0"/>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Darbības raksturojums</w:t>
            </w:r>
          </w:p>
        </w:tc>
        <w:tc>
          <w:tcPr>
            <w:tcW w:w="941" w:type="pct"/>
            <w:tcBorders>
              <w:top w:val="outset" w:sz="6" w:space="0" w:color="414142"/>
              <w:left w:val="outset" w:sz="6" w:space="0" w:color="414142"/>
              <w:bottom w:val="outset" w:sz="6" w:space="0" w:color="414142"/>
              <w:right w:val="outset" w:sz="6" w:space="0" w:color="414142"/>
            </w:tcBorders>
            <w:shd w:val="clear" w:color="auto" w:fill="D9D9D9"/>
            <w:vAlign w:val="center"/>
            <w:hideMark/>
          </w:tcPr>
          <w:p w14:paraId="7F9FD623" w14:textId="77777777" w:rsidR="0029240B" w:rsidRPr="00D563A2" w:rsidRDefault="0029240B" w:rsidP="00721520">
            <w:pPr>
              <w:suppressAutoHyphens w:val="0"/>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Bīstamās vielas daudzums (tonnās)</w:t>
            </w:r>
          </w:p>
        </w:tc>
      </w:tr>
      <w:tr w:rsidR="0029240B" w:rsidRPr="00D563A2" w14:paraId="0CCC99E9" w14:textId="77777777" w:rsidTr="002219FB">
        <w:trPr>
          <w:jc w:val="center"/>
        </w:trPr>
        <w:tc>
          <w:tcPr>
            <w:tcW w:w="5000" w:type="pct"/>
            <w:gridSpan w:val="7"/>
            <w:tcBorders>
              <w:top w:val="outset" w:sz="6" w:space="0" w:color="414142"/>
              <w:left w:val="outset" w:sz="6" w:space="0" w:color="414142"/>
              <w:bottom w:val="outset" w:sz="6" w:space="0" w:color="414142"/>
              <w:right w:val="outset" w:sz="6" w:space="0" w:color="414142"/>
            </w:tcBorders>
            <w:shd w:val="clear" w:color="auto" w:fill="D9D9D9"/>
            <w:vAlign w:val="center"/>
            <w:hideMark/>
          </w:tcPr>
          <w:p w14:paraId="03486EBA" w14:textId="77777777" w:rsidR="0029240B" w:rsidRPr="00D563A2" w:rsidRDefault="0029240B" w:rsidP="00721520">
            <w:pPr>
              <w:suppressAutoHyphens w:val="0"/>
              <w:jc w:val="center"/>
              <w:rPr>
                <w:rFonts w:eastAsia="Times New Roman" w:cs="Times New Roman"/>
                <w:b/>
                <w:bCs/>
                <w:kern w:val="0"/>
                <w:sz w:val="20"/>
                <w:szCs w:val="20"/>
                <w:lang w:eastAsia="en-US" w:bidi="ar-SA"/>
              </w:rPr>
            </w:pPr>
            <w:r w:rsidRPr="00D563A2">
              <w:rPr>
                <w:rFonts w:eastAsia="Times New Roman" w:cs="Times New Roman"/>
                <w:b/>
                <w:bCs/>
                <w:kern w:val="0"/>
                <w:sz w:val="20"/>
                <w:szCs w:val="20"/>
                <w:lang w:eastAsia="en-US" w:bidi="ar-SA"/>
              </w:rPr>
              <w:t>A kategorija</w:t>
            </w:r>
          </w:p>
        </w:tc>
      </w:tr>
      <w:tr w:rsidR="002219FB" w:rsidRPr="00D563A2" w14:paraId="3BD8D207"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203925F0"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4B712BB0"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"INTERGAZ"</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4FA5E2C7"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Vaļņu iela 30, Daugavpils, 65426146, mob.tel.29264362</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29F9DAB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Vaļņu iela 30, Daugavpils, 65426146, mob.tel.29264362, 1804</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71495475"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Sašķidrinātās gāzes terminālis</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2539F781"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Sašķidrinātās uzliesmojošās gāzes līdz 832,67</w:t>
            </w:r>
          </w:p>
        </w:tc>
      </w:tr>
      <w:tr w:rsidR="002219FB" w:rsidRPr="00D563A2" w14:paraId="12DA46B8"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07FE18E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3A0F39C1"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w:t>
            </w:r>
            <w:proofErr w:type="spellStart"/>
            <w:r w:rsidRPr="00D563A2">
              <w:rPr>
                <w:rFonts w:eastAsia="Times New Roman" w:cs="Times New Roman"/>
                <w:kern w:val="0"/>
                <w:sz w:val="20"/>
                <w:szCs w:val="20"/>
                <w:lang w:eastAsia="en-US" w:bidi="ar-SA"/>
              </w:rPr>
              <w:t>LatRosTrans</w:t>
            </w:r>
            <w:proofErr w:type="spellEnd"/>
            <w:r w:rsidRPr="00D563A2">
              <w:rPr>
                <w:rFonts w:eastAsia="Times New Roman" w:cs="Times New Roman"/>
                <w:kern w:val="0"/>
                <w:sz w:val="20"/>
                <w:szCs w:val="20"/>
                <w:lang w:eastAsia="en-US" w:bidi="ar-SA"/>
              </w:rPr>
              <w:t>"</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75276C0A" w14:textId="45027365"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"LRDS Ilūkste", Šēderes pagasts, </w:t>
            </w:r>
            <w:r w:rsidR="00BA0DDC" w:rsidRPr="00D563A2">
              <w:rPr>
                <w:rFonts w:eastAsia="Times New Roman" w:cs="Times New Roman"/>
                <w:kern w:val="0"/>
                <w:sz w:val="20"/>
                <w:szCs w:val="20"/>
                <w:lang w:eastAsia="en-US" w:bidi="ar-SA"/>
              </w:rPr>
              <w:t xml:space="preserve">Augšdaugavas </w:t>
            </w:r>
            <w:r w:rsidRPr="00D563A2">
              <w:rPr>
                <w:rFonts w:eastAsia="Times New Roman" w:cs="Times New Roman"/>
                <w:kern w:val="0"/>
                <w:sz w:val="20"/>
                <w:szCs w:val="20"/>
                <w:lang w:eastAsia="en-US" w:bidi="ar-SA"/>
              </w:rPr>
              <w:t>novads, 67715806, mob.tel.20219045</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0468AE0D" w14:textId="7A1BD21F"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"LRDS Ilūkste", Šēderes pagasts, </w:t>
            </w:r>
            <w:r w:rsidR="00BA0DDC" w:rsidRPr="00D563A2">
              <w:rPr>
                <w:rFonts w:eastAsia="Times New Roman" w:cs="Times New Roman"/>
                <w:kern w:val="0"/>
                <w:sz w:val="20"/>
                <w:szCs w:val="20"/>
                <w:lang w:eastAsia="en-US" w:bidi="ar-SA"/>
              </w:rPr>
              <w:t xml:space="preserve">Augšdaugavas  </w:t>
            </w:r>
            <w:r w:rsidRPr="00D563A2">
              <w:rPr>
                <w:rFonts w:eastAsia="Times New Roman" w:cs="Times New Roman"/>
                <w:kern w:val="0"/>
                <w:sz w:val="20"/>
                <w:szCs w:val="20"/>
                <w:lang w:eastAsia="en-US" w:bidi="ar-SA"/>
              </w:rPr>
              <w:t>novads, 67715806, mob.tel.20219045</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3EE9EA4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un naftas produktu transportēšanas uzņēmums</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2ECDC9E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Naftas produkti </w:t>
            </w:r>
          </w:p>
          <w:p w14:paraId="27C6DB5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līdz 124363,12</w:t>
            </w:r>
          </w:p>
        </w:tc>
      </w:tr>
      <w:tr w:rsidR="002219FB" w:rsidRPr="00D563A2" w14:paraId="509388F5"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5AD7C2B4"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3.</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225566A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"LATVIJAS PROPĀNA GĀZE" Latgales reģiona pārvalde</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414F1644"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Jelgavas iela 2, Daugavpils, 65431364, mob.tel.29219510</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1215F82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Kurzemes prospekts 19,</w:t>
            </w:r>
          </w:p>
          <w:p w14:paraId="6FDD0A7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 Rīga, </w:t>
            </w:r>
          </w:p>
          <w:p w14:paraId="0DE84AF5"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67815025</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23906210"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Sašķidrinātās naftas gāzes terminālis</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750EB71B"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Sašķidrinātās naftas gāzes līdz 240</w:t>
            </w:r>
          </w:p>
        </w:tc>
      </w:tr>
      <w:tr w:rsidR="002219FB" w:rsidRPr="00D563A2" w14:paraId="1ACB673B" w14:textId="77777777" w:rsidTr="002219FB">
        <w:trPr>
          <w:gridAfter w:val="1"/>
          <w:wAfter w:w="13" w:type="pct"/>
          <w:trHeight w:val="1255"/>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46FA0C7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4.</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01BD664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VAS "Latvijas dzelzceļš" Daugavpils dzelzceļa stacija</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5A08C5D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Piekrastes iela 22, Daugavpils, 65488075</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1D99ECF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Gogoļa iela 3, Rīga, </w:t>
            </w:r>
          </w:p>
          <w:p w14:paraId="3523E0B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67234940, 67232144</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3C70E6C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Dzelzceļa stacija</w:t>
            </w:r>
          </w:p>
        </w:tc>
        <w:tc>
          <w:tcPr>
            <w:tcW w:w="94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2517A3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_</w:t>
            </w:r>
          </w:p>
        </w:tc>
      </w:tr>
      <w:tr w:rsidR="0029240B" w:rsidRPr="00D563A2" w14:paraId="32CA96FB" w14:textId="77777777" w:rsidTr="002219FB">
        <w:trPr>
          <w:jc w:val="center"/>
        </w:trPr>
        <w:tc>
          <w:tcPr>
            <w:tcW w:w="5000" w:type="pct"/>
            <w:gridSpan w:val="7"/>
            <w:tcBorders>
              <w:top w:val="outset" w:sz="6" w:space="0" w:color="414142"/>
              <w:left w:val="outset" w:sz="6" w:space="0" w:color="414142"/>
              <w:bottom w:val="outset" w:sz="6" w:space="0" w:color="414142"/>
              <w:right w:val="outset" w:sz="6" w:space="0" w:color="414142"/>
            </w:tcBorders>
            <w:shd w:val="clear" w:color="auto" w:fill="D9D9D9"/>
            <w:vAlign w:val="center"/>
          </w:tcPr>
          <w:p w14:paraId="0843F996" w14:textId="77777777" w:rsidR="0029240B" w:rsidRPr="00D563A2" w:rsidRDefault="0029240B" w:rsidP="00721520">
            <w:pPr>
              <w:suppressAutoHyphens w:val="0"/>
              <w:jc w:val="center"/>
              <w:rPr>
                <w:rFonts w:eastAsia="Times New Roman" w:cs="Times New Roman"/>
                <w:b/>
                <w:bCs/>
                <w:kern w:val="0"/>
                <w:sz w:val="20"/>
                <w:szCs w:val="20"/>
                <w:lang w:eastAsia="en-US" w:bidi="ar-SA"/>
              </w:rPr>
            </w:pPr>
            <w:r w:rsidRPr="00D563A2">
              <w:rPr>
                <w:rFonts w:eastAsia="Times New Roman" w:cs="Times New Roman"/>
                <w:b/>
                <w:bCs/>
                <w:kern w:val="0"/>
                <w:sz w:val="20"/>
                <w:szCs w:val="20"/>
                <w:lang w:eastAsia="en-US" w:bidi="ar-SA"/>
              </w:rPr>
              <w:t>B kategorija</w:t>
            </w:r>
          </w:p>
        </w:tc>
      </w:tr>
      <w:tr w:rsidR="002219FB" w:rsidRPr="00D563A2" w14:paraId="551B5BB4"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210EEA76"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5.</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54456B16"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"CCT"</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062A0A01"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Spaļu iela 12, Daugavpils, 26871646</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15CE8821"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Matīsa iela 46–6, Rīga, </w:t>
            </w:r>
          </w:p>
          <w:p w14:paraId="2F49239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26871646</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23E659C1"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produktu bāze</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570E000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w:t>
            </w:r>
          </w:p>
          <w:p w14:paraId="4F24E2B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 līdz 11000</w:t>
            </w:r>
          </w:p>
        </w:tc>
      </w:tr>
      <w:tr w:rsidR="002219FB" w:rsidRPr="00D563A2" w14:paraId="7D131BFE"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1599E99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6.</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4CA2766E"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"LDZ ritošā sastāva serviss" Lokomotīvju remonta centra Daugavpils ražotne</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0FA6457C"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 Preču iela 30, Daugavpils, 65487212, 27895529, 28682852</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78C4729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Gogoļa iela 3, Rīga,</w:t>
            </w:r>
          </w:p>
          <w:p w14:paraId="236E300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 65487208</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5535568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produktu bāze</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7A457F0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 līdz 8468</w:t>
            </w:r>
          </w:p>
          <w:p w14:paraId="57268D99" w14:textId="77777777" w:rsidR="0029240B" w:rsidRPr="00D563A2" w:rsidRDefault="0029240B" w:rsidP="00721520">
            <w:pPr>
              <w:suppressAutoHyphens w:val="0"/>
              <w:jc w:val="center"/>
              <w:rPr>
                <w:rFonts w:eastAsia="Times New Roman" w:cs="Times New Roman"/>
                <w:kern w:val="0"/>
                <w:sz w:val="20"/>
                <w:szCs w:val="20"/>
                <w:lang w:eastAsia="en-US" w:bidi="ar-SA"/>
              </w:rPr>
            </w:pPr>
          </w:p>
        </w:tc>
      </w:tr>
      <w:tr w:rsidR="002219FB" w:rsidRPr="00D563A2" w14:paraId="0AB995AD"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6125D150"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7.</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02DBD597"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"Aģentūra Latvijas ceļš"</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469DA81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Jelgavas iela 2a, Daugavpils, 65407612, 29590622</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2945867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Katrīnas dambis 14–104, </w:t>
            </w:r>
          </w:p>
          <w:p w14:paraId="6B438DF7"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Rīga, </w:t>
            </w:r>
          </w:p>
          <w:p w14:paraId="19AA32AC"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67508427</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3166A05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produktu bāze</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4922EC3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w:t>
            </w:r>
          </w:p>
          <w:p w14:paraId="5BCE0C45"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 līdz 14193</w:t>
            </w:r>
          </w:p>
        </w:tc>
      </w:tr>
      <w:tr w:rsidR="0029240B" w:rsidRPr="00D563A2" w14:paraId="4DD1DC3D" w14:textId="77777777" w:rsidTr="002219FB">
        <w:trPr>
          <w:jc w:val="center"/>
        </w:trPr>
        <w:tc>
          <w:tcPr>
            <w:tcW w:w="5000" w:type="pct"/>
            <w:gridSpan w:val="7"/>
            <w:tcBorders>
              <w:top w:val="outset" w:sz="6" w:space="0" w:color="414142"/>
              <w:left w:val="outset" w:sz="6" w:space="0" w:color="414142"/>
              <w:bottom w:val="outset" w:sz="6" w:space="0" w:color="414142"/>
              <w:right w:val="outset" w:sz="6" w:space="0" w:color="414142"/>
            </w:tcBorders>
            <w:shd w:val="clear" w:color="auto" w:fill="D9D9D9"/>
            <w:vAlign w:val="center"/>
          </w:tcPr>
          <w:p w14:paraId="0CAFC2D3" w14:textId="77777777" w:rsidR="0029240B" w:rsidRPr="00D563A2" w:rsidRDefault="0029240B" w:rsidP="00721520">
            <w:pPr>
              <w:suppressAutoHyphens w:val="0"/>
              <w:jc w:val="center"/>
              <w:rPr>
                <w:rFonts w:eastAsia="Times New Roman" w:cs="Times New Roman"/>
                <w:b/>
                <w:bCs/>
                <w:kern w:val="0"/>
                <w:sz w:val="20"/>
                <w:szCs w:val="20"/>
                <w:lang w:eastAsia="en-US" w:bidi="ar-SA"/>
              </w:rPr>
            </w:pPr>
            <w:r w:rsidRPr="00D563A2">
              <w:rPr>
                <w:rFonts w:eastAsia="Times New Roman" w:cs="Times New Roman"/>
                <w:b/>
                <w:bCs/>
                <w:kern w:val="0"/>
                <w:sz w:val="20"/>
                <w:szCs w:val="20"/>
                <w:lang w:eastAsia="en-US" w:bidi="ar-SA"/>
              </w:rPr>
              <w:t>C kategorija</w:t>
            </w:r>
          </w:p>
        </w:tc>
      </w:tr>
      <w:tr w:rsidR="002219FB" w:rsidRPr="00D563A2" w14:paraId="11718196"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06FAE3DC"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8.</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62041E46"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w:t>
            </w:r>
            <w:proofErr w:type="spellStart"/>
            <w:r w:rsidRPr="00D563A2">
              <w:rPr>
                <w:rFonts w:eastAsia="Times New Roman" w:cs="Times New Roman"/>
                <w:kern w:val="0"/>
                <w:sz w:val="20"/>
                <w:szCs w:val="20"/>
                <w:lang w:eastAsia="en-US" w:bidi="ar-SA"/>
              </w:rPr>
              <w:t>Viada</w:t>
            </w:r>
            <w:proofErr w:type="spellEnd"/>
            <w:r w:rsidRPr="00D563A2">
              <w:rPr>
                <w:rFonts w:eastAsia="Times New Roman" w:cs="Times New Roman"/>
                <w:kern w:val="0"/>
                <w:sz w:val="20"/>
                <w:szCs w:val="20"/>
                <w:lang w:eastAsia="en-US" w:bidi="ar-SA"/>
              </w:rPr>
              <w:t xml:space="preserve"> Baltija" degvielas/gāzes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 "Daugavpils 2"</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530A5BD7"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Vidzemes iela 1d, Daugavpils, 67301505</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4F721CF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Alīses iela 3,</w:t>
            </w:r>
          </w:p>
          <w:p w14:paraId="67CE5C70"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 Rīga, </w:t>
            </w:r>
          </w:p>
          <w:p w14:paraId="72BD28AC"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67475500</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5DCE5594"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4FB5FBC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w:t>
            </w:r>
          </w:p>
          <w:p w14:paraId="138932E0"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līdz 88,09, sašķidrinātās naftas gāzes līdz 2,99</w:t>
            </w:r>
          </w:p>
        </w:tc>
      </w:tr>
      <w:tr w:rsidR="002219FB" w:rsidRPr="00D563A2" w14:paraId="1623FBF8"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4A85128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9.</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6E24F0B4"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w:t>
            </w:r>
            <w:proofErr w:type="spellStart"/>
            <w:r w:rsidRPr="00D563A2">
              <w:rPr>
                <w:rFonts w:eastAsia="Times New Roman" w:cs="Times New Roman"/>
                <w:kern w:val="0"/>
                <w:sz w:val="20"/>
                <w:szCs w:val="20"/>
                <w:lang w:eastAsia="en-US" w:bidi="ar-SA"/>
              </w:rPr>
              <w:t>Viada</w:t>
            </w:r>
            <w:proofErr w:type="spellEnd"/>
            <w:r w:rsidRPr="00D563A2">
              <w:rPr>
                <w:rFonts w:eastAsia="Times New Roman" w:cs="Times New Roman"/>
                <w:kern w:val="0"/>
                <w:sz w:val="20"/>
                <w:szCs w:val="20"/>
                <w:lang w:eastAsia="en-US" w:bidi="ar-SA"/>
              </w:rPr>
              <w:t xml:space="preserve"> Baltija" degvielas/gāzes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 "Daugavpils 4"</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1A33088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18. novembra iela 119, Daugavpils, 67301547</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32DBD71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Alīses iela 3, </w:t>
            </w:r>
          </w:p>
          <w:p w14:paraId="36D6C32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Rīga, </w:t>
            </w:r>
          </w:p>
          <w:p w14:paraId="680A75EE"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67475500</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745B0A7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63AD83B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w:t>
            </w:r>
          </w:p>
          <w:p w14:paraId="12A319D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līdz 43,88, sašķidrinātās naftas gāzes līdz 6,26</w:t>
            </w:r>
          </w:p>
        </w:tc>
      </w:tr>
      <w:tr w:rsidR="002219FB" w:rsidRPr="00D563A2" w14:paraId="55EF5183"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7D8613E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10.</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1BB6C20A"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"INTERGAZ" gāzes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 Nr. 3</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4D3EBECB"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Cietokšņa iela 80, Daugavpils, 65427387</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7B2A3E5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Vaļņu iela 30, Daugavpils, 65426146, mob.tel.29264362, 1804</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1EA5C20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58126D1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Sašķidrinātās naftas gāzes līdz 14,7</w:t>
            </w:r>
          </w:p>
        </w:tc>
      </w:tr>
      <w:tr w:rsidR="002219FB" w:rsidRPr="00D563A2" w14:paraId="5FB5A10E"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5916DFBC"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11.</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5D9224A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w:t>
            </w:r>
            <w:proofErr w:type="spellStart"/>
            <w:r w:rsidRPr="00D563A2">
              <w:rPr>
                <w:rFonts w:eastAsia="Times New Roman" w:cs="Times New Roman"/>
                <w:kern w:val="0"/>
                <w:sz w:val="20"/>
                <w:szCs w:val="20"/>
                <w:lang w:eastAsia="en-US" w:bidi="ar-SA"/>
              </w:rPr>
              <w:t>Circle</w:t>
            </w:r>
            <w:proofErr w:type="spellEnd"/>
            <w:r w:rsidRPr="00D563A2">
              <w:rPr>
                <w:rFonts w:eastAsia="Times New Roman" w:cs="Times New Roman"/>
                <w:kern w:val="0"/>
                <w:sz w:val="20"/>
                <w:szCs w:val="20"/>
                <w:lang w:eastAsia="en-US" w:bidi="ar-SA"/>
              </w:rPr>
              <w:t xml:space="preserve"> K Latvia'' 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 "Daugavpils-1"</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4A9445EC"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Ventspils iela 28, Daugavpils, mob.tel.25488912</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354B5E3B"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Duntes iela 6, Rīga, </w:t>
            </w:r>
          </w:p>
          <w:p w14:paraId="276ABBB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67088100</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44AF99B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1FA8091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w:t>
            </w:r>
          </w:p>
          <w:p w14:paraId="0C70D55A"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līdz 117,57, sašķidrinātās naftas gāzes līdz 3,25</w:t>
            </w:r>
          </w:p>
        </w:tc>
      </w:tr>
      <w:tr w:rsidR="002219FB" w:rsidRPr="00D563A2" w14:paraId="0E253303"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55F07B3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12.</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05B4B53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w:t>
            </w:r>
            <w:proofErr w:type="spellStart"/>
            <w:r w:rsidRPr="00D563A2">
              <w:rPr>
                <w:rFonts w:eastAsia="Times New Roman" w:cs="Times New Roman"/>
                <w:kern w:val="0"/>
                <w:sz w:val="20"/>
                <w:szCs w:val="20"/>
                <w:lang w:eastAsia="en-US" w:bidi="ar-SA"/>
              </w:rPr>
              <w:t>Circle</w:t>
            </w:r>
            <w:proofErr w:type="spellEnd"/>
            <w:r w:rsidRPr="00D563A2">
              <w:rPr>
                <w:rFonts w:eastAsia="Times New Roman" w:cs="Times New Roman"/>
                <w:kern w:val="0"/>
                <w:sz w:val="20"/>
                <w:szCs w:val="20"/>
                <w:lang w:eastAsia="en-US" w:bidi="ar-SA"/>
              </w:rPr>
              <w:t xml:space="preserve"> K Latvia'' 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 "Daugavpils-2"</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0099DC7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Stacijas iela 97a, Daugavpils, mob.tel.25488927</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29AAE1D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Duntes iela 6, Rīga,</w:t>
            </w:r>
          </w:p>
          <w:p w14:paraId="1BA712E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67088100</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738D21C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085619DE"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w:t>
            </w:r>
          </w:p>
          <w:p w14:paraId="6A2AFC7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līdz 117,57</w:t>
            </w:r>
          </w:p>
        </w:tc>
      </w:tr>
      <w:tr w:rsidR="002219FB" w:rsidRPr="00D563A2" w14:paraId="6BAF509E"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4422A746"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13.</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0077F037"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"Latvijas Propāna gāze" automātiskā gāzes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 "Daugavpils 1"</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144721E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Jelgavas iela 2, Daugavpils, mob.tel.29219510</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07EC966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Kurzemes prospekts 19, </w:t>
            </w:r>
          </w:p>
          <w:p w14:paraId="1A52B996"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Rīga, </w:t>
            </w:r>
          </w:p>
          <w:p w14:paraId="72A6683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67815025</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74FA3CA5"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3EF582F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Sašķidrinātās naftas gāzes līdz 5,4</w:t>
            </w:r>
          </w:p>
        </w:tc>
      </w:tr>
      <w:tr w:rsidR="002219FB" w:rsidRPr="00D563A2" w14:paraId="0C1960FA"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3FB4B16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14.</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120603B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"Latvijas Propāna gāze" automātiskā gāzes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 "Daugavpils 3"</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0BC8B09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Dostojevska iela 6, Daugavpils, mob.tel.29219510</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2D2C2E8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Kurzemes prospekts 19,</w:t>
            </w:r>
          </w:p>
          <w:p w14:paraId="1302EE4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Rīga,</w:t>
            </w:r>
          </w:p>
          <w:p w14:paraId="727BFAD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67815025</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1952531C"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064B26BA"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Sašķidrinātās naftas gāzes līdz 6</w:t>
            </w:r>
          </w:p>
        </w:tc>
      </w:tr>
      <w:tr w:rsidR="002219FB" w:rsidRPr="00D563A2" w14:paraId="0193F16B" w14:textId="77777777" w:rsidTr="002219FB">
        <w:trPr>
          <w:gridAfter w:val="1"/>
          <w:wAfter w:w="13" w:type="pct"/>
          <w:trHeight w:val="1035"/>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44A9FB2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15.</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4815316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w:t>
            </w:r>
            <w:proofErr w:type="spellStart"/>
            <w:r w:rsidRPr="00D563A2">
              <w:rPr>
                <w:rFonts w:eastAsia="Times New Roman" w:cs="Times New Roman"/>
                <w:kern w:val="0"/>
                <w:sz w:val="20"/>
                <w:szCs w:val="20"/>
                <w:lang w:eastAsia="en-US" w:bidi="ar-SA"/>
              </w:rPr>
              <w:t>Ingrid</w:t>
            </w:r>
            <w:proofErr w:type="spellEnd"/>
            <w:r w:rsidRPr="00D563A2">
              <w:rPr>
                <w:rFonts w:eastAsia="Times New Roman" w:cs="Times New Roman"/>
                <w:kern w:val="0"/>
                <w:sz w:val="20"/>
                <w:szCs w:val="20"/>
                <w:lang w:eastAsia="en-US" w:bidi="ar-SA"/>
              </w:rPr>
              <w:t xml:space="preserve"> A"</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701530A1"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Vaļņu iela 2 un 2A, Daugavpils, 65429425</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77F7861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Vaļņu iela 2, Daugavpils, 65429425</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6DE15A5B"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produktu bāze</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79544213"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w:t>
            </w:r>
          </w:p>
          <w:p w14:paraId="3077DE3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līdz 2125</w:t>
            </w:r>
          </w:p>
        </w:tc>
      </w:tr>
      <w:tr w:rsidR="002219FB" w:rsidRPr="00D563A2" w14:paraId="65817C9A" w14:textId="77777777" w:rsidTr="002219FB">
        <w:trPr>
          <w:gridAfter w:val="1"/>
          <w:wAfter w:w="13" w:type="pct"/>
          <w:trHeight w:val="756"/>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23A153C4"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16.</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7F173B06"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"IT MEGA"</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3940630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Vaļņu iela 4N, Daugavpils, mob.tel.26877676</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7624FAB5" w14:textId="77777777" w:rsidR="0029240B" w:rsidRPr="00D563A2" w:rsidRDefault="0029240B" w:rsidP="00721520">
            <w:pPr>
              <w:suppressAutoHyphens w:val="0"/>
              <w:jc w:val="center"/>
              <w:rPr>
                <w:rFonts w:eastAsia="Times New Roman" w:cs="Times New Roman"/>
                <w:kern w:val="0"/>
                <w:sz w:val="20"/>
                <w:szCs w:val="20"/>
                <w:lang w:eastAsia="en-US" w:bidi="ar-SA"/>
              </w:rPr>
            </w:pPr>
            <w:proofErr w:type="spellStart"/>
            <w:r w:rsidRPr="00D563A2">
              <w:rPr>
                <w:rFonts w:eastAsia="Times New Roman" w:cs="Times New Roman"/>
                <w:kern w:val="0"/>
                <w:sz w:val="20"/>
                <w:szCs w:val="20"/>
                <w:lang w:eastAsia="en-US" w:bidi="ar-SA"/>
              </w:rPr>
              <w:t>Liginišķu</w:t>
            </w:r>
            <w:proofErr w:type="spellEnd"/>
            <w:r w:rsidRPr="00D563A2">
              <w:rPr>
                <w:rFonts w:eastAsia="Times New Roman" w:cs="Times New Roman"/>
                <w:kern w:val="0"/>
                <w:sz w:val="20"/>
                <w:szCs w:val="20"/>
                <w:lang w:eastAsia="en-US" w:bidi="ar-SA"/>
              </w:rPr>
              <w:t xml:space="preserve"> iela</w:t>
            </w:r>
          </w:p>
          <w:p w14:paraId="03B2DDCE"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18–4, Daugavpils, mob.tel.26877676</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7FF3D89C"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produktu bāze</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48C9E264"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w:t>
            </w:r>
          </w:p>
          <w:p w14:paraId="03FEEAC7"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līdz 1876,33</w:t>
            </w:r>
          </w:p>
        </w:tc>
      </w:tr>
      <w:tr w:rsidR="002219FB" w:rsidRPr="00D563A2" w14:paraId="6F7A9F71"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3396158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17.</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1FC3F5D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"BIZNES SOLUTIONS</w:t>
            </w:r>
            <w:r w:rsidRPr="00D563A2">
              <w:rPr>
                <w:rFonts w:eastAsia="Times New Roman" w:cs="Times New Roman"/>
                <w:b/>
                <w:bCs/>
                <w:kern w:val="0"/>
                <w:sz w:val="20"/>
                <w:szCs w:val="20"/>
                <w:bdr w:val="none" w:sz="0" w:space="0" w:color="auto" w:frame="1"/>
                <w:lang w:eastAsia="en-US" w:bidi="ar-SA"/>
              </w:rPr>
              <w:t>"</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3BBB1C3C"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Odu iela 10, Daugavpils, mob.tel.27073909</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14370F8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Odu iela 10, Daugavpils, mob.tel.27073909</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1F5C6154"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produktu bāze</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360E837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w:t>
            </w:r>
          </w:p>
          <w:p w14:paraId="65D67606"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līdz 2340</w:t>
            </w:r>
          </w:p>
        </w:tc>
      </w:tr>
      <w:tr w:rsidR="002219FB" w:rsidRPr="00D563A2" w14:paraId="54332BE2" w14:textId="77777777" w:rsidTr="002219FB">
        <w:trPr>
          <w:gridAfter w:val="1"/>
          <w:wAfter w:w="13" w:type="pct"/>
          <w:trHeight w:val="991"/>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4E43950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18.</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11B92BC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w:t>
            </w:r>
            <w:proofErr w:type="spellStart"/>
            <w:r w:rsidRPr="00D563A2">
              <w:rPr>
                <w:rFonts w:eastAsia="Times New Roman" w:cs="Times New Roman"/>
                <w:kern w:val="0"/>
                <w:sz w:val="20"/>
                <w:szCs w:val="20"/>
                <w:lang w:eastAsia="en-US" w:bidi="ar-SA"/>
              </w:rPr>
              <w:t>Ingrid</w:t>
            </w:r>
            <w:proofErr w:type="spellEnd"/>
            <w:r w:rsidRPr="00D563A2">
              <w:rPr>
                <w:rFonts w:eastAsia="Times New Roman" w:cs="Times New Roman"/>
                <w:kern w:val="0"/>
                <w:sz w:val="20"/>
                <w:szCs w:val="20"/>
                <w:lang w:eastAsia="en-US" w:bidi="ar-SA"/>
              </w:rPr>
              <w:t xml:space="preserve"> A"</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07D20D6D"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Silenes iela 1, Daugavpils, 65421950, mob.tel.29620717</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2059B9A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Vaļņu iela 2, Daugavpils, 65429425</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2D35330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6CF4A10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w:t>
            </w:r>
          </w:p>
          <w:p w14:paraId="7FD2C74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līdz 76</w:t>
            </w:r>
          </w:p>
        </w:tc>
      </w:tr>
      <w:tr w:rsidR="002219FB" w:rsidRPr="00D563A2" w14:paraId="26206E2D"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4A274F26"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19.</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61143AAC"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w:t>
            </w:r>
            <w:proofErr w:type="spellStart"/>
            <w:r w:rsidRPr="00D563A2">
              <w:rPr>
                <w:rFonts w:eastAsia="Times New Roman" w:cs="Times New Roman"/>
                <w:kern w:val="0"/>
                <w:sz w:val="20"/>
                <w:szCs w:val="20"/>
                <w:lang w:eastAsia="en-US" w:bidi="ar-SA"/>
              </w:rPr>
              <w:t>Ingrid</w:t>
            </w:r>
            <w:proofErr w:type="spellEnd"/>
            <w:r w:rsidRPr="00D563A2">
              <w:rPr>
                <w:rFonts w:eastAsia="Times New Roman" w:cs="Times New Roman"/>
                <w:kern w:val="0"/>
                <w:sz w:val="20"/>
                <w:szCs w:val="20"/>
                <w:lang w:eastAsia="en-US" w:bidi="ar-SA"/>
              </w:rPr>
              <w:t xml:space="preserve"> A"</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601BB877"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18. novembra iela 203A, Daugavpils</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2280A13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Vaļņu iela 2, Daugavpils, 65429425</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3BB5C214"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46E33FD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w:t>
            </w:r>
          </w:p>
          <w:p w14:paraId="171545B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līdz 72</w:t>
            </w:r>
          </w:p>
        </w:tc>
      </w:tr>
      <w:tr w:rsidR="002219FB" w:rsidRPr="00D563A2" w14:paraId="2E398A8D" w14:textId="77777777" w:rsidTr="002219FB">
        <w:trPr>
          <w:gridAfter w:val="1"/>
          <w:wAfter w:w="13" w:type="pct"/>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452F6F04"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20.</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47C2CEE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"Latvijas nacionālā naftas kompānija"</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17888E0C"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Vizbuļu iela 8a, Daugavpils, 65476404</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6CBE2E2F"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Jelgavas iela 2a, Daugavpils, 65407612</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56FEBA62"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05411E71"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 līdz 26,5, sašķidrinātās naftas gāzes līdz 3,9</w:t>
            </w:r>
          </w:p>
        </w:tc>
      </w:tr>
      <w:tr w:rsidR="002219FB" w:rsidRPr="00D563A2" w14:paraId="6D26C5F1" w14:textId="77777777" w:rsidTr="002219FB">
        <w:trPr>
          <w:gridAfter w:val="1"/>
          <w:wAfter w:w="13" w:type="pct"/>
          <w:trHeight w:val="1083"/>
          <w:jc w:val="center"/>
        </w:trPr>
        <w:tc>
          <w:tcPr>
            <w:tcW w:w="309" w:type="pct"/>
            <w:tcBorders>
              <w:top w:val="outset" w:sz="6" w:space="0" w:color="414142"/>
              <w:left w:val="outset" w:sz="6" w:space="0" w:color="414142"/>
              <w:bottom w:val="outset" w:sz="6" w:space="0" w:color="414142"/>
              <w:right w:val="outset" w:sz="6" w:space="0" w:color="414142"/>
            </w:tcBorders>
            <w:vAlign w:val="center"/>
          </w:tcPr>
          <w:p w14:paraId="7085113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21.</w:t>
            </w:r>
          </w:p>
        </w:tc>
        <w:tc>
          <w:tcPr>
            <w:tcW w:w="922" w:type="pct"/>
            <w:tcBorders>
              <w:top w:val="outset" w:sz="6" w:space="0" w:color="414142"/>
              <w:left w:val="outset" w:sz="6" w:space="0" w:color="414142"/>
              <w:bottom w:val="outset" w:sz="6" w:space="0" w:color="414142"/>
              <w:right w:val="outset" w:sz="6" w:space="0" w:color="414142"/>
            </w:tcBorders>
            <w:vAlign w:val="center"/>
            <w:hideMark/>
          </w:tcPr>
          <w:p w14:paraId="3BF294EB"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"Latvijas nacionālā naftas kompānija"</w:t>
            </w:r>
          </w:p>
        </w:tc>
        <w:tc>
          <w:tcPr>
            <w:tcW w:w="888" w:type="pct"/>
            <w:tcBorders>
              <w:top w:val="outset" w:sz="6" w:space="0" w:color="414142"/>
              <w:left w:val="outset" w:sz="6" w:space="0" w:color="414142"/>
              <w:bottom w:val="outset" w:sz="6" w:space="0" w:color="414142"/>
              <w:right w:val="outset" w:sz="6" w:space="0" w:color="414142"/>
            </w:tcBorders>
            <w:vAlign w:val="center"/>
            <w:hideMark/>
          </w:tcPr>
          <w:p w14:paraId="6447D3B6" w14:textId="1D0F8CFB"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Pilskalne, Pilskalnes pag., </w:t>
            </w:r>
            <w:r w:rsidR="002358A9" w:rsidRPr="00D563A2">
              <w:rPr>
                <w:rFonts w:eastAsia="Times New Roman" w:cs="Times New Roman"/>
                <w:kern w:val="0"/>
                <w:sz w:val="20"/>
                <w:szCs w:val="20"/>
                <w:lang w:eastAsia="en-US" w:bidi="ar-SA"/>
              </w:rPr>
              <w:t>Augšdaugavas</w:t>
            </w:r>
            <w:r w:rsidRPr="00D563A2">
              <w:rPr>
                <w:rFonts w:eastAsia="Times New Roman" w:cs="Times New Roman"/>
                <w:kern w:val="0"/>
                <w:sz w:val="20"/>
                <w:szCs w:val="20"/>
                <w:lang w:eastAsia="en-US" w:bidi="ar-SA"/>
              </w:rPr>
              <w:t xml:space="preserve"> novads, 65462005</w:t>
            </w:r>
          </w:p>
        </w:tc>
        <w:tc>
          <w:tcPr>
            <w:tcW w:w="945" w:type="pct"/>
            <w:tcBorders>
              <w:top w:val="outset" w:sz="6" w:space="0" w:color="414142"/>
              <w:left w:val="outset" w:sz="6" w:space="0" w:color="414142"/>
              <w:bottom w:val="outset" w:sz="6" w:space="0" w:color="414142"/>
              <w:right w:val="outset" w:sz="6" w:space="0" w:color="414142"/>
            </w:tcBorders>
            <w:vAlign w:val="center"/>
            <w:hideMark/>
          </w:tcPr>
          <w:p w14:paraId="3291CCE0"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Jelgavas iela 2a, Daugavpils, 65407612</w:t>
            </w:r>
          </w:p>
        </w:tc>
        <w:tc>
          <w:tcPr>
            <w:tcW w:w="983" w:type="pct"/>
            <w:tcBorders>
              <w:top w:val="outset" w:sz="6" w:space="0" w:color="414142"/>
              <w:left w:val="outset" w:sz="6" w:space="0" w:color="414142"/>
              <w:bottom w:val="outset" w:sz="6" w:space="0" w:color="414142"/>
              <w:right w:val="outset" w:sz="6" w:space="0" w:color="414142"/>
            </w:tcBorders>
            <w:vAlign w:val="center"/>
            <w:hideMark/>
          </w:tcPr>
          <w:p w14:paraId="1E6D8C76"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Degvielas </w:t>
            </w:r>
            <w:proofErr w:type="spellStart"/>
            <w:r w:rsidRPr="00D563A2">
              <w:rPr>
                <w:rFonts w:eastAsia="Times New Roman" w:cs="Times New Roman"/>
                <w:kern w:val="0"/>
                <w:sz w:val="20"/>
                <w:szCs w:val="20"/>
                <w:lang w:eastAsia="en-US" w:bidi="ar-SA"/>
              </w:rPr>
              <w:t>uzpildes</w:t>
            </w:r>
            <w:proofErr w:type="spellEnd"/>
            <w:r w:rsidRPr="00D563A2">
              <w:rPr>
                <w:rFonts w:eastAsia="Times New Roman" w:cs="Times New Roman"/>
                <w:kern w:val="0"/>
                <w:sz w:val="20"/>
                <w:szCs w:val="20"/>
                <w:lang w:eastAsia="en-US" w:bidi="ar-SA"/>
              </w:rPr>
              <w:t xml:space="preserve"> stacija</w:t>
            </w:r>
          </w:p>
        </w:tc>
        <w:tc>
          <w:tcPr>
            <w:tcW w:w="941" w:type="pct"/>
            <w:tcBorders>
              <w:top w:val="outset" w:sz="6" w:space="0" w:color="414142"/>
              <w:left w:val="outset" w:sz="6" w:space="0" w:color="414142"/>
              <w:bottom w:val="outset" w:sz="6" w:space="0" w:color="414142"/>
              <w:right w:val="outset" w:sz="6" w:space="0" w:color="414142"/>
            </w:tcBorders>
            <w:vAlign w:val="center"/>
            <w:hideMark/>
          </w:tcPr>
          <w:p w14:paraId="6BB25199"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Naftas produkti</w:t>
            </w:r>
          </w:p>
          <w:p w14:paraId="32F14668" w14:textId="77777777" w:rsidR="0029240B" w:rsidRPr="00D563A2" w:rsidRDefault="0029240B" w:rsidP="00721520">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līdz 42,5, sašķidrinātās naftas gāzes līdz 3</w:t>
            </w:r>
          </w:p>
        </w:tc>
      </w:tr>
    </w:tbl>
    <w:p w14:paraId="0384974E" w14:textId="070675D4" w:rsidR="0029240B" w:rsidRDefault="0029240B" w:rsidP="0029240B">
      <w:pPr>
        <w:suppressAutoHyphens w:val="0"/>
        <w:autoSpaceDE w:val="0"/>
        <w:autoSpaceDN w:val="0"/>
        <w:adjustRightInd w:val="0"/>
        <w:ind w:firstLine="720"/>
        <w:jc w:val="both"/>
        <w:rPr>
          <w:rFonts w:eastAsia="Times New Roman" w:cs="Times New Roman"/>
          <w:color w:val="000000"/>
          <w:kern w:val="0"/>
          <w:lang w:eastAsia="ru-RU" w:bidi="ar-SA"/>
        </w:rPr>
      </w:pPr>
    </w:p>
    <w:p w14:paraId="1DE2FA9E" w14:textId="746D74BA" w:rsidR="00D63E63" w:rsidRPr="00D563A2" w:rsidRDefault="00542520" w:rsidP="00542520">
      <w:pPr>
        <w:suppressAutoHyphens w:val="0"/>
        <w:autoSpaceDE w:val="0"/>
        <w:autoSpaceDN w:val="0"/>
        <w:adjustRightInd w:val="0"/>
        <w:ind w:firstLine="720"/>
        <w:jc w:val="right"/>
        <w:rPr>
          <w:rFonts w:eastAsia="Times New Roman" w:cs="Times New Roman"/>
          <w:color w:val="000000"/>
          <w:kern w:val="0"/>
          <w:lang w:eastAsia="ru-RU" w:bidi="ar-SA"/>
        </w:rPr>
      </w:pPr>
      <w:r w:rsidRPr="007B7DEF">
        <w:rPr>
          <w:rFonts w:eastAsia="Times New Roman" w:cs="Times New Roman"/>
          <w:color w:val="000000"/>
          <w:kern w:val="0"/>
          <w:lang w:eastAsia="ru-RU" w:bidi="ar-SA"/>
        </w:rPr>
        <w:t>2.4. tabula</w:t>
      </w:r>
      <w:r w:rsidR="00853947" w:rsidRPr="007B7DEF">
        <w:rPr>
          <w:rFonts w:eastAsia="Times New Roman" w:cs="Times New Roman"/>
          <w:color w:val="000000"/>
          <w:kern w:val="0"/>
          <w:lang w:eastAsia="ru-RU" w:bidi="ar-SA"/>
        </w:rPr>
        <w:t>.</w:t>
      </w:r>
    </w:p>
    <w:tbl>
      <w:tblPr>
        <w:tblW w:w="4964" w:type="pct"/>
        <w:jc w:val="center"/>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559"/>
        <w:gridCol w:w="1985"/>
        <w:gridCol w:w="1983"/>
        <w:gridCol w:w="1987"/>
        <w:gridCol w:w="2476"/>
      </w:tblGrid>
      <w:tr w:rsidR="00D63E63" w:rsidRPr="00D06408" w14:paraId="38B41CA5" w14:textId="77777777" w:rsidTr="00D63E63">
        <w:trPr>
          <w:trHeight w:val="726"/>
          <w:jc w:val="center"/>
        </w:trPr>
        <w:tc>
          <w:tcPr>
            <w:tcW w:w="311" w:type="pct"/>
            <w:tcBorders>
              <w:top w:val="outset" w:sz="6" w:space="0" w:color="414142"/>
              <w:left w:val="outset" w:sz="6" w:space="0" w:color="414142"/>
              <w:bottom w:val="outset" w:sz="6" w:space="0" w:color="414142"/>
              <w:right w:val="outset" w:sz="6" w:space="0" w:color="414142"/>
            </w:tcBorders>
            <w:shd w:val="clear" w:color="auto" w:fill="D9D9D9"/>
            <w:vAlign w:val="center"/>
            <w:hideMark/>
          </w:tcPr>
          <w:p w14:paraId="66E4B8F1" w14:textId="77777777" w:rsidR="00D63E63" w:rsidRPr="00D06408" w:rsidRDefault="00D63E63" w:rsidP="00684334">
            <w:pPr>
              <w:suppressAutoHyphens w:val="0"/>
              <w:jc w:val="center"/>
              <w:rPr>
                <w:rFonts w:eastAsia="Times New Roman" w:cs="Times New Roman"/>
                <w:b/>
                <w:kern w:val="0"/>
                <w:sz w:val="20"/>
                <w:szCs w:val="20"/>
                <w:lang w:eastAsia="en-US" w:bidi="ar-SA"/>
              </w:rPr>
            </w:pPr>
            <w:r w:rsidRPr="00D06408">
              <w:rPr>
                <w:rFonts w:eastAsia="Times New Roman" w:cs="Times New Roman"/>
                <w:b/>
                <w:kern w:val="0"/>
                <w:sz w:val="20"/>
                <w:szCs w:val="20"/>
                <w:lang w:eastAsia="en-US" w:bidi="ar-SA"/>
              </w:rPr>
              <w:t>Nr.</w:t>
            </w:r>
            <w:r w:rsidRPr="00D06408">
              <w:rPr>
                <w:rFonts w:eastAsia="Times New Roman" w:cs="Times New Roman"/>
                <w:b/>
                <w:kern w:val="0"/>
                <w:sz w:val="20"/>
                <w:szCs w:val="20"/>
                <w:lang w:eastAsia="en-US" w:bidi="ar-SA"/>
              </w:rPr>
              <w:br/>
              <w:t>p.k.</w:t>
            </w:r>
          </w:p>
        </w:tc>
        <w:tc>
          <w:tcPr>
            <w:tcW w:w="1104" w:type="pct"/>
            <w:tcBorders>
              <w:top w:val="outset" w:sz="6" w:space="0" w:color="414142"/>
              <w:left w:val="outset" w:sz="6" w:space="0" w:color="414142"/>
              <w:bottom w:val="outset" w:sz="6" w:space="0" w:color="414142"/>
              <w:right w:val="outset" w:sz="6" w:space="0" w:color="414142"/>
            </w:tcBorders>
            <w:shd w:val="clear" w:color="auto" w:fill="D9D9D9"/>
            <w:vAlign w:val="center"/>
            <w:hideMark/>
          </w:tcPr>
          <w:p w14:paraId="6F97D4EF" w14:textId="77777777" w:rsidR="00D63E63" w:rsidRPr="00D06408" w:rsidRDefault="00D63E63" w:rsidP="00684334">
            <w:pPr>
              <w:suppressAutoHyphens w:val="0"/>
              <w:jc w:val="center"/>
              <w:rPr>
                <w:rFonts w:eastAsia="Times New Roman" w:cs="Times New Roman"/>
                <w:b/>
                <w:kern w:val="0"/>
                <w:sz w:val="20"/>
                <w:szCs w:val="20"/>
                <w:lang w:eastAsia="en-US" w:bidi="ar-SA"/>
              </w:rPr>
            </w:pPr>
            <w:r w:rsidRPr="00D06408">
              <w:rPr>
                <w:rFonts w:eastAsia="Times New Roman" w:cs="Times New Roman"/>
                <w:b/>
                <w:kern w:val="0"/>
                <w:sz w:val="20"/>
                <w:szCs w:val="20"/>
                <w:lang w:eastAsia="en-US" w:bidi="ar-SA"/>
              </w:rPr>
              <w:t>Objekta nosaukums</w:t>
            </w:r>
          </w:p>
        </w:tc>
        <w:tc>
          <w:tcPr>
            <w:tcW w:w="1103" w:type="pct"/>
            <w:tcBorders>
              <w:top w:val="outset" w:sz="6" w:space="0" w:color="414142"/>
              <w:left w:val="outset" w:sz="6" w:space="0" w:color="414142"/>
              <w:bottom w:val="outset" w:sz="6" w:space="0" w:color="414142"/>
              <w:right w:val="outset" w:sz="6" w:space="0" w:color="414142"/>
            </w:tcBorders>
            <w:shd w:val="clear" w:color="auto" w:fill="D9D9D9"/>
            <w:vAlign w:val="center"/>
            <w:hideMark/>
          </w:tcPr>
          <w:p w14:paraId="2ED0B76E" w14:textId="77777777" w:rsidR="00D63E63" w:rsidRPr="00D06408" w:rsidRDefault="00D63E63" w:rsidP="00684334">
            <w:pPr>
              <w:suppressAutoHyphens w:val="0"/>
              <w:jc w:val="center"/>
              <w:rPr>
                <w:rFonts w:eastAsia="Times New Roman" w:cs="Times New Roman"/>
                <w:b/>
                <w:kern w:val="0"/>
                <w:sz w:val="20"/>
                <w:szCs w:val="20"/>
                <w:lang w:eastAsia="en-US" w:bidi="ar-SA"/>
              </w:rPr>
            </w:pPr>
            <w:r w:rsidRPr="00D06408">
              <w:rPr>
                <w:rFonts w:eastAsia="Times New Roman" w:cs="Times New Roman"/>
                <w:b/>
                <w:kern w:val="0"/>
                <w:sz w:val="20"/>
                <w:szCs w:val="20"/>
                <w:lang w:eastAsia="en-US" w:bidi="ar-SA"/>
              </w:rPr>
              <w:t>Objekta adrese, tālrunis</w:t>
            </w:r>
          </w:p>
        </w:tc>
        <w:tc>
          <w:tcPr>
            <w:tcW w:w="1105" w:type="pct"/>
            <w:tcBorders>
              <w:top w:val="outset" w:sz="6" w:space="0" w:color="414142"/>
              <w:left w:val="outset" w:sz="6" w:space="0" w:color="414142"/>
              <w:bottom w:val="outset" w:sz="6" w:space="0" w:color="414142"/>
              <w:right w:val="outset" w:sz="6" w:space="0" w:color="414142"/>
            </w:tcBorders>
            <w:shd w:val="clear" w:color="auto" w:fill="D9D9D9"/>
            <w:vAlign w:val="center"/>
            <w:hideMark/>
          </w:tcPr>
          <w:p w14:paraId="1819D24D" w14:textId="77777777" w:rsidR="00D63E63" w:rsidRPr="00D06408" w:rsidRDefault="00D63E63" w:rsidP="00684334">
            <w:pPr>
              <w:suppressAutoHyphens w:val="0"/>
              <w:jc w:val="center"/>
              <w:rPr>
                <w:rFonts w:eastAsia="Times New Roman" w:cs="Times New Roman"/>
                <w:b/>
                <w:kern w:val="0"/>
                <w:sz w:val="20"/>
                <w:szCs w:val="20"/>
                <w:lang w:eastAsia="en-US" w:bidi="ar-SA"/>
              </w:rPr>
            </w:pPr>
            <w:r w:rsidRPr="00D06408">
              <w:rPr>
                <w:rFonts w:eastAsia="Times New Roman" w:cs="Times New Roman"/>
                <w:b/>
                <w:kern w:val="0"/>
                <w:sz w:val="20"/>
                <w:szCs w:val="20"/>
                <w:lang w:eastAsia="en-US" w:bidi="ar-SA"/>
              </w:rPr>
              <w:t>Objekta juridiskā adrese, tālrunis</w:t>
            </w:r>
          </w:p>
        </w:tc>
        <w:tc>
          <w:tcPr>
            <w:tcW w:w="1378" w:type="pct"/>
            <w:tcBorders>
              <w:top w:val="outset" w:sz="6" w:space="0" w:color="414142"/>
              <w:left w:val="outset" w:sz="6" w:space="0" w:color="414142"/>
              <w:bottom w:val="outset" w:sz="6" w:space="0" w:color="414142"/>
              <w:right w:val="outset" w:sz="6" w:space="0" w:color="414142"/>
            </w:tcBorders>
            <w:shd w:val="clear" w:color="auto" w:fill="D9D9D9"/>
            <w:vAlign w:val="center"/>
            <w:hideMark/>
          </w:tcPr>
          <w:p w14:paraId="31A5978F" w14:textId="77777777" w:rsidR="00D63E63" w:rsidRPr="00D06408" w:rsidRDefault="00D63E63" w:rsidP="00684334">
            <w:pPr>
              <w:suppressAutoHyphens w:val="0"/>
              <w:jc w:val="center"/>
              <w:rPr>
                <w:rFonts w:eastAsia="Times New Roman" w:cs="Times New Roman"/>
                <w:b/>
                <w:kern w:val="0"/>
                <w:sz w:val="20"/>
                <w:szCs w:val="20"/>
                <w:lang w:eastAsia="en-US" w:bidi="ar-SA"/>
              </w:rPr>
            </w:pPr>
            <w:r w:rsidRPr="00D06408">
              <w:rPr>
                <w:rFonts w:eastAsia="Times New Roman" w:cs="Times New Roman"/>
                <w:b/>
                <w:kern w:val="0"/>
                <w:sz w:val="20"/>
                <w:szCs w:val="20"/>
                <w:lang w:eastAsia="en-US" w:bidi="ar-SA"/>
              </w:rPr>
              <w:t>Darbības raksturojums</w:t>
            </w:r>
          </w:p>
        </w:tc>
      </w:tr>
      <w:tr w:rsidR="00D63E63" w:rsidRPr="00D06408" w14:paraId="6D1B1470" w14:textId="77777777" w:rsidTr="00D63E63">
        <w:trPr>
          <w:trHeight w:val="726"/>
          <w:jc w:val="center"/>
        </w:trPr>
        <w:tc>
          <w:tcPr>
            <w:tcW w:w="5000" w:type="pct"/>
            <w:gridSpan w:val="5"/>
            <w:tcBorders>
              <w:top w:val="outset" w:sz="6" w:space="0" w:color="414142"/>
              <w:left w:val="outset" w:sz="6" w:space="0" w:color="414142"/>
              <w:bottom w:val="outset" w:sz="6" w:space="0" w:color="414142"/>
              <w:right w:val="outset" w:sz="6" w:space="0" w:color="414142"/>
            </w:tcBorders>
            <w:shd w:val="clear" w:color="auto" w:fill="D9D9D9"/>
            <w:vAlign w:val="center"/>
          </w:tcPr>
          <w:p w14:paraId="70BBBBA8" w14:textId="77777777" w:rsidR="00D63E63" w:rsidRPr="002A6FB7" w:rsidRDefault="00D63E63" w:rsidP="00684334">
            <w:pPr>
              <w:suppressAutoHyphens w:val="0"/>
              <w:jc w:val="center"/>
              <w:rPr>
                <w:rFonts w:eastAsia="Times New Roman" w:cs="Times New Roman"/>
                <w:b/>
                <w:kern w:val="0"/>
                <w:sz w:val="20"/>
                <w:szCs w:val="20"/>
                <w:lang w:eastAsia="en-US" w:bidi="ar-SA"/>
              </w:rPr>
            </w:pPr>
            <w:r w:rsidRPr="002A6FB7">
              <w:rPr>
                <w:rFonts w:eastAsia="Times New Roman" w:cs="Times New Roman"/>
                <w:b/>
                <w:kern w:val="0"/>
                <w:sz w:val="20"/>
                <w:szCs w:val="20"/>
                <w:highlight w:val="lightGray"/>
                <w:lang w:eastAsia="en-US" w:bidi="ar-SA"/>
              </w:rPr>
              <w:t>Objekti, kuri neatbilst Ministru kabineta 2017.gada 19.septembra noteikumu Nr.563 “</w:t>
            </w:r>
            <w:r w:rsidRPr="002A6FB7">
              <w:rPr>
                <w:rFonts w:cs="Times New Roman"/>
                <w:b/>
                <w:sz w:val="20"/>
                <w:szCs w:val="20"/>
                <w:highlight w:val="lightGray"/>
                <w:shd w:val="clear" w:color="auto" w:fill="FFFFFF"/>
              </w:rPr>
              <w:t>Paaugstinātas bīstamības objektu apzināšanas un noteikšanas, kā arī civilās aizsardzības un katastrofas pārvaldīšanas plānošanas un īstenošanas kārtība</w:t>
            </w:r>
            <w:r w:rsidRPr="002A6FB7">
              <w:rPr>
                <w:rFonts w:eastAsia="Times New Roman" w:cs="Times New Roman"/>
                <w:b/>
                <w:kern w:val="0"/>
                <w:sz w:val="20"/>
                <w:szCs w:val="20"/>
                <w:highlight w:val="lightGray"/>
                <w:lang w:eastAsia="en-US" w:bidi="ar-SA"/>
              </w:rPr>
              <w:t>”</w:t>
            </w:r>
          </w:p>
        </w:tc>
      </w:tr>
      <w:tr w:rsidR="00D63E63" w:rsidRPr="00D06408" w14:paraId="6E6EE700" w14:textId="77777777" w:rsidTr="00D63E63">
        <w:trPr>
          <w:jc w:val="center"/>
        </w:trPr>
        <w:tc>
          <w:tcPr>
            <w:tcW w:w="311" w:type="pct"/>
            <w:tcBorders>
              <w:top w:val="outset" w:sz="6" w:space="0" w:color="414142"/>
              <w:left w:val="outset" w:sz="6" w:space="0" w:color="414142"/>
              <w:bottom w:val="outset" w:sz="6" w:space="0" w:color="414142"/>
              <w:right w:val="outset" w:sz="6" w:space="0" w:color="414142"/>
            </w:tcBorders>
            <w:vAlign w:val="center"/>
          </w:tcPr>
          <w:p w14:paraId="42EC08FE" w14:textId="77777777" w:rsidR="00D63E63" w:rsidRPr="00D06408"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1.</w:t>
            </w:r>
          </w:p>
        </w:tc>
        <w:tc>
          <w:tcPr>
            <w:tcW w:w="1104" w:type="pct"/>
            <w:tcBorders>
              <w:top w:val="outset" w:sz="6" w:space="0" w:color="414142"/>
              <w:left w:val="outset" w:sz="6" w:space="0" w:color="414142"/>
              <w:bottom w:val="outset" w:sz="6" w:space="0" w:color="414142"/>
              <w:right w:val="outset" w:sz="6" w:space="0" w:color="414142"/>
            </w:tcBorders>
            <w:vAlign w:val="center"/>
          </w:tcPr>
          <w:p w14:paraId="7421DF4C"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SIA "</w:t>
            </w:r>
            <w:proofErr w:type="spellStart"/>
            <w:r w:rsidRPr="00D06408">
              <w:rPr>
                <w:rFonts w:eastAsia="Times New Roman" w:cs="Times New Roman"/>
                <w:kern w:val="0"/>
                <w:sz w:val="20"/>
                <w:szCs w:val="20"/>
                <w:lang w:eastAsia="en-US" w:bidi="ar-SA"/>
              </w:rPr>
              <w:t>Ingrid</w:t>
            </w:r>
            <w:proofErr w:type="spellEnd"/>
            <w:r w:rsidRPr="00D06408">
              <w:rPr>
                <w:rFonts w:eastAsia="Times New Roman" w:cs="Times New Roman"/>
                <w:kern w:val="0"/>
                <w:sz w:val="20"/>
                <w:szCs w:val="20"/>
                <w:lang w:eastAsia="en-US" w:bidi="ar-SA"/>
              </w:rPr>
              <w:t xml:space="preserve"> A"</w:t>
            </w:r>
          </w:p>
        </w:tc>
        <w:tc>
          <w:tcPr>
            <w:tcW w:w="1103" w:type="pct"/>
            <w:tcBorders>
              <w:top w:val="outset" w:sz="6" w:space="0" w:color="414142"/>
              <w:left w:val="outset" w:sz="6" w:space="0" w:color="414142"/>
              <w:bottom w:val="outset" w:sz="6" w:space="0" w:color="414142"/>
              <w:right w:val="outset" w:sz="6" w:space="0" w:color="414142"/>
            </w:tcBorders>
            <w:vAlign w:val="center"/>
          </w:tcPr>
          <w:p w14:paraId="52805D72"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Varšavas iela 17a, Daugavpils</w:t>
            </w:r>
          </w:p>
          <w:p w14:paraId="218DBB8D" w14:textId="77777777" w:rsidR="00D63E63" w:rsidRPr="00D06408"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654 29425</w:t>
            </w:r>
          </w:p>
        </w:tc>
        <w:tc>
          <w:tcPr>
            <w:tcW w:w="1105" w:type="pct"/>
            <w:tcBorders>
              <w:top w:val="outset" w:sz="6" w:space="0" w:color="414142"/>
              <w:left w:val="outset" w:sz="6" w:space="0" w:color="414142"/>
              <w:bottom w:val="outset" w:sz="6" w:space="0" w:color="414142"/>
              <w:right w:val="outset" w:sz="6" w:space="0" w:color="414142"/>
            </w:tcBorders>
            <w:vAlign w:val="center"/>
          </w:tcPr>
          <w:p w14:paraId="5560E198" w14:textId="77777777" w:rsidR="00D63E63"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Vaļņu iela 2, Daugavpils, </w:t>
            </w:r>
          </w:p>
          <w:p w14:paraId="00BB681A"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654</w:t>
            </w:r>
            <w:r>
              <w:rPr>
                <w:rFonts w:eastAsia="Times New Roman" w:cs="Times New Roman"/>
                <w:kern w:val="0"/>
                <w:sz w:val="20"/>
                <w:szCs w:val="20"/>
                <w:lang w:eastAsia="en-US" w:bidi="ar-SA"/>
              </w:rPr>
              <w:t xml:space="preserve"> </w:t>
            </w:r>
            <w:r w:rsidRPr="00D06408">
              <w:rPr>
                <w:rFonts w:eastAsia="Times New Roman" w:cs="Times New Roman"/>
                <w:kern w:val="0"/>
                <w:sz w:val="20"/>
                <w:szCs w:val="20"/>
                <w:lang w:eastAsia="en-US" w:bidi="ar-SA"/>
              </w:rPr>
              <w:t>29425</w:t>
            </w:r>
          </w:p>
        </w:tc>
        <w:tc>
          <w:tcPr>
            <w:tcW w:w="1378" w:type="pct"/>
            <w:tcBorders>
              <w:top w:val="outset" w:sz="6" w:space="0" w:color="414142"/>
              <w:left w:val="outset" w:sz="6" w:space="0" w:color="414142"/>
              <w:bottom w:val="outset" w:sz="6" w:space="0" w:color="414142"/>
              <w:right w:val="outset" w:sz="6" w:space="0" w:color="414142"/>
            </w:tcBorders>
            <w:vAlign w:val="center"/>
          </w:tcPr>
          <w:p w14:paraId="309565CB"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Degvielas </w:t>
            </w:r>
            <w:proofErr w:type="spellStart"/>
            <w:r w:rsidRPr="00D06408">
              <w:rPr>
                <w:rFonts w:eastAsia="Times New Roman" w:cs="Times New Roman"/>
                <w:kern w:val="0"/>
                <w:sz w:val="20"/>
                <w:szCs w:val="20"/>
                <w:lang w:eastAsia="en-US" w:bidi="ar-SA"/>
              </w:rPr>
              <w:t>uzpildes</w:t>
            </w:r>
            <w:proofErr w:type="spellEnd"/>
            <w:r w:rsidRPr="00D06408">
              <w:rPr>
                <w:rFonts w:eastAsia="Times New Roman" w:cs="Times New Roman"/>
                <w:kern w:val="0"/>
                <w:sz w:val="20"/>
                <w:szCs w:val="20"/>
                <w:lang w:eastAsia="en-US" w:bidi="ar-SA"/>
              </w:rPr>
              <w:t xml:space="preserve"> stacija</w:t>
            </w:r>
          </w:p>
        </w:tc>
      </w:tr>
      <w:tr w:rsidR="00D63E63" w:rsidRPr="00D06408" w14:paraId="19FE4297" w14:textId="77777777" w:rsidTr="00D63E63">
        <w:trPr>
          <w:jc w:val="center"/>
        </w:trPr>
        <w:tc>
          <w:tcPr>
            <w:tcW w:w="311" w:type="pct"/>
            <w:tcBorders>
              <w:top w:val="outset" w:sz="6" w:space="0" w:color="414142"/>
              <w:left w:val="outset" w:sz="6" w:space="0" w:color="414142"/>
              <w:bottom w:val="outset" w:sz="6" w:space="0" w:color="414142"/>
              <w:right w:val="outset" w:sz="6" w:space="0" w:color="414142"/>
            </w:tcBorders>
            <w:vAlign w:val="center"/>
          </w:tcPr>
          <w:p w14:paraId="2FA0D091"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2.</w:t>
            </w:r>
          </w:p>
        </w:tc>
        <w:tc>
          <w:tcPr>
            <w:tcW w:w="1104" w:type="pct"/>
            <w:tcBorders>
              <w:top w:val="outset" w:sz="6" w:space="0" w:color="414142"/>
              <w:left w:val="outset" w:sz="6" w:space="0" w:color="414142"/>
              <w:bottom w:val="outset" w:sz="6" w:space="0" w:color="414142"/>
              <w:right w:val="outset" w:sz="6" w:space="0" w:color="414142"/>
            </w:tcBorders>
            <w:vAlign w:val="center"/>
          </w:tcPr>
          <w:p w14:paraId="476E1993"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SIA "</w:t>
            </w:r>
            <w:proofErr w:type="spellStart"/>
            <w:r w:rsidRPr="00D06408">
              <w:rPr>
                <w:rFonts w:eastAsia="Times New Roman" w:cs="Times New Roman"/>
                <w:kern w:val="0"/>
                <w:sz w:val="20"/>
                <w:szCs w:val="20"/>
                <w:lang w:eastAsia="en-US" w:bidi="ar-SA"/>
              </w:rPr>
              <w:t>Ingrid</w:t>
            </w:r>
            <w:proofErr w:type="spellEnd"/>
            <w:r w:rsidRPr="00D06408">
              <w:rPr>
                <w:rFonts w:eastAsia="Times New Roman" w:cs="Times New Roman"/>
                <w:kern w:val="0"/>
                <w:sz w:val="20"/>
                <w:szCs w:val="20"/>
                <w:lang w:eastAsia="en-US" w:bidi="ar-SA"/>
              </w:rPr>
              <w:t xml:space="preserve"> A"</w:t>
            </w:r>
          </w:p>
        </w:tc>
        <w:tc>
          <w:tcPr>
            <w:tcW w:w="1103" w:type="pct"/>
            <w:tcBorders>
              <w:top w:val="outset" w:sz="6" w:space="0" w:color="414142"/>
              <w:left w:val="outset" w:sz="6" w:space="0" w:color="414142"/>
              <w:bottom w:val="outset" w:sz="6" w:space="0" w:color="414142"/>
              <w:right w:val="outset" w:sz="6" w:space="0" w:color="414142"/>
            </w:tcBorders>
            <w:vAlign w:val="center"/>
          </w:tcPr>
          <w:p w14:paraId="65D80081"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Stacijas iela 48, Daugavpils</w:t>
            </w:r>
          </w:p>
          <w:p w14:paraId="2A98487B"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654 29425</w:t>
            </w:r>
          </w:p>
        </w:tc>
        <w:tc>
          <w:tcPr>
            <w:tcW w:w="1105" w:type="pct"/>
            <w:tcBorders>
              <w:top w:val="outset" w:sz="6" w:space="0" w:color="414142"/>
              <w:left w:val="outset" w:sz="6" w:space="0" w:color="414142"/>
              <w:bottom w:val="outset" w:sz="6" w:space="0" w:color="414142"/>
              <w:right w:val="outset" w:sz="6" w:space="0" w:color="414142"/>
            </w:tcBorders>
            <w:vAlign w:val="center"/>
          </w:tcPr>
          <w:p w14:paraId="2F215493" w14:textId="77777777" w:rsidR="00D63E63"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Vaļņu iela 2, Daugavpils, </w:t>
            </w:r>
          </w:p>
          <w:p w14:paraId="2CB66697"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654</w:t>
            </w:r>
            <w:r>
              <w:rPr>
                <w:rFonts w:eastAsia="Times New Roman" w:cs="Times New Roman"/>
                <w:kern w:val="0"/>
                <w:sz w:val="20"/>
                <w:szCs w:val="20"/>
                <w:lang w:eastAsia="en-US" w:bidi="ar-SA"/>
              </w:rPr>
              <w:t xml:space="preserve"> </w:t>
            </w:r>
            <w:r w:rsidRPr="00D06408">
              <w:rPr>
                <w:rFonts w:eastAsia="Times New Roman" w:cs="Times New Roman"/>
                <w:kern w:val="0"/>
                <w:sz w:val="20"/>
                <w:szCs w:val="20"/>
                <w:lang w:eastAsia="en-US" w:bidi="ar-SA"/>
              </w:rPr>
              <w:t>29425</w:t>
            </w:r>
          </w:p>
        </w:tc>
        <w:tc>
          <w:tcPr>
            <w:tcW w:w="1378" w:type="pct"/>
            <w:tcBorders>
              <w:top w:val="outset" w:sz="6" w:space="0" w:color="414142"/>
              <w:left w:val="outset" w:sz="6" w:space="0" w:color="414142"/>
              <w:bottom w:val="outset" w:sz="6" w:space="0" w:color="414142"/>
              <w:right w:val="outset" w:sz="6" w:space="0" w:color="414142"/>
            </w:tcBorders>
            <w:vAlign w:val="center"/>
          </w:tcPr>
          <w:p w14:paraId="6C8A8ADD"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Degvielas </w:t>
            </w:r>
            <w:proofErr w:type="spellStart"/>
            <w:r w:rsidRPr="00D06408">
              <w:rPr>
                <w:rFonts w:eastAsia="Times New Roman" w:cs="Times New Roman"/>
                <w:kern w:val="0"/>
                <w:sz w:val="20"/>
                <w:szCs w:val="20"/>
                <w:lang w:eastAsia="en-US" w:bidi="ar-SA"/>
              </w:rPr>
              <w:t>uzpildes</w:t>
            </w:r>
            <w:proofErr w:type="spellEnd"/>
            <w:r w:rsidRPr="00D06408">
              <w:rPr>
                <w:rFonts w:eastAsia="Times New Roman" w:cs="Times New Roman"/>
                <w:kern w:val="0"/>
                <w:sz w:val="20"/>
                <w:szCs w:val="20"/>
                <w:lang w:eastAsia="en-US" w:bidi="ar-SA"/>
              </w:rPr>
              <w:t xml:space="preserve"> stacija</w:t>
            </w:r>
          </w:p>
        </w:tc>
      </w:tr>
      <w:tr w:rsidR="00D63E63" w:rsidRPr="00D06408" w14:paraId="51089A4D" w14:textId="77777777" w:rsidTr="00D63E63">
        <w:trPr>
          <w:jc w:val="center"/>
        </w:trPr>
        <w:tc>
          <w:tcPr>
            <w:tcW w:w="311" w:type="pct"/>
            <w:tcBorders>
              <w:top w:val="outset" w:sz="6" w:space="0" w:color="414142"/>
              <w:left w:val="outset" w:sz="6" w:space="0" w:color="414142"/>
              <w:bottom w:val="outset" w:sz="6" w:space="0" w:color="414142"/>
              <w:right w:val="outset" w:sz="6" w:space="0" w:color="414142"/>
            </w:tcBorders>
            <w:vAlign w:val="center"/>
          </w:tcPr>
          <w:p w14:paraId="4A4D4989"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3.</w:t>
            </w:r>
          </w:p>
        </w:tc>
        <w:tc>
          <w:tcPr>
            <w:tcW w:w="1104" w:type="pct"/>
            <w:tcBorders>
              <w:top w:val="outset" w:sz="6" w:space="0" w:color="414142"/>
              <w:left w:val="outset" w:sz="6" w:space="0" w:color="414142"/>
              <w:bottom w:val="outset" w:sz="6" w:space="0" w:color="414142"/>
              <w:right w:val="outset" w:sz="6" w:space="0" w:color="414142"/>
            </w:tcBorders>
            <w:vAlign w:val="center"/>
          </w:tcPr>
          <w:p w14:paraId="120AECD5"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SIA "Latvijas nacionālā naftas kompānija"</w:t>
            </w:r>
          </w:p>
        </w:tc>
        <w:tc>
          <w:tcPr>
            <w:tcW w:w="1103" w:type="pct"/>
            <w:tcBorders>
              <w:top w:val="outset" w:sz="6" w:space="0" w:color="414142"/>
              <w:left w:val="outset" w:sz="6" w:space="0" w:color="414142"/>
              <w:bottom w:val="outset" w:sz="6" w:space="0" w:color="414142"/>
              <w:right w:val="outset" w:sz="6" w:space="0" w:color="414142"/>
            </w:tcBorders>
            <w:vAlign w:val="center"/>
          </w:tcPr>
          <w:p w14:paraId="482C559C"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Cietokšņa iela 82, Daugavpils</w:t>
            </w:r>
          </w:p>
          <w:p w14:paraId="67DD1E48"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654 26514</w:t>
            </w:r>
          </w:p>
        </w:tc>
        <w:tc>
          <w:tcPr>
            <w:tcW w:w="1105" w:type="pct"/>
            <w:tcBorders>
              <w:top w:val="outset" w:sz="6" w:space="0" w:color="414142"/>
              <w:left w:val="outset" w:sz="6" w:space="0" w:color="414142"/>
              <w:bottom w:val="outset" w:sz="6" w:space="0" w:color="414142"/>
              <w:right w:val="outset" w:sz="6" w:space="0" w:color="414142"/>
            </w:tcBorders>
            <w:vAlign w:val="center"/>
          </w:tcPr>
          <w:p w14:paraId="28DF9D7A" w14:textId="77777777" w:rsidR="00D63E63"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Jelgavas iela 2a, Daugavpils, </w:t>
            </w:r>
          </w:p>
          <w:p w14:paraId="25A92BB0"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654</w:t>
            </w:r>
            <w:r>
              <w:rPr>
                <w:rFonts w:eastAsia="Times New Roman" w:cs="Times New Roman"/>
                <w:kern w:val="0"/>
                <w:sz w:val="20"/>
                <w:szCs w:val="20"/>
                <w:lang w:eastAsia="en-US" w:bidi="ar-SA"/>
              </w:rPr>
              <w:t xml:space="preserve"> </w:t>
            </w:r>
            <w:r w:rsidRPr="00D06408">
              <w:rPr>
                <w:rFonts w:eastAsia="Times New Roman" w:cs="Times New Roman"/>
                <w:kern w:val="0"/>
                <w:sz w:val="20"/>
                <w:szCs w:val="20"/>
                <w:lang w:eastAsia="en-US" w:bidi="ar-SA"/>
              </w:rPr>
              <w:t>07612</w:t>
            </w:r>
          </w:p>
        </w:tc>
        <w:tc>
          <w:tcPr>
            <w:tcW w:w="1378" w:type="pct"/>
            <w:tcBorders>
              <w:top w:val="outset" w:sz="6" w:space="0" w:color="414142"/>
              <w:left w:val="outset" w:sz="6" w:space="0" w:color="414142"/>
              <w:bottom w:val="outset" w:sz="6" w:space="0" w:color="414142"/>
              <w:right w:val="outset" w:sz="6" w:space="0" w:color="414142"/>
            </w:tcBorders>
            <w:vAlign w:val="center"/>
          </w:tcPr>
          <w:p w14:paraId="65FDB4A9"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Degvielas </w:t>
            </w:r>
            <w:proofErr w:type="spellStart"/>
            <w:r w:rsidRPr="00D06408">
              <w:rPr>
                <w:rFonts w:eastAsia="Times New Roman" w:cs="Times New Roman"/>
                <w:kern w:val="0"/>
                <w:sz w:val="20"/>
                <w:szCs w:val="20"/>
                <w:lang w:eastAsia="en-US" w:bidi="ar-SA"/>
              </w:rPr>
              <w:t>uzpildes</w:t>
            </w:r>
            <w:proofErr w:type="spellEnd"/>
            <w:r w:rsidRPr="00D06408">
              <w:rPr>
                <w:rFonts w:eastAsia="Times New Roman" w:cs="Times New Roman"/>
                <w:kern w:val="0"/>
                <w:sz w:val="20"/>
                <w:szCs w:val="20"/>
                <w:lang w:eastAsia="en-US" w:bidi="ar-SA"/>
              </w:rPr>
              <w:t xml:space="preserve"> stacija</w:t>
            </w:r>
          </w:p>
        </w:tc>
      </w:tr>
      <w:tr w:rsidR="00D63E63" w:rsidRPr="00D06408" w14:paraId="176C8726" w14:textId="77777777" w:rsidTr="00D63E63">
        <w:trPr>
          <w:jc w:val="center"/>
        </w:trPr>
        <w:tc>
          <w:tcPr>
            <w:tcW w:w="311" w:type="pct"/>
            <w:tcBorders>
              <w:top w:val="outset" w:sz="6" w:space="0" w:color="414142"/>
              <w:left w:val="outset" w:sz="6" w:space="0" w:color="414142"/>
              <w:bottom w:val="outset" w:sz="6" w:space="0" w:color="414142"/>
              <w:right w:val="outset" w:sz="6" w:space="0" w:color="414142"/>
            </w:tcBorders>
            <w:vAlign w:val="center"/>
          </w:tcPr>
          <w:p w14:paraId="52144CD2"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4.</w:t>
            </w:r>
          </w:p>
        </w:tc>
        <w:tc>
          <w:tcPr>
            <w:tcW w:w="1104" w:type="pct"/>
            <w:tcBorders>
              <w:top w:val="outset" w:sz="6" w:space="0" w:color="414142"/>
              <w:left w:val="outset" w:sz="6" w:space="0" w:color="414142"/>
              <w:bottom w:val="outset" w:sz="6" w:space="0" w:color="414142"/>
              <w:right w:val="outset" w:sz="6" w:space="0" w:color="414142"/>
            </w:tcBorders>
            <w:vAlign w:val="center"/>
          </w:tcPr>
          <w:p w14:paraId="6FD3EDC0" w14:textId="77777777" w:rsidR="00D63E63"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A/S "</w:t>
            </w:r>
            <w:proofErr w:type="spellStart"/>
            <w:r w:rsidRPr="00D06408">
              <w:rPr>
                <w:rFonts w:eastAsia="Times New Roman" w:cs="Times New Roman"/>
                <w:kern w:val="0"/>
                <w:sz w:val="20"/>
                <w:szCs w:val="20"/>
                <w:lang w:eastAsia="en-US" w:bidi="ar-SA"/>
              </w:rPr>
              <w:t>Viada</w:t>
            </w:r>
            <w:proofErr w:type="spellEnd"/>
            <w:r w:rsidRPr="00D06408">
              <w:rPr>
                <w:rFonts w:eastAsia="Times New Roman" w:cs="Times New Roman"/>
                <w:kern w:val="0"/>
                <w:sz w:val="20"/>
                <w:szCs w:val="20"/>
                <w:lang w:eastAsia="en-US" w:bidi="ar-SA"/>
              </w:rPr>
              <w:t xml:space="preserve"> Baltija" degvielas </w:t>
            </w:r>
            <w:proofErr w:type="spellStart"/>
            <w:r w:rsidRPr="00D06408">
              <w:rPr>
                <w:rFonts w:eastAsia="Times New Roman" w:cs="Times New Roman"/>
                <w:kern w:val="0"/>
                <w:sz w:val="20"/>
                <w:szCs w:val="20"/>
                <w:lang w:eastAsia="en-US" w:bidi="ar-SA"/>
              </w:rPr>
              <w:t>uzpildes</w:t>
            </w:r>
            <w:proofErr w:type="spellEnd"/>
            <w:r w:rsidRPr="00D06408">
              <w:rPr>
                <w:rFonts w:eastAsia="Times New Roman" w:cs="Times New Roman"/>
                <w:kern w:val="0"/>
                <w:sz w:val="20"/>
                <w:szCs w:val="20"/>
                <w:lang w:eastAsia="en-US" w:bidi="ar-SA"/>
              </w:rPr>
              <w:t xml:space="preserve"> stacija </w:t>
            </w:r>
          </w:p>
          <w:p w14:paraId="3054DA4F"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"Daugavpils </w:t>
            </w:r>
            <w:r>
              <w:rPr>
                <w:rFonts w:eastAsia="Times New Roman" w:cs="Times New Roman"/>
                <w:kern w:val="0"/>
                <w:sz w:val="20"/>
                <w:szCs w:val="20"/>
                <w:lang w:eastAsia="en-US" w:bidi="ar-SA"/>
              </w:rPr>
              <w:t>1</w:t>
            </w:r>
            <w:r w:rsidRPr="00D06408">
              <w:rPr>
                <w:rFonts w:eastAsia="Times New Roman" w:cs="Times New Roman"/>
                <w:kern w:val="0"/>
                <w:sz w:val="20"/>
                <w:szCs w:val="20"/>
                <w:lang w:eastAsia="en-US" w:bidi="ar-SA"/>
              </w:rPr>
              <w:t>"</w:t>
            </w:r>
          </w:p>
        </w:tc>
        <w:tc>
          <w:tcPr>
            <w:tcW w:w="1103" w:type="pct"/>
            <w:tcBorders>
              <w:top w:val="outset" w:sz="6" w:space="0" w:color="414142"/>
              <w:left w:val="outset" w:sz="6" w:space="0" w:color="414142"/>
              <w:bottom w:val="outset" w:sz="6" w:space="0" w:color="414142"/>
              <w:right w:val="outset" w:sz="6" w:space="0" w:color="414142"/>
            </w:tcBorders>
            <w:vAlign w:val="center"/>
          </w:tcPr>
          <w:p w14:paraId="4247D068"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Nometņu iela 99d, Daugavpils</w:t>
            </w:r>
          </w:p>
          <w:p w14:paraId="5812F91A"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67301504</w:t>
            </w:r>
          </w:p>
        </w:tc>
        <w:tc>
          <w:tcPr>
            <w:tcW w:w="1105" w:type="pct"/>
            <w:tcBorders>
              <w:top w:val="outset" w:sz="6" w:space="0" w:color="414142"/>
              <w:left w:val="outset" w:sz="6" w:space="0" w:color="414142"/>
              <w:bottom w:val="outset" w:sz="6" w:space="0" w:color="414142"/>
              <w:right w:val="outset" w:sz="6" w:space="0" w:color="414142"/>
            </w:tcBorders>
            <w:vAlign w:val="center"/>
          </w:tcPr>
          <w:p w14:paraId="6AEB33AF"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Alīses iela 3, Rīga,</w:t>
            </w:r>
          </w:p>
          <w:p w14:paraId="5C2AA739" w14:textId="77777777" w:rsidR="00D63E63" w:rsidRPr="00D06408"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67475500</w:t>
            </w:r>
          </w:p>
        </w:tc>
        <w:tc>
          <w:tcPr>
            <w:tcW w:w="1378" w:type="pct"/>
            <w:tcBorders>
              <w:top w:val="outset" w:sz="6" w:space="0" w:color="414142"/>
              <w:left w:val="outset" w:sz="6" w:space="0" w:color="414142"/>
              <w:bottom w:val="outset" w:sz="6" w:space="0" w:color="414142"/>
              <w:right w:val="outset" w:sz="6" w:space="0" w:color="414142"/>
            </w:tcBorders>
            <w:vAlign w:val="center"/>
          </w:tcPr>
          <w:p w14:paraId="6B5E3036"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Degvielas </w:t>
            </w:r>
            <w:proofErr w:type="spellStart"/>
            <w:r w:rsidRPr="00D06408">
              <w:rPr>
                <w:rFonts w:eastAsia="Times New Roman" w:cs="Times New Roman"/>
                <w:kern w:val="0"/>
                <w:sz w:val="20"/>
                <w:szCs w:val="20"/>
                <w:lang w:eastAsia="en-US" w:bidi="ar-SA"/>
              </w:rPr>
              <w:t>uzpildes</w:t>
            </w:r>
            <w:proofErr w:type="spellEnd"/>
            <w:r w:rsidRPr="00D06408">
              <w:rPr>
                <w:rFonts w:eastAsia="Times New Roman" w:cs="Times New Roman"/>
                <w:kern w:val="0"/>
                <w:sz w:val="20"/>
                <w:szCs w:val="20"/>
                <w:lang w:eastAsia="en-US" w:bidi="ar-SA"/>
              </w:rPr>
              <w:t xml:space="preserve"> stacija</w:t>
            </w:r>
          </w:p>
        </w:tc>
      </w:tr>
      <w:tr w:rsidR="00D63E63" w:rsidRPr="00D06408" w14:paraId="26ACCDDE" w14:textId="77777777" w:rsidTr="00D63E63">
        <w:trPr>
          <w:jc w:val="center"/>
        </w:trPr>
        <w:tc>
          <w:tcPr>
            <w:tcW w:w="311" w:type="pct"/>
            <w:tcBorders>
              <w:top w:val="outset" w:sz="6" w:space="0" w:color="414142"/>
              <w:left w:val="outset" w:sz="6" w:space="0" w:color="414142"/>
              <w:bottom w:val="outset" w:sz="6" w:space="0" w:color="414142"/>
              <w:right w:val="outset" w:sz="6" w:space="0" w:color="414142"/>
            </w:tcBorders>
            <w:vAlign w:val="center"/>
          </w:tcPr>
          <w:p w14:paraId="39897647"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5.</w:t>
            </w:r>
          </w:p>
        </w:tc>
        <w:tc>
          <w:tcPr>
            <w:tcW w:w="1104" w:type="pct"/>
            <w:tcBorders>
              <w:top w:val="outset" w:sz="6" w:space="0" w:color="414142"/>
              <w:left w:val="outset" w:sz="6" w:space="0" w:color="414142"/>
              <w:bottom w:val="outset" w:sz="6" w:space="0" w:color="414142"/>
              <w:right w:val="outset" w:sz="6" w:space="0" w:color="414142"/>
            </w:tcBorders>
            <w:vAlign w:val="center"/>
          </w:tcPr>
          <w:p w14:paraId="698B417B"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SIA “Neste Latvija”</w:t>
            </w:r>
          </w:p>
          <w:p w14:paraId="1E5BF4A9"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DUS</w:t>
            </w:r>
          </w:p>
          <w:p w14:paraId="48C5BD3A" w14:textId="77777777" w:rsidR="00D63E63" w:rsidRPr="00D06408"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“Daugavpils II”</w:t>
            </w:r>
          </w:p>
        </w:tc>
        <w:tc>
          <w:tcPr>
            <w:tcW w:w="1103" w:type="pct"/>
            <w:tcBorders>
              <w:top w:val="outset" w:sz="6" w:space="0" w:color="414142"/>
              <w:left w:val="outset" w:sz="6" w:space="0" w:color="414142"/>
              <w:bottom w:val="outset" w:sz="6" w:space="0" w:color="414142"/>
              <w:right w:val="outset" w:sz="6" w:space="0" w:color="414142"/>
            </w:tcBorders>
            <w:vAlign w:val="center"/>
          </w:tcPr>
          <w:p w14:paraId="64F93EFF"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Dostojevska iela 6, Daugavpils</w:t>
            </w:r>
          </w:p>
          <w:p w14:paraId="48F2B02D"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80009006</w:t>
            </w:r>
          </w:p>
        </w:tc>
        <w:tc>
          <w:tcPr>
            <w:tcW w:w="1105" w:type="pct"/>
            <w:tcBorders>
              <w:top w:val="outset" w:sz="6" w:space="0" w:color="414142"/>
              <w:left w:val="outset" w:sz="6" w:space="0" w:color="414142"/>
              <w:bottom w:val="outset" w:sz="6" w:space="0" w:color="414142"/>
              <w:right w:val="outset" w:sz="6" w:space="0" w:color="414142"/>
            </w:tcBorders>
            <w:vAlign w:val="center"/>
          </w:tcPr>
          <w:p w14:paraId="215D8BA3"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Bauskas iela 58a, Rīga</w:t>
            </w:r>
          </w:p>
          <w:p w14:paraId="1CC2A52A"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66013355</w:t>
            </w:r>
          </w:p>
        </w:tc>
        <w:tc>
          <w:tcPr>
            <w:tcW w:w="1378" w:type="pct"/>
            <w:tcBorders>
              <w:top w:val="outset" w:sz="6" w:space="0" w:color="414142"/>
              <w:left w:val="outset" w:sz="6" w:space="0" w:color="414142"/>
              <w:bottom w:val="outset" w:sz="6" w:space="0" w:color="414142"/>
              <w:right w:val="outset" w:sz="6" w:space="0" w:color="414142"/>
            </w:tcBorders>
            <w:vAlign w:val="center"/>
          </w:tcPr>
          <w:p w14:paraId="7246F187"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Degvielas </w:t>
            </w:r>
            <w:proofErr w:type="spellStart"/>
            <w:r w:rsidRPr="00D06408">
              <w:rPr>
                <w:rFonts w:eastAsia="Times New Roman" w:cs="Times New Roman"/>
                <w:kern w:val="0"/>
                <w:sz w:val="20"/>
                <w:szCs w:val="20"/>
                <w:lang w:eastAsia="en-US" w:bidi="ar-SA"/>
              </w:rPr>
              <w:t>uzpildes</w:t>
            </w:r>
            <w:proofErr w:type="spellEnd"/>
            <w:r w:rsidRPr="00D06408">
              <w:rPr>
                <w:rFonts w:eastAsia="Times New Roman" w:cs="Times New Roman"/>
                <w:kern w:val="0"/>
                <w:sz w:val="20"/>
                <w:szCs w:val="20"/>
                <w:lang w:eastAsia="en-US" w:bidi="ar-SA"/>
              </w:rPr>
              <w:t xml:space="preserve"> stacija</w:t>
            </w:r>
          </w:p>
        </w:tc>
      </w:tr>
      <w:tr w:rsidR="00D63E63" w:rsidRPr="00D06408" w14:paraId="74589D7D" w14:textId="77777777" w:rsidTr="00D63E63">
        <w:trPr>
          <w:jc w:val="center"/>
        </w:trPr>
        <w:tc>
          <w:tcPr>
            <w:tcW w:w="311" w:type="pct"/>
            <w:tcBorders>
              <w:top w:val="outset" w:sz="6" w:space="0" w:color="414142"/>
              <w:left w:val="outset" w:sz="6" w:space="0" w:color="414142"/>
              <w:bottom w:val="outset" w:sz="6" w:space="0" w:color="414142"/>
              <w:right w:val="outset" w:sz="6" w:space="0" w:color="414142"/>
            </w:tcBorders>
            <w:vAlign w:val="center"/>
          </w:tcPr>
          <w:p w14:paraId="4E628102"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w:t>
            </w:r>
          </w:p>
        </w:tc>
        <w:tc>
          <w:tcPr>
            <w:tcW w:w="1104" w:type="pct"/>
            <w:tcBorders>
              <w:top w:val="outset" w:sz="6" w:space="0" w:color="414142"/>
              <w:left w:val="outset" w:sz="6" w:space="0" w:color="414142"/>
              <w:bottom w:val="outset" w:sz="6" w:space="0" w:color="414142"/>
              <w:right w:val="outset" w:sz="6" w:space="0" w:color="414142"/>
            </w:tcBorders>
            <w:vAlign w:val="center"/>
          </w:tcPr>
          <w:p w14:paraId="33FC0EE1"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SIA “Neste Latvija”</w:t>
            </w:r>
          </w:p>
          <w:p w14:paraId="67D3AFD1"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DUS</w:t>
            </w:r>
          </w:p>
          <w:p w14:paraId="3F0CDC36"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“Daugavpils I”</w:t>
            </w:r>
          </w:p>
        </w:tc>
        <w:tc>
          <w:tcPr>
            <w:tcW w:w="1103" w:type="pct"/>
            <w:tcBorders>
              <w:top w:val="outset" w:sz="6" w:space="0" w:color="414142"/>
              <w:left w:val="outset" w:sz="6" w:space="0" w:color="414142"/>
              <w:bottom w:val="outset" w:sz="6" w:space="0" w:color="414142"/>
              <w:right w:val="outset" w:sz="6" w:space="0" w:color="414142"/>
            </w:tcBorders>
            <w:vAlign w:val="center"/>
          </w:tcPr>
          <w:p w14:paraId="6B68E40C"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Smilšu iela 32, Daugavpils</w:t>
            </w:r>
          </w:p>
          <w:p w14:paraId="320197CC"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80009006</w:t>
            </w:r>
          </w:p>
        </w:tc>
        <w:tc>
          <w:tcPr>
            <w:tcW w:w="1105" w:type="pct"/>
            <w:tcBorders>
              <w:top w:val="outset" w:sz="6" w:space="0" w:color="414142"/>
              <w:left w:val="outset" w:sz="6" w:space="0" w:color="414142"/>
              <w:bottom w:val="outset" w:sz="6" w:space="0" w:color="414142"/>
              <w:right w:val="outset" w:sz="6" w:space="0" w:color="414142"/>
            </w:tcBorders>
            <w:vAlign w:val="center"/>
          </w:tcPr>
          <w:p w14:paraId="02293545"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Bauskas iela 58a, Rīga</w:t>
            </w:r>
          </w:p>
          <w:p w14:paraId="01ED4879"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66013355</w:t>
            </w:r>
          </w:p>
        </w:tc>
        <w:tc>
          <w:tcPr>
            <w:tcW w:w="1378" w:type="pct"/>
            <w:tcBorders>
              <w:top w:val="outset" w:sz="6" w:space="0" w:color="414142"/>
              <w:left w:val="outset" w:sz="6" w:space="0" w:color="414142"/>
              <w:bottom w:val="outset" w:sz="6" w:space="0" w:color="414142"/>
              <w:right w:val="outset" w:sz="6" w:space="0" w:color="414142"/>
            </w:tcBorders>
            <w:vAlign w:val="center"/>
          </w:tcPr>
          <w:p w14:paraId="07020A7A"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Degvielas </w:t>
            </w:r>
            <w:proofErr w:type="spellStart"/>
            <w:r w:rsidRPr="00D06408">
              <w:rPr>
                <w:rFonts w:eastAsia="Times New Roman" w:cs="Times New Roman"/>
                <w:kern w:val="0"/>
                <w:sz w:val="20"/>
                <w:szCs w:val="20"/>
                <w:lang w:eastAsia="en-US" w:bidi="ar-SA"/>
              </w:rPr>
              <w:t>uzpildes</w:t>
            </w:r>
            <w:proofErr w:type="spellEnd"/>
            <w:r w:rsidRPr="00D06408">
              <w:rPr>
                <w:rFonts w:eastAsia="Times New Roman" w:cs="Times New Roman"/>
                <w:kern w:val="0"/>
                <w:sz w:val="20"/>
                <w:szCs w:val="20"/>
                <w:lang w:eastAsia="en-US" w:bidi="ar-SA"/>
              </w:rPr>
              <w:t xml:space="preserve"> stacija</w:t>
            </w:r>
          </w:p>
        </w:tc>
      </w:tr>
      <w:tr w:rsidR="00D63E63" w:rsidRPr="00D06408" w14:paraId="54DD4717" w14:textId="77777777" w:rsidTr="00D63E63">
        <w:trPr>
          <w:jc w:val="center"/>
        </w:trPr>
        <w:tc>
          <w:tcPr>
            <w:tcW w:w="311" w:type="pct"/>
            <w:tcBorders>
              <w:top w:val="outset" w:sz="6" w:space="0" w:color="414142"/>
              <w:left w:val="outset" w:sz="6" w:space="0" w:color="414142"/>
              <w:bottom w:val="outset" w:sz="6" w:space="0" w:color="414142"/>
              <w:right w:val="outset" w:sz="6" w:space="0" w:color="414142"/>
            </w:tcBorders>
            <w:vAlign w:val="center"/>
          </w:tcPr>
          <w:p w14:paraId="069EBF51"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7.</w:t>
            </w:r>
          </w:p>
        </w:tc>
        <w:tc>
          <w:tcPr>
            <w:tcW w:w="1104" w:type="pct"/>
            <w:tcBorders>
              <w:top w:val="outset" w:sz="6" w:space="0" w:color="414142"/>
              <w:left w:val="outset" w:sz="6" w:space="0" w:color="414142"/>
              <w:bottom w:val="outset" w:sz="6" w:space="0" w:color="414142"/>
              <w:right w:val="outset" w:sz="6" w:space="0" w:color="414142"/>
            </w:tcBorders>
            <w:vAlign w:val="center"/>
          </w:tcPr>
          <w:p w14:paraId="131E2DEB" w14:textId="77777777" w:rsidR="00D63E63"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A/S "</w:t>
            </w:r>
            <w:proofErr w:type="spellStart"/>
            <w:r w:rsidRPr="00D06408">
              <w:rPr>
                <w:rFonts w:eastAsia="Times New Roman" w:cs="Times New Roman"/>
                <w:kern w:val="0"/>
                <w:sz w:val="20"/>
                <w:szCs w:val="20"/>
                <w:lang w:eastAsia="en-US" w:bidi="ar-SA"/>
              </w:rPr>
              <w:t>Viada</w:t>
            </w:r>
            <w:proofErr w:type="spellEnd"/>
            <w:r w:rsidRPr="00D06408">
              <w:rPr>
                <w:rFonts w:eastAsia="Times New Roman" w:cs="Times New Roman"/>
                <w:kern w:val="0"/>
                <w:sz w:val="20"/>
                <w:szCs w:val="20"/>
                <w:lang w:eastAsia="en-US" w:bidi="ar-SA"/>
              </w:rPr>
              <w:t xml:space="preserve"> Baltija" degvielas</w:t>
            </w:r>
            <w:r>
              <w:rPr>
                <w:rFonts w:eastAsia="Times New Roman" w:cs="Times New Roman"/>
                <w:kern w:val="0"/>
                <w:sz w:val="20"/>
                <w:szCs w:val="20"/>
                <w:lang w:eastAsia="en-US" w:bidi="ar-SA"/>
              </w:rPr>
              <w:t xml:space="preserve"> un </w:t>
            </w:r>
            <w:r w:rsidRPr="00D06408">
              <w:rPr>
                <w:rFonts w:eastAsia="Times New Roman" w:cs="Times New Roman"/>
                <w:kern w:val="0"/>
                <w:sz w:val="20"/>
                <w:szCs w:val="20"/>
                <w:lang w:eastAsia="en-US" w:bidi="ar-SA"/>
              </w:rPr>
              <w:t xml:space="preserve">gāzes </w:t>
            </w:r>
            <w:proofErr w:type="spellStart"/>
            <w:r w:rsidRPr="00D06408">
              <w:rPr>
                <w:rFonts w:eastAsia="Times New Roman" w:cs="Times New Roman"/>
                <w:kern w:val="0"/>
                <w:sz w:val="20"/>
                <w:szCs w:val="20"/>
                <w:lang w:eastAsia="en-US" w:bidi="ar-SA"/>
              </w:rPr>
              <w:t>uzpildes</w:t>
            </w:r>
            <w:proofErr w:type="spellEnd"/>
            <w:r w:rsidRPr="00D06408">
              <w:rPr>
                <w:rFonts w:eastAsia="Times New Roman" w:cs="Times New Roman"/>
                <w:kern w:val="0"/>
                <w:sz w:val="20"/>
                <w:szCs w:val="20"/>
                <w:lang w:eastAsia="en-US" w:bidi="ar-SA"/>
              </w:rPr>
              <w:t xml:space="preserve"> stacija "Daugavpils </w:t>
            </w:r>
            <w:r>
              <w:rPr>
                <w:rFonts w:eastAsia="Times New Roman" w:cs="Times New Roman"/>
                <w:kern w:val="0"/>
                <w:sz w:val="20"/>
                <w:szCs w:val="20"/>
                <w:lang w:eastAsia="en-US" w:bidi="ar-SA"/>
              </w:rPr>
              <w:t>3</w:t>
            </w:r>
            <w:r w:rsidRPr="00D06408">
              <w:rPr>
                <w:rFonts w:eastAsia="Times New Roman" w:cs="Times New Roman"/>
                <w:kern w:val="0"/>
                <w:sz w:val="20"/>
                <w:szCs w:val="20"/>
                <w:lang w:eastAsia="en-US" w:bidi="ar-SA"/>
              </w:rPr>
              <w:t>"</w:t>
            </w:r>
          </w:p>
        </w:tc>
        <w:tc>
          <w:tcPr>
            <w:tcW w:w="1103" w:type="pct"/>
            <w:tcBorders>
              <w:top w:val="outset" w:sz="6" w:space="0" w:color="414142"/>
              <w:left w:val="outset" w:sz="6" w:space="0" w:color="414142"/>
              <w:bottom w:val="outset" w:sz="6" w:space="0" w:color="414142"/>
              <w:right w:val="outset" w:sz="6" w:space="0" w:color="414142"/>
            </w:tcBorders>
            <w:vAlign w:val="center"/>
          </w:tcPr>
          <w:p w14:paraId="07D43949"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Višķu iela 17L, Daugavpils</w:t>
            </w:r>
          </w:p>
          <w:p w14:paraId="73A65FBC"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67301546</w:t>
            </w:r>
          </w:p>
        </w:tc>
        <w:tc>
          <w:tcPr>
            <w:tcW w:w="1105" w:type="pct"/>
            <w:tcBorders>
              <w:top w:val="outset" w:sz="6" w:space="0" w:color="414142"/>
              <w:left w:val="outset" w:sz="6" w:space="0" w:color="414142"/>
              <w:bottom w:val="outset" w:sz="6" w:space="0" w:color="414142"/>
              <w:right w:val="outset" w:sz="6" w:space="0" w:color="414142"/>
            </w:tcBorders>
            <w:vAlign w:val="center"/>
          </w:tcPr>
          <w:p w14:paraId="50B3B4AB"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Alīses iela 3, Rīga,</w:t>
            </w:r>
          </w:p>
          <w:p w14:paraId="1926EA40"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67475500</w:t>
            </w:r>
          </w:p>
        </w:tc>
        <w:tc>
          <w:tcPr>
            <w:tcW w:w="1378" w:type="pct"/>
            <w:tcBorders>
              <w:top w:val="outset" w:sz="6" w:space="0" w:color="414142"/>
              <w:left w:val="outset" w:sz="6" w:space="0" w:color="414142"/>
              <w:bottom w:val="outset" w:sz="6" w:space="0" w:color="414142"/>
              <w:right w:val="outset" w:sz="6" w:space="0" w:color="414142"/>
            </w:tcBorders>
            <w:vAlign w:val="center"/>
          </w:tcPr>
          <w:p w14:paraId="04F562D5"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Degvielas </w:t>
            </w:r>
            <w:proofErr w:type="spellStart"/>
            <w:r w:rsidRPr="00D06408">
              <w:rPr>
                <w:rFonts w:eastAsia="Times New Roman" w:cs="Times New Roman"/>
                <w:kern w:val="0"/>
                <w:sz w:val="20"/>
                <w:szCs w:val="20"/>
                <w:lang w:eastAsia="en-US" w:bidi="ar-SA"/>
              </w:rPr>
              <w:t>uzpildes</w:t>
            </w:r>
            <w:proofErr w:type="spellEnd"/>
            <w:r w:rsidRPr="00D06408">
              <w:rPr>
                <w:rFonts w:eastAsia="Times New Roman" w:cs="Times New Roman"/>
                <w:kern w:val="0"/>
                <w:sz w:val="20"/>
                <w:szCs w:val="20"/>
                <w:lang w:eastAsia="en-US" w:bidi="ar-SA"/>
              </w:rPr>
              <w:t xml:space="preserve"> stacija</w:t>
            </w:r>
          </w:p>
        </w:tc>
      </w:tr>
      <w:tr w:rsidR="00D63E63" w:rsidRPr="00D06408" w14:paraId="6DAFE1EF" w14:textId="77777777" w:rsidTr="00D63E63">
        <w:trPr>
          <w:jc w:val="center"/>
        </w:trPr>
        <w:tc>
          <w:tcPr>
            <w:tcW w:w="311" w:type="pct"/>
            <w:tcBorders>
              <w:top w:val="outset" w:sz="6" w:space="0" w:color="414142"/>
              <w:left w:val="outset" w:sz="6" w:space="0" w:color="414142"/>
              <w:bottom w:val="outset" w:sz="6" w:space="0" w:color="414142"/>
              <w:right w:val="outset" w:sz="6" w:space="0" w:color="414142"/>
            </w:tcBorders>
            <w:vAlign w:val="center"/>
          </w:tcPr>
          <w:p w14:paraId="47FD22A9"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lastRenderedPageBreak/>
              <w:t>8.</w:t>
            </w:r>
          </w:p>
        </w:tc>
        <w:tc>
          <w:tcPr>
            <w:tcW w:w="1104" w:type="pct"/>
            <w:tcBorders>
              <w:top w:val="outset" w:sz="6" w:space="0" w:color="414142"/>
              <w:left w:val="outset" w:sz="6" w:space="0" w:color="414142"/>
              <w:bottom w:val="outset" w:sz="6" w:space="0" w:color="414142"/>
              <w:right w:val="outset" w:sz="6" w:space="0" w:color="414142"/>
            </w:tcBorders>
            <w:vAlign w:val="center"/>
          </w:tcPr>
          <w:p w14:paraId="5527770C"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Latvijas Nafta 90.</w:t>
            </w:r>
          </w:p>
          <w:p w14:paraId="660EF667" w14:textId="77777777" w:rsidR="00D63E63" w:rsidRPr="00D06408"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 xml:space="preserve">Degvielas </w:t>
            </w:r>
            <w:proofErr w:type="spellStart"/>
            <w:r>
              <w:rPr>
                <w:rFonts w:eastAsia="Times New Roman" w:cs="Times New Roman"/>
                <w:kern w:val="0"/>
                <w:sz w:val="20"/>
                <w:szCs w:val="20"/>
                <w:lang w:eastAsia="en-US" w:bidi="ar-SA"/>
              </w:rPr>
              <w:t>uzpildes</w:t>
            </w:r>
            <w:proofErr w:type="spellEnd"/>
            <w:r>
              <w:rPr>
                <w:rFonts w:eastAsia="Times New Roman" w:cs="Times New Roman"/>
                <w:kern w:val="0"/>
                <w:sz w:val="20"/>
                <w:szCs w:val="20"/>
                <w:lang w:eastAsia="en-US" w:bidi="ar-SA"/>
              </w:rPr>
              <w:t xml:space="preserve"> stacija</w:t>
            </w:r>
          </w:p>
        </w:tc>
        <w:tc>
          <w:tcPr>
            <w:tcW w:w="1103" w:type="pct"/>
            <w:tcBorders>
              <w:top w:val="outset" w:sz="6" w:space="0" w:color="414142"/>
              <w:left w:val="outset" w:sz="6" w:space="0" w:color="414142"/>
              <w:bottom w:val="outset" w:sz="6" w:space="0" w:color="414142"/>
              <w:right w:val="outset" w:sz="6" w:space="0" w:color="414142"/>
            </w:tcBorders>
            <w:vAlign w:val="center"/>
          </w:tcPr>
          <w:p w14:paraId="670FAE99"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“Salas”, Nīcgales muiža, Nīcgales pagasts, Augšdaugavas novads</w:t>
            </w:r>
          </w:p>
          <w:p w14:paraId="5FAA13F9"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654 19911</w:t>
            </w:r>
          </w:p>
        </w:tc>
        <w:tc>
          <w:tcPr>
            <w:tcW w:w="1105" w:type="pct"/>
            <w:tcBorders>
              <w:top w:val="outset" w:sz="6" w:space="0" w:color="414142"/>
              <w:left w:val="outset" w:sz="6" w:space="0" w:color="414142"/>
              <w:bottom w:val="outset" w:sz="6" w:space="0" w:color="414142"/>
              <w:right w:val="outset" w:sz="6" w:space="0" w:color="414142"/>
            </w:tcBorders>
            <w:vAlign w:val="center"/>
          </w:tcPr>
          <w:p w14:paraId="1ACD22FB"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Lubānas iela 66, Rīga</w:t>
            </w:r>
          </w:p>
          <w:p w14:paraId="4AC3C3C3"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67226475</w:t>
            </w:r>
          </w:p>
        </w:tc>
        <w:tc>
          <w:tcPr>
            <w:tcW w:w="1378" w:type="pct"/>
            <w:tcBorders>
              <w:top w:val="outset" w:sz="6" w:space="0" w:color="414142"/>
              <w:left w:val="outset" w:sz="6" w:space="0" w:color="414142"/>
              <w:bottom w:val="outset" w:sz="6" w:space="0" w:color="414142"/>
              <w:right w:val="outset" w:sz="6" w:space="0" w:color="414142"/>
            </w:tcBorders>
            <w:vAlign w:val="center"/>
          </w:tcPr>
          <w:p w14:paraId="5339DBBE"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Degvielas </w:t>
            </w:r>
            <w:proofErr w:type="spellStart"/>
            <w:r w:rsidRPr="00D06408">
              <w:rPr>
                <w:rFonts w:eastAsia="Times New Roman" w:cs="Times New Roman"/>
                <w:kern w:val="0"/>
                <w:sz w:val="20"/>
                <w:szCs w:val="20"/>
                <w:lang w:eastAsia="en-US" w:bidi="ar-SA"/>
              </w:rPr>
              <w:t>uzpildes</w:t>
            </w:r>
            <w:proofErr w:type="spellEnd"/>
            <w:r w:rsidRPr="00D06408">
              <w:rPr>
                <w:rFonts w:eastAsia="Times New Roman" w:cs="Times New Roman"/>
                <w:kern w:val="0"/>
                <w:sz w:val="20"/>
                <w:szCs w:val="20"/>
                <w:lang w:eastAsia="en-US" w:bidi="ar-SA"/>
              </w:rPr>
              <w:t xml:space="preserve"> stacija</w:t>
            </w:r>
          </w:p>
        </w:tc>
      </w:tr>
      <w:tr w:rsidR="00D63E63" w:rsidRPr="00D06408" w14:paraId="2FCD3E92" w14:textId="77777777" w:rsidTr="00D63E63">
        <w:trPr>
          <w:jc w:val="center"/>
        </w:trPr>
        <w:tc>
          <w:tcPr>
            <w:tcW w:w="311" w:type="pct"/>
            <w:tcBorders>
              <w:top w:val="outset" w:sz="6" w:space="0" w:color="414142"/>
              <w:left w:val="outset" w:sz="6" w:space="0" w:color="414142"/>
              <w:bottom w:val="outset" w:sz="6" w:space="0" w:color="414142"/>
              <w:right w:val="outset" w:sz="6" w:space="0" w:color="414142"/>
            </w:tcBorders>
            <w:vAlign w:val="center"/>
          </w:tcPr>
          <w:p w14:paraId="0F7B8CD5"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9.</w:t>
            </w:r>
          </w:p>
        </w:tc>
        <w:tc>
          <w:tcPr>
            <w:tcW w:w="1104" w:type="pct"/>
            <w:tcBorders>
              <w:top w:val="outset" w:sz="6" w:space="0" w:color="414142"/>
              <w:left w:val="outset" w:sz="6" w:space="0" w:color="414142"/>
              <w:bottom w:val="outset" w:sz="6" w:space="0" w:color="414142"/>
              <w:right w:val="outset" w:sz="6" w:space="0" w:color="414142"/>
            </w:tcBorders>
            <w:vAlign w:val="center"/>
          </w:tcPr>
          <w:p w14:paraId="11D6765D"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 xml:space="preserve">A/S “Virši - A”, Degvielas </w:t>
            </w:r>
            <w:proofErr w:type="spellStart"/>
            <w:r>
              <w:rPr>
                <w:rFonts w:eastAsia="Times New Roman" w:cs="Times New Roman"/>
                <w:kern w:val="0"/>
                <w:sz w:val="20"/>
                <w:szCs w:val="20"/>
                <w:lang w:eastAsia="en-US" w:bidi="ar-SA"/>
              </w:rPr>
              <w:t>uzpildes</w:t>
            </w:r>
            <w:proofErr w:type="spellEnd"/>
            <w:r>
              <w:rPr>
                <w:rFonts w:eastAsia="Times New Roman" w:cs="Times New Roman"/>
                <w:kern w:val="0"/>
                <w:sz w:val="20"/>
                <w:szCs w:val="20"/>
                <w:lang w:eastAsia="en-US" w:bidi="ar-SA"/>
              </w:rPr>
              <w:t xml:space="preserve"> stacija “Ilgas”</w:t>
            </w:r>
          </w:p>
        </w:tc>
        <w:tc>
          <w:tcPr>
            <w:tcW w:w="1103" w:type="pct"/>
            <w:tcBorders>
              <w:top w:val="outset" w:sz="6" w:space="0" w:color="414142"/>
              <w:left w:val="outset" w:sz="6" w:space="0" w:color="414142"/>
              <w:bottom w:val="outset" w:sz="6" w:space="0" w:color="414142"/>
              <w:right w:val="outset" w:sz="6" w:space="0" w:color="414142"/>
            </w:tcBorders>
            <w:vAlign w:val="center"/>
          </w:tcPr>
          <w:p w14:paraId="6B877CFD"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 xml:space="preserve">“Ilgas”, </w:t>
            </w:r>
            <w:proofErr w:type="spellStart"/>
            <w:r>
              <w:rPr>
                <w:rFonts w:eastAsia="Times New Roman" w:cs="Times New Roman"/>
                <w:kern w:val="0"/>
                <w:sz w:val="20"/>
                <w:szCs w:val="20"/>
                <w:lang w:eastAsia="en-US" w:bidi="ar-SA"/>
              </w:rPr>
              <w:t>Stropica</w:t>
            </w:r>
            <w:proofErr w:type="spellEnd"/>
            <w:r>
              <w:rPr>
                <w:rFonts w:eastAsia="Times New Roman" w:cs="Times New Roman"/>
                <w:kern w:val="0"/>
                <w:sz w:val="20"/>
                <w:szCs w:val="20"/>
                <w:lang w:eastAsia="en-US" w:bidi="ar-SA"/>
              </w:rPr>
              <w:t>, Naujenes pagasts, Augšdaugavas novads</w:t>
            </w:r>
          </w:p>
          <w:p w14:paraId="47D2E062"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654 38054</w:t>
            </w:r>
          </w:p>
        </w:tc>
        <w:tc>
          <w:tcPr>
            <w:tcW w:w="1105" w:type="pct"/>
            <w:tcBorders>
              <w:top w:val="outset" w:sz="6" w:space="0" w:color="414142"/>
              <w:left w:val="outset" w:sz="6" w:space="0" w:color="414142"/>
              <w:bottom w:val="outset" w:sz="6" w:space="0" w:color="414142"/>
              <w:right w:val="outset" w:sz="6" w:space="0" w:color="414142"/>
            </w:tcBorders>
            <w:vAlign w:val="center"/>
          </w:tcPr>
          <w:p w14:paraId="7FF6EDC8"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Kalna iela 17, Aizkraukle, Aizkraukles pagasts, Aizkraukles novads</w:t>
            </w:r>
          </w:p>
          <w:p w14:paraId="3F0D1E39"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65133689</w:t>
            </w:r>
          </w:p>
        </w:tc>
        <w:tc>
          <w:tcPr>
            <w:tcW w:w="1378" w:type="pct"/>
            <w:tcBorders>
              <w:top w:val="outset" w:sz="6" w:space="0" w:color="414142"/>
              <w:left w:val="outset" w:sz="6" w:space="0" w:color="414142"/>
              <w:bottom w:val="outset" w:sz="6" w:space="0" w:color="414142"/>
              <w:right w:val="outset" w:sz="6" w:space="0" w:color="414142"/>
            </w:tcBorders>
            <w:vAlign w:val="center"/>
          </w:tcPr>
          <w:p w14:paraId="754D4141"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Degvielas </w:t>
            </w:r>
            <w:proofErr w:type="spellStart"/>
            <w:r w:rsidRPr="00D06408">
              <w:rPr>
                <w:rFonts w:eastAsia="Times New Roman" w:cs="Times New Roman"/>
                <w:kern w:val="0"/>
                <w:sz w:val="20"/>
                <w:szCs w:val="20"/>
                <w:lang w:eastAsia="en-US" w:bidi="ar-SA"/>
              </w:rPr>
              <w:t>uzpildes</w:t>
            </w:r>
            <w:proofErr w:type="spellEnd"/>
            <w:r w:rsidRPr="00D06408">
              <w:rPr>
                <w:rFonts w:eastAsia="Times New Roman" w:cs="Times New Roman"/>
                <w:kern w:val="0"/>
                <w:sz w:val="20"/>
                <w:szCs w:val="20"/>
                <w:lang w:eastAsia="en-US" w:bidi="ar-SA"/>
              </w:rPr>
              <w:t xml:space="preserve"> stacija</w:t>
            </w:r>
          </w:p>
        </w:tc>
      </w:tr>
      <w:tr w:rsidR="00D63E63" w:rsidRPr="00D06408" w14:paraId="7138871C" w14:textId="77777777" w:rsidTr="00D63E63">
        <w:trPr>
          <w:jc w:val="center"/>
        </w:trPr>
        <w:tc>
          <w:tcPr>
            <w:tcW w:w="311" w:type="pct"/>
            <w:tcBorders>
              <w:top w:val="outset" w:sz="6" w:space="0" w:color="414142"/>
              <w:left w:val="outset" w:sz="6" w:space="0" w:color="414142"/>
              <w:bottom w:val="outset" w:sz="6" w:space="0" w:color="414142"/>
              <w:right w:val="outset" w:sz="6" w:space="0" w:color="414142"/>
            </w:tcBorders>
            <w:vAlign w:val="center"/>
          </w:tcPr>
          <w:p w14:paraId="6FE62680"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10.</w:t>
            </w:r>
          </w:p>
        </w:tc>
        <w:tc>
          <w:tcPr>
            <w:tcW w:w="1104" w:type="pct"/>
            <w:tcBorders>
              <w:top w:val="outset" w:sz="6" w:space="0" w:color="414142"/>
              <w:left w:val="outset" w:sz="6" w:space="0" w:color="414142"/>
              <w:bottom w:val="outset" w:sz="6" w:space="0" w:color="414142"/>
              <w:right w:val="outset" w:sz="6" w:space="0" w:color="414142"/>
            </w:tcBorders>
            <w:vAlign w:val="center"/>
          </w:tcPr>
          <w:p w14:paraId="6B5FF6EE"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SIA “ASTARTE-NAFTA” DUS Nr.36</w:t>
            </w:r>
          </w:p>
        </w:tc>
        <w:tc>
          <w:tcPr>
            <w:tcW w:w="1103" w:type="pct"/>
            <w:tcBorders>
              <w:top w:val="outset" w:sz="6" w:space="0" w:color="414142"/>
              <w:left w:val="outset" w:sz="6" w:space="0" w:color="414142"/>
              <w:bottom w:val="outset" w:sz="6" w:space="0" w:color="414142"/>
              <w:right w:val="outset" w:sz="6" w:space="0" w:color="414142"/>
            </w:tcBorders>
            <w:vAlign w:val="center"/>
          </w:tcPr>
          <w:p w14:paraId="5B91012B"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w:t>
            </w:r>
            <w:proofErr w:type="spellStart"/>
            <w:r>
              <w:rPr>
                <w:rFonts w:eastAsia="Times New Roman" w:cs="Times New Roman"/>
                <w:kern w:val="0"/>
                <w:sz w:val="20"/>
                <w:szCs w:val="20"/>
                <w:lang w:eastAsia="en-US" w:bidi="ar-SA"/>
              </w:rPr>
              <w:t>Catlakši</w:t>
            </w:r>
            <w:proofErr w:type="spellEnd"/>
            <w:r>
              <w:rPr>
                <w:rFonts w:eastAsia="Times New Roman" w:cs="Times New Roman"/>
                <w:kern w:val="0"/>
                <w:sz w:val="20"/>
                <w:szCs w:val="20"/>
                <w:lang w:eastAsia="en-US" w:bidi="ar-SA"/>
              </w:rPr>
              <w:t xml:space="preserve">”, </w:t>
            </w:r>
            <w:proofErr w:type="spellStart"/>
            <w:r>
              <w:rPr>
                <w:rFonts w:eastAsia="Times New Roman" w:cs="Times New Roman"/>
                <w:kern w:val="0"/>
                <w:sz w:val="20"/>
                <w:szCs w:val="20"/>
                <w:lang w:eastAsia="en-US" w:bidi="ar-SA"/>
              </w:rPr>
              <w:t>Catlakši</w:t>
            </w:r>
            <w:proofErr w:type="spellEnd"/>
            <w:r>
              <w:rPr>
                <w:rFonts w:eastAsia="Times New Roman" w:cs="Times New Roman"/>
                <w:kern w:val="0"/>
                <w:sz w:val="20"/>
                <w:szCs w:val="20"/>
                <w:lang w:eastAsia="en-US" w:bidi="ar-SA"/>
              </w:rPr>
              <w:t>, Višķu pagasts, Augšdaugavas novads</w:t>
            </w:r>
          </w:p>
          <w:p w14:paraId="64E6C06F"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 xml:space="preserve">654 29615 </w:t>
            </w:r>
          </w:p>
        </w:tc>
        <w:tc>
          <w:tcPr>
            <w:tcW w:w="1105" w:type="pct"/>
            <w:tcBorders>
              <w:top w:val="outset" w:sz="6" w:space="0" w:color="414142"/>
              <w:left w:val="outset" w:sz="6" w:space="0" w:color="414142"/>
              <w:bottom w:val="outset" w:sz="6" w:space="0" w:color="414142"/>
              <w:right w:val="outset" w:sz="6" w:space="0" w:color="414142"/>
            </w:tcBorders>
            <w:vAlign w:val="center"/>
          </w:tcPr>
          <w:p w14:paraId="03715F29"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Brīvības iela 60, Dobele, Dobeles novads</w:t>
            </w:r>
          </w:p>
          <w:p w14:paraId="2F5C4C89" w14:textId="77777777" w:rsidR="00D63E63" w:rsidRDefault="00D63E63" w:rsidP="00684334">
            <w:pPr>
              <w:suppressAutoHyphens w:val="0"/>
              <w:jc w:val="center"/>
              <w:rPr>
                <w:rFonts w:eastAsia="Times New Roman" w:cs="Times New Roman"/>
                <w:kern w:val="0"/>
                <w:sz w:val="20"/>
                <w:szCs w:val="20"/>
                <w:lang w:eastAsia="en-US" w:bidi="ar-SA"/>
              </w:rPr>
            </w:pPr>
            <w:r>
              <w:rPr>
                <w:rFonts w:eastAsia="Times New Roman" w:cs="Times New Roman"/>
                <w:kern w:val="0"/>
                <w:sz w:val="20"/>
                <w:szCs w:val="20"/>
                <w:lang w:eastAsia="en-US" w:bidi="ar-SA"/>
              </w:rPr>
              <w:t>63026342</w:t>
            </w:r>
          </w:p>
        </w:tc>
        <w:tc>
          <w:tcPr>
            <w:tcW w:w="1378" w:type="pct"/>
            <w:tcBorders>
              <w:top w:val="outset" w:sz="6" w:space="0" w:color="414142"/>
              <w:left w:val="outset" w:sz="6" w:space="0" w:color="414142"/>
              <w:bottom w:val="outset" w:sz="6" w:space="0" w:color="414142"/>
              <w:right w:val="outset" w:sz="6" w:space="0" w:color="414142"/>
            </w:tcBorders>
            <w:vAlign w:val="center"/>
          </w:tcPr>
          <w:p w14:paraId="02F0F6CB" w14:textId="77777777" w:rsidR="00D63E63" w:rsidRPr="00D06408" w:rsidRDefault="00D63E63" w:rsidP="00684334">
            <w:pPr>
              <w:suppressAutoHyphens w:val="0"/>
              <w:jc w:val="center"/>
              <w:rPr>
                <w:rFonts w:eastAsia="Times New Roman" w:cs="Times New Roman"/>
                <w:kern w:val="0"/>
                <w:sz w:val="20"/>
                <w:szCs w:val="20"/>
                <w:lang w:eastAsia="en-US" w:bidi="ar-SA"/>
              </w:rPr>
            </w:pPr>
            <w:r w:rsidRPr="00D06408">
              <w:rPr>
                <w:rFonts w:eastAsia="Times New Roman" w:cs="Times New Roman"/>
                <w:kern w:val="0"/>
                <w:sz w:val="20"/>
                <w:szCs w:val="20"/>
                <w:lang w:eastAsia="en-US" w:bidi="ar-SA"/>
              </w:rPr>
              <w:t xml:space="preserve">Degvielas </w:t>
            </w:r>
            <w:proofErr w:type="spellStart"/>
            <w:r w:rsidRPr="00D06408">
              <w:rPr>
                <w:rFonts w:eastAsia="Times New Roman" w:cs="Times New Roman"/>
                <w:kern w:val="0"/>
                <w:sz w:val="20"/>
                <w:szCs w:val="20"/>
                <w:lang w:eastAsia="en-US" w:bidi="ar-SA"/>
              </w:rPr>
              <w:t>uzpildes</w:t>
            </w:r>
            <w:proofErr w:type="spellEnd"/>
            <w:r w:rsidRPr="00D06408">
              <w:rPr>
                <w:rFonts w:eastAsia="Times New Roman" w:cs="Times New Roman"/>
                <w:kern w:val="0"/>
                <w:sz w:val="20"/>
                <w:szCs w:val="20"/>
                <w:lang w:eastAsia="en-US" w:bidi="ar-SA"/>
              </w:rPr>
              <w:t xml:space="preserve"> stacija</w:t>
            </w:r>
          </w:p>
        </w:tc>
      </w:tr>
    </w:tbl>
    <w:p w14:paraId="59C4817D" w14:textId="77777777" w:rsidR="00D63E63" w:rsidRDefault="00D63E63" w:rsidP="0029240B">
      <w:pPr>
        <w:suppressAutoHyphens w:val="0"/>
        <w:autoSpaceDE w:val="0"/>
        <w:autoSpaceDN w:val="0"/>
        <w:adjustRightInd w:val="0"/>
        <w:ind w:firstLine="567"/>
        <w:jc w:val="both"/>
      </w:pPr>
    </w:p>
    <w:p w14:paraId="10AD3C6B" w14:textId="62A87D56" w:rsidR="0029240B" w:rsidRPr="00D563A2" w:rsidRDefault="0029240B" w:rsidP="0029240B">
      <w:pPr>
        <w:suppressAutoHyphens w:val="0"/>
        <w:autoSpaceDE w:val="0"/>
        <w:autoSpaceDN w:val="0"/>
        <w:adjustRightInd w:val="0"/>
        <w:ind w:firstLine="567"/>
        <w:jc w:val="both"/>
        <w:rPr>
          <w:rFonts w:eastAsia="Times New Roman" w:cs="Times New Roman"/>
          <w:color w:val="000000"/>
          <w:kern w:val="0"/>
          <w:lang w:eastAsia="ru-RU" w:bidi="ar-SA"/>
        </w:rPr>
      </w:pPr>
      <w:r w:rsidRPr="00D563A2">
        <w:t xml:space="preserve">Iespējamās avārijas degvielas </w:t>
      </w:r>
      <w:proofErr w:type="spellStart"/>
      <w:r w:rsidRPr="00D563A2">
        <w:t>uzpildes</w:t>
      </w:r>
      <w:proofErr w:type="spellEnd"/>
      <w:r w:rsidRPr="00D563A2">
        <w:t xml:space="preserve"> un gāzes </w:t>
      </w:r>
      <w:proofErr w:type="spellStart"/>
      <w:r w:rsidRPr="00D563A2">
        <w:t>uzpildes</w:t>
      </w:r>
      <w:proofErr w:type="spellEnd"/>
      <w:r w:rsidRPr="00D563A2">
        <w:t xml:space="preserve"> stacijās saistītas ar degvielas/gāzes noplūdi tvertņu uzpildīšanas laikā, tvaiku/gāzes </w:t>
      </w:r>
      <w:proofErr w:type="spellStart"/>
      <w:r w:rsidRPr="00D563A2">
        <w:t>sprādzienbīstamu</w:t>
      </w:r>
      <w:proofErr w:type="spellEnd"/>
      <w:r w:rsidRPr="00D563A2">
        <w:t xml:space="preserve"> koncentrāciju veidošanos gaisā un tvaiku/gāzes gaisa maisījuma aizdegšanos. Tvaiku/gāzu maisījuma aizdegšanos var izsaukt elektroinstalāciju un iekārtu bojājumi, ugunsdrošības prasību neievērošana objektā, zibens izlāde, ugunsgrēki blakus esošajās teritorijās un tīši bojājumi (terorisms). Tvaiku/gāzes gaisa maisījuma eksplozijas gadījumā tuvumā esošās ēkas var tikt sagrautas vai daļēji bojātas, cilvēkiem iespējami ausu bungādiņu bojājumi, savainojumi no lidojošām šķembām un pat letāls iznākums.</w:t>
      </w:r>
    </w:p>
    <w:p w14:paraId="60F3875F" w14:textId="77777777" w:rsidR="0029240B" w:rsidRPr="00D563A2" w:rsidRDefault="0029240B" w:rsidP="0029240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Izplūdušās bīstamās ķīmiskās vielas var neatgriezeniski ietekmēt cilvēku veselību vai pat izraisīt viņu bojāeju, radīt ievērojamu vides (ekosistēmas) piesārņojumu, radīt lielus materiālos zaudējumus, kā arī iniciēt sprādzienu, ugunsgrēku. Bīstamā ķīmisko vielu noplūde ir vērtējama kā vidējais risks ar vidēju seku ietekmi.</w:t>
      </w:r>
    </w:p>
    <w:p w14:paraId="799D31AF" w14:textId="77777777" w:rsidR="0029240B" w:rsidRPr="00D563A2" w:rsidRDefault="0029240B" w:rsidP="0029240B">
      <w:pPr>
        <w:suppressAutoHyphens w:val="0"/>
        <w:autoSpaceDE w:val="0"/>
        <w:autoSpaceDN w:val="0"/>
        <w:adjustRightInd w:val="0"/>
        <w:ind w:firstLine="567"/>
        <w:jc w:val="both"/>
      </w:pPr>
      <w:r w:rsidRPr="00D563A2">
        <w:t xml:space="preserve">Paaugstinātas bīstamības zonas ir dzelzceļa mezglos (Rēzeknē, Daugavpilī, Krustpilī, Jelgavā, Rīgā, Ventspilī, Liepājā), uz dzelzceļa tiltiem, </w:t>
      </w:r>
      <w:proofErr w:type="spellStart"/>
      <w:r w:rsidRPr="00D563A2">
        <w:t>vienlīmeņa</w:t>
      </w:r>
      <w:proofErr w:type="spellEnd"/>
      <w:r w:rsidRPr="00D563A2">
        <w:t xml:space="preserve"> dzelzceļa pārbrauktuvēm, kur dzelzceļš krustojas ar autoceļiem. Šajos objektos, pieaugot avārijas bīstamības iespējamībai, notikuma sekas var mainīties no nenozīmīgām līdz katastrofālām, ņemot vērā to, ka bīstamās kravas pārvadā arī caur apdzīvotām vietām, radot apdraudējumu cilvēku veselībai un videi.</w:t>
      </w:r>
    </w:p>
    <w:p w14:paraId="1E87EF2D" w14:textId="4794FE87" w:rsidR="0029240B" w:rsidRPr="00D563A2" w:rsidRDefault="0029240B" w:rsidP="0029240B">
      <w:pPr>
        <w:suppressAutoHyphens w:val="0"/>
        <w:autoSpaceDE w:val="0"/>
        <w:autoSpaceDN w:val="0"/>
        <w:adjustRightInd w:val="0"/>
        <w:ind w:firstLine="567"/>
        <w:jc w:val="both"/>
      </w:pPr>
      <w:r w:rsidRPr="00D563A2">
        <w:t xml:space="preserve">Var secināt, ka dzelzceļa avārijas, katastrofas utt. risks, kas saistītas ar naftas, naftas produktu un ķīmisko kravu pārvadāšanu, ir liels, jo tieši Daugavpils </w:t>
      </w:r>
      <w:proofErr w:type="spellStart"/>
      <w:r w:rsidR="00477956">
        <w:t>valsts</w:t>
      </w:r>
      <w:r w:rsidRPr="00D563A2">
        <w:t>pilsētas</w:t>
      </w:r>
      <w:proofErr w:type="spellEnd"/>
      <w:r w:rsidRPr="00D563A2">
        <w:t xml:space="preserve"> centrā atrodas Daugavpils Šķirotavas stacija. Daugavpils stacijā "Šķirotava'' pastāvīgi atrodas ap 2000 vagonu. Pašlaik Šķirotava pieņem 850 metrus garus vilcienu sastāvus. Kā piemēru var minēt 2012.gada janvārī </w:t>
      </w:r>
      <w:r w:rsidR="00920146">
        <w:t>Augšdaugavas</w:t>
      </w:r>
      <w:r w:rsidRPr="00D563A2">
        <w:t xml:space="preserve"> novadā - kravas vilciena apgāšanās, naftas produktu piesārņojums.</w:t>
      </w:r>
    </w:p>
    <w:p w14:paraId="5FEF5AB3" w14:textId="77777777" w:rsidR="0029240B" w:rsidRPr="00D563A2" w:rsidRDefault="0029240B" w:rsidP="0029240B">
      <w:pPr>
        <w:suppressAutoHyphens w:val="0"/>
        <w:autoSpaceDE w:val="0"/>
        <w:autoSpaceDN w:val="0"/>
        <w:adjustRightInd w:val="0"/>
        <w:ind w:firstLine="567"/>
        <w:jc w:val="both"/>
      </w:pPr>
      <w:r w:rsidRPr="00D563A2">
        <w:t>Autotransporta avārijas var izraisīt autotransporta tehniskais stāvoklis, satiksmes drošības noteikumu neievērošana, kā arī terorisms. Paaugstinātu bīstamību rada nekvalitatīvi ceļu segumi un transportlīdzekļu intensīva kustība pa ceļiem, kas ved cauri apdzīvotām vietām.</w:t>
      </w:r>
    </w:p>
    <w:p w14:paraId="7C777E8F" w14:textId="77777777" w:rsidR="0029240B" w:rsidRPr="00D563A2" w:rsidRDefault="0029240B" w:rsidP="0029240B">
      <w:pPr>
        <w:suppressAutoHyphens w:val="0"/>
        <w:autoSpaceDE w:val="0"/>
        <w:autoSpaceDN w:val="0"/>
        <w:adjustRightInd w:val="0"/>
        <w:ind w:firstLine="567"/>
        <w:jc w:val="both"/>
        <w:rPr>
          <w:rFonts w:eastAsia="Times New Roman" w:cs="Times New Roman"/>
          <w:kern w:val="0"/>
          <w:lang w:eastAsia="zh-CN" w:bidi="ar-SA"/>
        </w:rPr>
      </w:pPr>
      <w:r w:rsidRPr="00D563A2">
        <w:t>Avārijas uz dzelzceļa un autotransporta</w:t>
      </w:r>
      <w:r w:rsidRPr="00D563A2">
        <w:rPr>
          <w:rFonts w:eastAsia="Times New Roman" w:cs="Times New Roman"/>
          <w:kern w:val="0"/>
          <w:lang w:eastAsia="zh-CN" w:bidi="ar-SA"/>
        </w:rPr>
        <w:t xml:space="preserve"> avārijas var izraisīt sprādzienus, ugunsgrēkus vai arī bīstamo ķīmisko vielu noplūdi, radot cilvēku upurus un vides piesārņošanu.</w:t>
      </w:r>
    </w:p>
    <w:p w14:paraId="0F3F259E" w14:textId="77777777" w:rsidR="0029240B" w:rsidRPr="00D563A2" w:rsidRDefault="0029240B" w:rsidP="0029240B">
      <w:pPr>
        <w:ind w:firstLine="567"/>
        <w:jc w:val="both"/>
        <w:rPr>
          <w:rFonts w:eastAsia="Times New Roman" w:cs="Times New Roman"/>
          <w:kern w:val="0"/>
          <w:lang w:eastAsia="zh-CN" w:bidi="ar-SA"/>
        </w:rPr>
      </w:pPr>
      <w:r w:rsidRPr="00D563A2">
        <w:rPr>
          <w:rFonts w:eastAsia="Times New Roman" w:cs="Times New Roman"/>
          <w:kern w:val="0"/>
          <w:lang w:eastAsia="zh-CN" w:bidi="ar-SA"/>
        </w:rPr>
        <w:t>Dažādu iemeslu dēļ (nelabvēlīgi laika apstākļi, dispečeru kļūdas, terora akts, gaisa kuģu tehniskie bojājumi u.c.) var notikt aviācijas nelaimes gadījumi. Tas rada draudus gaisa kuģī esošajiem pasažieriem un iedzīvotājiem gaisa kuģa nogāšanās vietā.</w:t>
      </w:r>
    </w:p>
    <w:p w14:paraId="0492E702" w14:textId="71EFC119" w:rsidR="0029240B" w:rsidRPr="00D563A2" w:rsidRDefault="0029240B" w:rsidP="0029240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kern w:val="0"/>
          <w:lang w:eastAsia="ru-RU" w:bidi="ar-SA"/>
        </w:rPr>
        <w:t xml:space="preserve">Kopumā </w:t>
      </w:r>
      <w:r w:rsidR="002219FB" w:rsidRPr="00D563A2">
        <w:rPr>
          <w:rFonts w:eastAsia="Times New Roman" w:cs="Times New Roman"/>
          <w:bCs/>
          <w:color w:val="000000"/>
          <w:kern w:val="0"/>
          <w:lang w:eastAsia="ru-RU" w:bidi="ar-SA"/>
        </w:rPr>
        <w:t>bīstamo</w:t>
      </w:r>
      <w:r w:rsidRPr="00D563A2">
        <w:rPr>
          <w:rFonts w:eastAsia="Times New Roman" w:cs="Times New Roman"/>
          <w:bCs/>
          <w:color w:val="000000"/>
          <w:kern w:val="0"/>
          <w:lang w:eastAsia="ru-RU" w:bidi="ar-SA"/>
        </w:rPr>
        <w:t xml:space="preserve"> ķīmisko vielu noplūdes</w:t>
      </w:r>
      <w:r w:rsidRPr="00D563A2">
        <w:rPr>
          <w:rFonts w:eastAsia="Times New Roman" w:cs="Times New Roman"/>
          <w:b/>
          <w:bCs/>
          <w:color w:val="000000"/>
          <w:kern w:val="0"/>
          <w:lang w:eastAsia="ru-RU" w:bidi="ar-SA"/>
        </w:rPr>
        <w:t xml:space="preserve"> </w:t>
      </w:r>
      <w:r w:rsidRPr="00D563A2">
        <w:rPr>
          <w:rFonts w:eastAsia="Times New Roman" w:cs="Times New Roman"/>
          <w:kern w:val="0"/>
          <w:lang w:eastAsia="en-US" w:bidi="ar-SA"/>
        </w:rPr>
        <w:t xml:space="preserve">risks </w:t>
      </w:r>
      <w:r w:rsidR="002358A9" w:rsidRPr="00D563A2">
        <w:rPr>
          <w:rFonts w:eastAsia="Times New Roman" w:cs="Times New Roman"/>
          <w:color w:val="000000"/>
          <w:kern w:val="0"/>
          <w:lang w:eastAsia="ru-RU" w:bidi="ar-SA"/>
        </w:rPr>
        <w:t xml:space="preserve">Daugavpils </w:t>
      </w:r>
      <w:proofErr w:type="spellStart"/>
      <w:r w:rsidR="00A5353E">
        <w:rPr>
          <w:rFonts w:eastAsia="Times New Roman" w:cs="Times New Roman"/>
          <w:color w:val="000000"/>
          <w:kern w:val="0"/>
          <w:lang w:eastAsia="ru-RU" w:bidi="ar-SA"/>
        </w:rPr>
        <w:t>valsts</w:t>
      </w:r>
      <w:r w:rsidR="002358A9" w:rsidRPr="00D563A2">
        <w:rPr>
          <w:rFonts w:eastAsia="Times New Roman" w:cs="Times New Roman"/>
          <w:color w:val="000000"/>
          <w:kern w:val="0"/>
          <w:lang w:eastAsia="ru-RU" w:bidi="ar-SA"/>
        </w:rPr>
        <w:t>pilsētā</w:t>
      </w:r>
      <w:proofErr w:type="spellEnd"/>
      <w:r w:rsidR="002358A9" w:rsidRPr="00D563A2">
        <w:rPr>
          <w:rFonts w:eastAsia="Times New Roman" w:cs="Times New Roman"/>
          <w:color w:val="000000"/>
          <w:kern w:val="0"/>
          <w:lang w:eastAsia="ru-RU" w:bidi="ar-SA"/>
        </w:rPr>
        <w:t xml:space="preserve"> un Augšdaugavas novadā</w:t>
      </w:r>
      <w:r w:rsidRPr="00D563A2">
        <w:rPr>
          <w:rFonts w:eastAsia="Times New Roman" w:cs="Times New Roman"/>
          <w:kern w:val="0"/>
          <w:lang w:eastAsia="en-US" w:bidi="ar-SA"/>
        </w:rPr>
        <w:t xml:space="preserve"> tiek vērtēts kā </w:t>
      </w:r>
      <w:r w:rsidRPr="00D563A2">
        <w:rPr>
          <w:rFonts w:eastAsia="Times New Roman" w:cs="Times New Roman"/>
          <w:b/>
          <w:kern w:val="0"/>
          <w:lang w:eastAsia="en-US" w:bidi="ar-SA"/>
        </w:rPr>
        <w:t>vidējs</w:t>
      </w:r>
      <w:r w:rsidRPr="00D563A2">
        <w:rPr>
          <w:rFonts w:eastAsia="Times New Roman" w:cs="Times New Roman"/>
          <w:b/>
          <w:kern w:val="0"/>
          <w:lang w:eastAsia="lv-LV" w:bidi="ar-SA"/>
        </w:rPr>
        <w:t xml:space="preserve"> risks </w:t>
      </w:r>
      <w:r w:rsidRPr="00D563A2">
        <w:rPr>
          <w:rFonts w:eastAsia="Times New Roman" w:cs="Times New Roman"/>
          <w:kern w:val="0"/>
          <w:lang w:eastAsia="lv-LV" w:bidi="ar-SA"/>
        </w:rPr>
        <w:t>ar</w:t>
      </w:r>
      <w:r w:rsidRPr="00D563A2">
        <w:rPr>
          <w:rFonts w:eastAsia="Times New Roman" w:cs="Times New Roman"/>
          <w:b/>
          <w:kern w:val="0"/>
          <w:lang w:eastAsia="lv-LV" w:bidi="ar-SA"/>
        </w:rPr>
        <w:t xml:space="preserve"> zemu</w:t>
      </w:r>
      <w:r w:rsidRPr="00D563A2">
        <w:rPr>
          <w:rFonts w:eastAsia="Times New Roman" w:cs="Times New Roman"/>
          <w:b/>
          <w:color w:val="000000"/>
          <w:kern w:val="0"/>
          <w:lang w:eastAsia="ru-RU" w:bidi="ar-SA"/>
        </w:rPr>
        <w:t xml:space="preserve"> varbūtību.</w:t>
      </w:r>
    </w:p>
    <w:p w14:paraId="12B4EB94" w14:textId="77777777" w:rsidR="000929B5" w:rsidRPr="00D563A2" w:rsidRDefault="000929B5" w:rsidP="000929B5">
      <w:pPr>
        <w:suppressAutoHyphens w:val="0"/>
        <w:rPr>
          <w:rFonts w:eastAsia="Times New Roman" w:cs="Times New Roman"/>
          <w:color w:val="000000"/>
          <w:kern w:val="0"/>
          <w:lang w:eastAsia="ru-RU" w:bidi="ar-SA"/>
        </w:rPr>
      </w:pPr>
    </w:p>
    <w:p w14:paraId="41BE5AEB" w14:textId="77777777" w:rsidR="0029240B" w:rsidRPr="00D563A2" w:rsidRDefault="0029240B" w:rsidP="000929B5">
      <w:pPr>
        <w:suppressAutoHyphens w:val="0"/>
        <w:rPr>
          <w:rFonts w:eastAsia="Times New Roman" w:cs="Times New Roman"/>
          <w:color w:val="000000"/>
          <w:kern w:val="0"/>
          <w:lang w:eastAsia="ru-RU" w:bidi="ar-SA"/>
        </w:rPr>
      </w:pPr>
      <w:r w:rsidRPr="00D563A2">
        <w:rPr>
          <w:rFonts w:eastAsia="Times New Roman" w:cs="Times New Roman"/>
          <w:b/>
          <w:color w:val="000000"/>
          <w:kern w:val="0"/>
          <w:lang w:eastAsia="ru-RU" w:bidi="ar-SA"/>
        </w:rPr>
        <w:t>Ceļu satiksmes negadījumi 2015-2019.gads</w:t>
      </w:r>
      <w:r w:rsidRPr="00D563A2">
        <w:rPr>
          <w:rStyle w:val="FootnoteReference"/>
          <w:rFonts w:eastAsia="Times New Roman" w:cs="Times New Roman"/>
          <w:color w:val="000000"/>
          <w:kern w:val="0"/>
          <w:lang w:eastAsia="ru-RU" w:bidi="ar-SA"/>
        </w:rPr>
        <w:footnoteReference w:id="23"/>
      </w:r>
    </w:p>
    <w:p w14:paraId="3EB2AE28" w14:textId="6F5D96C2" w:rsidR="002219FB" w:rsidRPr="00D563A2" w:rsidRDefault="002219FB" w:rsidP="002219FB">
      <w:pPr>
        <w:jc w:val="right"/>
        <w:rPr>
          <w:rFonts w:cs="Times New Roman"/>
        </w:rPr>
      </w:pPr>
      <w:r w:rsidRPr="007B7DEF">
        <w:rPr>
          <w:rFonts w:cs="Times New Roman"/>
        </w:rPr>
        <w:lastRenderedPageBreak/>
        <w:t>2.</w:t>
      </w:r>
      <w:r w:rsidR="00853947" w:rsidRPr="007B7DEF">
        <w:rPr>
          <w:rFonts w:cs="Times New Roman"/>
        </w:rPr>
        <w:t>5</w:t>
      </w:r>
      <w:r w:rsidRPr="007B7DEF">
        <w:rPr>
          <w:rFonts w:cs="Times New Roman"/>
        </w:rPr>
        <w:t>. tabula.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025"/>
        <w:gridCol w:w="2835"/>
      </w:tblGrid>
      <w:tr w:rsidR="0029240B" w:rsidRPr="00D563A2" w14:paraId="0804011A" w14:textId="77777777" w:rsidTr="002219FB">
        <w:trPr>
          <w:trHeight w:val="611"/>
          <w:jc w:val="center"/>
        </w:trPr>
        <w:tc>
          <w:tcPr>
            <w:tcW w:w="3207" w:type="dxa"/>
            <w:shd w:val="clear" w:color="auto" w:fill="D9D9D9"/>
            <w:vAlign w:val="center"/>
          </w:tcPr>
          <w:p w14:paraId="67D004A1" w14:textId="77777777" w:rsidR="0029240B" w:rsidRPr="00D563A2" w:rsidRDefault="0029240B" w:rsidP="00721520">
            <w:pPr>
              <w:suppressAutoHyphens w:val="0"/>
              <w:autoSpaceDE w:val="0"/>
              <w:autoSpaceDN w:val="0"/>
              <w:adjustRightInd w:val="0"/>
              <w:jc w:val="both"/>
              <w:rPr>
                <w:rFonts w:eastAsia="Times New Roman" w:cs="Times New Roman"/>
                <w:color w:val="000000"/>
                <w:kern w:val="0"/>
                <w:lang w:eastAsia="ru-RU" w:bidi="ar-SA"/>
              </w:rPr>
            </w:pPr>
          </w:p>
        </w:tc>
        <w:tc>
          <w:tcPr>
            <w:tcW w:w="3025" w:type="dxa"/>
            <w:shd w:val="clear" w:color="auto" w:fill="D9D9D9"/>
            <w:vAlign w:val="center"/>
          </w:tcPr>
          <w:p w14:paraId="324E74FF" w14:textId="77777777" w:rsidR="0029240B" w:rsidRPr="00D563A2" w:rsidRDefault="0029240B" w:rsidP="00721520">
            <w:pPr>
              <w:suppressAutoHyphens w:val="0"/>
              <w:autoSpaceDE w:val="0"/>
              <w:autoSpaceDN w:val="0"/>
              <w:adjustRightInd w:val="0"/>
              <w:jc w:val="center"/>
              <w:rPr>
                <w:rFonts w:eastAsia="Times New Roman" w:cs="Times New Roman"/>
                <w:b/>
                <w:bCs/>
                <w:color w:val="000000"/>
                <w:kern w:val="0"/>
                <w:lang w:eastAsia="ru-RU" w:bidi="ar-SA"/>
              </w:rPr>
            </w:pPr>
            <w:r w:rsidRPr="00D563A2">
              <w:rPr>
                <w:rFonts w:eastAsia="Times New Roman" w:cs="Times New Roman"/>
                <w:b/>
                <w:bCs/>
                <w:color w:val="000000"/>
                <w:kern w:val="0"/>
                <w:lang w:eastAsia="ru-RU" w:bidi="ar-SA"/>
              </w:rPr>
              <w:t>Latgales reģions</w:t>
            </w:r>
          </w:p>
        </w:tc>
        <w:tc>
          <w:tcPr>
            <w:tcW w:w="2835" w:type="dxa"/>
            <w:shd w:val="clear" w:color="auto" w:fill="D9D9D9"/>
            <w:vAlign w:val="center"/>
          </w:tcPr>
          <w:p w14:paraId="06EB32AE" w14:textId="77777777" w:rsidR="0029240B" w:rsidRPr="00D563A2" w:rsidRDefault="0029240B" w:rsidP="00721520">
            <w:pPr>
              <w:suppressAutoHyphens w:val="0"/>
              <w:autoSpaceDE w:val="0"/>
              <w:autoSpaceDN w:val="0"/>
              <w:adjustRightInd w:val="0"/>
              <w:jc w:val="center"/>
              <w:rPr>
                <w:rFonts w:eastAsia="Times New Roman" w:cs="Times New Roman"/>
                <w:b/>
                <w:bCs/>
                <w:color w:val="000000"/>
                <w:kern w:val="0"/>
                <w:lang w:eastAsia="ru-RU" w:bidi="ar-SA"/>
              </w:rPr>
            </w:pPr>
            <w:r w:rsidRPr="00D563A2">
              <w:rPr>
                <w:rFonts w:eastAsia="Times New Roman" w:cs="Times New Roman"/>
                <w:b/>
                <w:bCs/>
                <w:color w:val="000000"/>
                <w:kern w:val="0"/>
                <w:lang w:eastAsia="ru-RU" w:bidi="ar-SA"/>
              </w:rPr>
              <w:t>Daugavpils</w:t>
            </w:r>
          </w:p>
        </w:tc>
      </w:tr>
      <w:tr w:rsidR="0029240B" w:rsidRPr="00D563A2" w14:paraId="632B0D1D" w14:textId="77777777" w:rsidTr="002219FB">
        <w:trPr>
          <w:jc w:val="center"/>
        </w:trPr>
        <w:tc>
          <w:tcPr>
            <w:tcW w:w="9067" w:type="dxa"/>
            <w:gridSpan w:val="3"/>
            <w:shd w:val="clear" w:color="auto" w:fill="D9D9D9"/>
            <w:vAlign w:val="center"/>
          </w:tcPr>
          <w:p w14:paraId="1CAAE54A" w14:textId="77777777" w:rsidR="0029240B" w:rsidRPr="00D563A2" w:rsidRDefault="0029240B" w:rsidP="00721520">
            <w:pPr>
              <w:suppressAutoHyphens w:val="0"/>
              <w:autoSpaceDE w:val="0"/>
              <w:autoSpaceDN w:val="0"/>
              <w:adjustRightInd w:val="0"/>
              <w:jc w:val="center"/>
              <w:rPr>
                <w:rFonts w:eastAsia="Times New Roman" w:cs="Times New Roman"/>
                <w:b/>
                <w:bCs/>
                <w:color w:val="000000"/>
                <w:kern w:val="0"/>
                <w:lang w:eastAsia="ru-RU" w:bidi="ar-SA"/>
              </w:rPr>
            </w:pPr>
            <w:r w:rsidRPr="00D563A2">
              <w:rPr>
                <w:rFonts w:eastAsia="Times New Roman" w:cs="Times New Roman"/>
                <w:b/>
                <w:color w:val="000000"/>
                <w:kern w:val="0"/>
                <w:lang w:eastAsia="ru-RU" w:bidi="ar-SA"/>
              </w:rPr>
              <w:t>2015.gads</w:t>
            </w:r>
          </w:p>
        </w:tc>
      </w:tr>
      <w:tr w:rsidR="0029240B" w:rsidRPr="00D563A2" w14:paraId="3DF4EB42" w14:textId="77777777" w:rsidTr="002219FB">
        <w:trPr>
          <w:trHeight w:val="419"/>
          <w:jc w:val="center"/>
        </w:trPr>
        <w:tc>
          <w:tcPr>
            <w:tcW w:w="3207" w:type="dxa"/>
            <w:shd w:val="clear" w:color="auto" w:fill="auto"/>
            <w:vAlign w:val="center"/>
          </w:tcPr>
          <w:p w14:paraId="05A30B73"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Ceļu satiksmes negadījumu skaits</w:t>
            </w:r>
          </w:p>
        </w:tc>
        <w:tc>
          <w:tcPr>
            <w:tcW w:w="3025" w:type="dxa"/>
            <w:shd w:val="clear" w:color="auto" w:fill="auto"/>
            <w:vAlign w:val="center"/>
          </w:tcPr>
          <w:p w14:paraId="5AFADC32"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369</w:t>
            </w:r>
          </w:p>
        </w:tc>
        <w:tc>
          <w:tcPr>
            <w:tcW w:w="2835" w:type="dxa"/>
            <w:shd w:val="clear" w:color="auto" w:fill="auto"/>
            <w:vAlign w:val="center"/>
          </w:tcPr>
          <w:p w14:paraId="64DE4473"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127</w:t>
            </w:r>
          </w:p>
        </w:tc>
      </w:tr>
      <w:tr w:rsidR="0029240B" w:rsidRPr="00D563A2" w14:paraId="252AF71D" w14:textId="77777777" w:rsidTr="002219FB">
        <w:trPr>
          <w:trHeight w:val="324"/>
          <w:jc w:val="center"/>
        </w:trPr>
        <w:tc>
          <w:tcPr>
            <w:tcW w:w="3207" w:type="dxa"/>
            <w:shd w:val="clear" w:color="auto" w:fill="auto"/>
            <w:vAlign w:val="center"/>
          </w:tcPr>
          <w:p w14:paraId="77F22A00"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Bojā gājušo cilvēku skaits</w:t>
            </w:r>
          </w:p>
        </w:tc>
        <w:tc>
          <w:tcPr>
            <w:tcW w:w="3025" w:type="dxa"/>
            <w:shd w:val="clear" w:color="auto" w:fill="auto"/>
            <w:vAlign w:val="center"/>
          </w:tcPr>
          <w:p w14:paraId="204238D7"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26</w:t>
            </w:r>
          </w:p>
        </w:tc>
        <w:tc>
          <w:tcPr>
            <w:tcW w:w="2835" w:type="dxa"/>
            <w:shd w:val="clear" w:color="auto" w:fill="auto"/>
            <w:vAlign w:val="center"/>
          </w:tcPr>
          <w:p w14:paraId="278B46E1"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3</w:t>
            </w:r>
          </w:p>
        </w:tc>
      </w:tr>
      <w:tr w:rsidR="0029240B" w:rsidRPr="00D563A2" w14:paraId="74C471D4" w14:textId="77777777" w:rsidTr="002219FB">
        <w:trPr>
          <w:trHeight w:val="381"/>
          <w:jc w:val="center"/>
        </w:trPr>
        <w:tc>
          <w:tcPr>
            <w:tcW w:w="3207" w:type="dxa"/>
            <w:shd w:val="clear" w:color="auto" w:fill="auto"/>
            <w:vAlign w:val="center"/>
          </w:tcPr>
          <w:p w14:paraId="7C56D10C"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Ievainoto cilvēku skaits</w:t>
            </w:r>
          </w:p>
        </w:tc>
        <w:tc>
          <w:tcPr>
            <w:tcW w:w="3025" w:type="dxa"/>
            <w:shd w:val="clear" w:color="auto" w:fill="auto"/>
            <w:vAlign w:val="center"/>
          </w:tcPr>
          <w:p w14:paraId="299EBE6F"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449</w:t>
            </w:r>
          </w:p>
        </w:tc>
        <w:tc>
          <w:tcPr>
            <w:tcW w:w="2835" w:type="dxa"/>
            <w:shd w:val="clear" w:color="auto" w:fill="auto"/>
            <w:vAlign w:val="center"/>
          </w:tcPr>
          <w:p w14:paraId="49FC7294"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147</w:t>
            </w:r>
          </w:p>
        </w:tc>
      </w:tr>
      <w:tr w:rsidR="0029240B" w:rsidRPr="00D563A2" w14:paraId="20696C52" w14:textId="77777777" w:rsidTr="002219FB">
        <w:trPr>
          <w:jc w:val="center"/>
        </w:trPr>
        <w:tc>
          <w:tcPr>
            <w:tcW w:w="9067" w:type="dxa"/>
            <w:gridSpan w:val="3"/>
            <w:shd w:val="clear" w:color="auto" w:fill="D9D9D9"/>
            <w:vAlign w:val="center"/>
          </w:tcPr>
          <w:p w14:paraId="2F4FB898" w14:textId="77777777" w:rsidR="0029240B" w:rsidRPr="00D563A2" w:rsidRDefault="0029240B" w:rsidP="00721520">
            <w:pPr>
              <w:suppressAutoHyphens w:val="0"/>
              <w:autoSpaceDE w:val="0"/>
              <w:autoSpaceDN w:val="0"/>
              <w:adjustRightInd w:val="0"/>
              <w:ind w:firstLine="357"/>
              <w:jc w:val="center"/>
              <w:rPr>
                <w:rFonts w:eastAsia="Times New Roman" w:cs="Times New Roman"/>
                <w:b/>
                <w:color w:val="000000"/>
                <w:kern w:val="0"/>
                <w:lang w:eastAsia="ru-RU" w:bidi="ar-SA"/>
              </w:rPr>
            </w:pPr>
            <w:r w:rsidRPr="00D563A2">
              <w:rPr>
                <w:rFonts w:eastAsia="Times New Roman" w:cs="Times New Roman"/>
                <w:b/>
                <w:color w:val="000000"/>
                <w:kern w:val="0"/>
                <w:lang w:eastAsia="ru-RU" w:bidi="ar-SA"/>
              </w:rPr>
              <w:t>2016.gads</w:t>
            </w:r>
          </w:p>
        </w:tc>
      </w:tr>
      <w:tr w:rsidR="0029240B" w:rsidRPr="00D563A2" w14:paraId="30B62837" w14:textId="77777777" w:rsidTr="002219FB">
        <w:trPr>
          <w:trHeight w:val="407"/>
          <w:jc w:val="center"/>
        </w:trPr>
        <w:tc>
          <w:tcPr>
            <w:tcW w:w="3207" w:type="dxa"/>
            <w:shd w:val="clear" w:color="auto" w:fill="auto"/>
            <w:vAlign w:val="center"/>
          </w:tcPr>
          <w:p w14:paraId="076D5C1C"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Ceļu satiksmes negadījumu skaits</w:t>
            </w:r>
          </w:p>
        </w:tc>
        <w:tc>
          <w:tcPr>
            <w:tcW w:w="3025" w:type="dxa"/>
            <w:shd w:val="clear" w:color="auto" w:fill="auto"/>
            <w:vAlign w:val="center"/>
          </w:tcPr>
          <w:p w14:paraId="09735B3E"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316</w:t>
            </w:r>
          </w:p>
        </w:tc>
        <w:tc>
          <w:tcPr>
            <w:tcW w:w="2835" w:type="dxa"/>
            <w:shd w:val="clear" w:color="auto" w:fill="auto"/>
            <w:vAlign w:val="center"/>
          </w:tcPr>
          <w:p w14:paraId="29800E6D"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99</w:t>
            </w:r>
          </w:p>
        </w:tc>
      </w:tr>
      <w:tr w:rsidR="0029240B" w:rsidRPr="00D563A2" w14:paraId="080AF53B" w14:textId="77777777" w:rsidTr="002219FB">
        <w:trPr>
          <w:trHeight w:val="414"/>
          <w:jc w:val="center"/>
        </w:trPr>
        <w:tc>
          <w:tcPr>
            <w:tcW w:w="3207" w:type="dxa"/>
            <w:shd w:val="clear" w:color="auto" w:fill="auto"/>
            <w:vAlign w:val="center"/>
          </w:tcPr>
          <w:p w14:paraId="57319DCC"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Bojā gājušo cilvēku skaits</w:t>
            </w:r>
          </w:p>
        </w:tc>
        <w:tc>
          <w:tcPr>
            <w:tcW w:w="3025" w:type="dxa"/>
            <w:shd w:val="clear" w:color="auto" w:fill="auto"/>
            <w:vAlign w:val="center"/>
          </w:tcPr>
          <w:p w14:paraId="257F7074"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30</w:t>
            </w:r>
          </w:p>
        </w:tc>
        <w:tc>
          <w:tcPr>
            <w:tcW w:w="2835" w:type="dxa"/>
            <w:shd w:val="clear" w:color="auto" w:fill="auto"/>
            <w:vAlign w:val="center"/>
          </w:tcPr>
          <w:p w14:paraId="2509E7B6"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1</w:t>
            </w:r>
          </w:p>
        </w:tc>
      </w:tr>
      <w:tr w:rsidR="0029240B" w:rsidRPr="00D563A2" w14:paraId="71ACDAB5" w14:textId="77777777" w:rsidTr="002219FB">
        <w:trPr>
          <w:trHeight w:hRule="exact" w:val="437"/>
          <w:jc w:val="center"/>
        </w:trPr>
        <w:tc>
          <w:tcPr>
            <w:tcW w:w="3207" w:type="dxa"/>
            <w:shd w:val="clear" w:color="auto" w:fill="auto"/>
            <w:vAlign w:val="center"/>
          </w:tcPr>
          <w:p w14:paraId="276E902F"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Ievainoto cilvēku skaits</w:t>
            </w:r>
          </w:p>
        </w:tc>
        <w:tc>
          <w:tcPr>
            <w:tcW w:w="3025" w:type="dxa"/>
            <w:shd w:val="clear" w:color="auto" w:fill="auto"/>
            <w:vAlign w:val="center"/>
          </w:tcPr>
          <w:p w14:paraId="579E13F2"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378</w:t>
            </w:r>
          </w:p>
        </w:tc>
        <w:tc>
          <w:tcPr>
            <w:tcW w:w="2835" w:type="dxa"/>
            <w:shd w:val="clear" w:color="auto" w:fill="auto"/>
            <w:vAlign w:val="center"/>
          </w:tcPr>
          <w:p w14:paraId="666FFF95"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119</w:t>
            </w:r>
          </w:p>
        </w:tc>
      </w:tr>
      <w:tr w:rsidR="0029240B" w:rsidRPr="00D563A2" w14:paraId="6D957D60" w14:textId="77777777" w:rsidTr="002219FB">
        <w:trPr>
          <w:jc w:val="center"/>
        </w:trPr>
        <w:tc>
          <w:tcPr>
            <w:tcW w:w="9067" w:type="dxa"/>
            <w:gridSpan w:val="3"/>
            <w:shd w:val="clear" w:color="auto" w:fill="D9D9D9"/>
            <w:vAlign w:val="center"/>
          </w:tcPr>
          <w:p w14:paraId="0F4F3AF5" w14:textId="77777777" w:rsidR="0029240B" w:rsidRPr="00D563A2" w:rsidRDefault="0029240B" w:rsidP="00721520">
            <w:pPr>
              <w:suppressAutoHyphens w:val="0"/>
              <w:autoSpaceDE w:val="0"/>
              <w:autoSpaceDN w:val="0"/>
              <w:adjustRightInd w:val="0"/>
              <w:ind w:firstLine="357"/>
              <w:jc w:val="center"/>
              <w:rPr>
                <w:rFonts w:eastAsia="Times New Roman" w:cs="Times New Roman"/>
                <w:b/>
                <w:color w:val="000000"/>
                <w:kern w:val="0"/>
                <w:lang w:eastAsia="ru-RU" w:bidi="ar-SA"/>
              </w:rPr>
            </w:pPr>
            <w:r w:rsidRPr="00D563A2">
              <w:rPr>
                <w:rFonts w:eastAsia="Times New Roman" w:cs="Times New Roman"/>
                <w:b/>
                <w:color w:val="000000"/>
                <w:kern w:val="0"/>
                <w:lang w:eastAsia="ru-RU" w:bidi="ar-SA"/>
              </w:rPr>
              <w:t>2017.gads</w:t>
            </w:r>
          </w:p>
        </w:tc>
      </w:tr>
      <w:tr w:rsidR="0029240B" w:rsidRPr="00D563A2" w14:paraId="3D6B5853" w14:textId="77777777" w:rsidTr="002219FB">
        <w:trPr>
          <w:trHeight w:val="428"/>
          <w:jc w:val="center"/>
        </w:trPr>
        <w:tc>
          <w:tcPr>
            <w:tcW w:w="3207" w:type="dxa"/>
            <w:shd w:val="clear" w:color="auto" w:fill="auto"/>
            <w:vAlign w:val="center"/>
          </w:tcPr>
          <w:p w14:paraId="1AF7CACE"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Ceļu satiksmes negadījumu skaits</w:t>
            </w:r>
          </w:p>
        </w:tc>
        <w:tc>
          <w:tcPr>
            <w:tcW w:w="3025" w:type="dxa"/>
            <w:shd w:val="clear" w:color="auto" w:fill="auto"/>
            <w:vAlign w:val="center"/>
          </w:tcPr>
          <w:p w14:paraId="2F2C0F4A"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386</w:t>
            </w:r>
          </w:p>
        </w:tc>
        <w:tc>
          <w:tcPr>
            <w:tcW w:w="2835" w:type="dxa"/>
            <w:shd w:val="clear" w:color="auto" w:fill="auto"/>
            <w:vAlign w:val="center"/>
          </w:tcPr>
          <w:p w14:paraId="4853442D"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135</w:t>
            </w:r>
          </w:p>
        </w:tc>
      </w:tr>
      <w:tr w:rsidR="0029240B" w:rsidRPr="00D563A2" w14:paraId="405D1BAA" w14:textId="77777777" w:rsidTr="002219FB">
        <w:trPr>
          <w:trHeight w:val="414"/>
          <w:jc w:val="center"/>
        </w:trPr>
        <w:tc>
          <w:tcPr>
            <w:tcW w:w="3207" w:type="dxa"/>
            <w:shd w:val="clear" w:color="auto" w:fill="auto"/>
            <w:vAlign w:val="center"/>
          </w:tcPr>
          <w:p w14:paraId="5A284A28"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Bojā gājušo cilvēku skaits</w:t>
            </w:r>
          </w:p>
        </w:tc>
        <w:tc>
          <w:tcPr>
            <w:tcW w:w="3025" w:type="dxa"/>
            <w:shd w:val="clear" w:color="auto" w:fill="auto"/>
            <w:vAlign w:val="center"/>
          </w:tcPr>
          <w:p w14:paraId="56B1D0D9"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23</w:t>
            </w:r>
          </w:p>
        </w:tc>
        <w:tc>
          <w:tcPr>
            <w:tcW w:w="2835" w:type="dxa"/>
            <w:shd w:val="clear" w:color="auto" w:fill="auto"/>
            <w:vAlign w:val="center"/>
          </w:tcPr>
          <w:p w14:paraId="7EA5F962"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2</w:t>
            </w:r>
          </w:p>
        </w:tc>
      </w:tr>
      <w:tr w:rsidR="0029240B" w:rsidRPr="00D563A2" w14:paraId="5193EA10" w14:textId="77777777" w:rsidTr="002219FB">
        <w:trPr>
          <w:trHeight w:val="495"/>
          <w:jc w:val="center"/>
        </w:trPr>
        <w:tc>
          <w:tcPr>
            <w:tcW w:w="3207" w:type="dxa"/>
            <w:shd w:val="clear" w:color="auto" w:fill="auto"/>
            <w:vAlign w:val="center"/>
          </w:tcPr>
          <w:p w14:paraId="4EFB145C"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Ievainoto cilvēku skaits</w:t>
            </w:r>
          </w:p>
        </w:tc>
        <w:tc>
          <w:tcPr>
            <w:tcW w:w="3025" w:type="dxa"/>
            <w:shd w:val="clear" w:color="auto" w:fill="auto"/>
            <w:vAlign w:val="center"/>
          </w:tcPr>
          <w:p w14:paraId="1148F1D4"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513</w:t>
            </w:r>
          </w:p>
        </w:tc>
        <w:tc>
          <w:tcPr>
            <w:tcW w:w="2835" w:type="dxa"/>
            <w:shd w:val="clear" w:color="auto" w:fill="auto"/>
            <w:vAlign w:val="center"/>
          </w:tcPr>
          <w:p w14:paraId="367214C7"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178</w:t>
            </w:r>
          </w:p>
        </w:tc>
      </w:tr>
      <w:tr w:rsidR="0029240B" w:rsidRPr="00D563A2" w14:paraId="0A5BB06E" w14:textId="77777777" w:rsidTr="002219FB">
        <w:trPr>
          <w:jc w:val="center"/>
        </w:trPr>
        <w:tc>
          <w:tcPr>
            <w:tcW w:w="9067" w:type="dxa"/>
            <w:gridSpan w:val="3"/>
            <w:shd w:val="clear" w:color="auto" w:fill="D9D9D9"/>
            <w:vAlign w:val="center"/>
          </w:tcPr>
          <w:p w14:paraId="32874480" w14:textId="77777777" w:rsidR="0029240B" w:rsidRPr="00D563A2" w:rsidRDefault="0029240B" w:rsidP="00721520">
            <w:pPr>
              <w:suppressAutoHyphens w:val="0"/>
              <w:autoSpaceDE w:val="0"/>
              <w:autoSpaceDN w:val="0"/>
              <w:adjustRightInd w:val="0"/>
              <w:ind w:firstLine="357"/>
              <w:jc w:val="center"/>
              <w:rPr>
                <w:rFonts w:eastAsia="Times New Roman" w:cs="Times New Roman"/>
                <w:b/>
                <w:color w:val="000000"/>
                <w:kern w:val="0"/>
                <w:lang w:eastAsia="ru-RU" w:bidi="ar-SA"/>
              </w:rPr>
            </w:pPr>
            <w:r w:rsidRPr="00D563A2">
              <w:rPr>
                <w:rFonts w:eastAsia="Times New Roman" w:cs="Times New Roman"/>
                <w:b/>
                <w:color w:val="000000"/>
                <w:kern w:val="0"/>
                <w:lang w:eastAsia="ru-RU" w:bidi="ar-SA"/>
              </w:rPr>
              <w:t>2018.gads</w:t>
            </w:r>
          </w:p>
        </w:tc>
      </w:tr>
      <w:tr w:rsidR="0029240B" w:rsidRPr="00D563A2" w14:paraId="3E800EDF" w14:textId="77777777" w:rsidTr="002219FB">
        <w:trPr>
          <w:trHeight w:val="418"/>
          <w:jc w:val="center"/>
        </w:trPr>
        <w:tc>
          <w:tcPr>
            <w:tcW w:w="3207" w:type="dxa"/>
            <w:shd w:val="clear" w:color="auto" w:fill="auto"/>
            <w:vAlign w:val="center"/>
          </w:tcPr>
          <w:p w14:paraId="7A8C1BD6"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Ceļu satiksmes negadījumu skaits</w:t>
            </w:r>
          </w:p>
        </w:tc>
        <w:tc>
          <w:tcPr>
            <w:tcW w:w="3025" w:type="dxa"/>
            <w:shd w:val="clear" w:color="auto" w:fill="auto"/>
            <w:vAlign w:val="center"/>
          </w:tcPr>
          <w:p w14:paraId="6C14E391"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405</w:t>
            </w:r>
          </w:p>
        </w:tc>
        <w:tc>
          <w:tcPr>
            <w:tcW w:w="2835" w:type="dxa"/>
            <w:shd w:val="clear" w:color="auto" w:fill="auto"/>
            <w:vAlign w:val="center"/>
          </w:tcPr>
          <w:p w14:paraId="786B1135"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119</w:t>
            </w:r>
          </w:p>
        </w:tc>
      </w:tr>
      <w:tr w:rsidR="0029240B" w:rsidRPr="00D563A2" w14:paraId="54EB92AB" w14:textId="77777777" w:rsidTr="002219FB">
        <w:trPr>
          <w:trHeight w:val="421"/>
          <w:jc w:val="center"/>
        </w:trPr>
        <w:tc>
          <w:tcPr>
            <w:tcW w:w="3207" w:type="dxa"/>
            <w:shd w:val="clear" w:color="auto" w:fill="auto"/>
            <w:vAlign w:val="center"/>
          </w:tcPr>
          <w:p w14:paraId="51C75B26"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Bojā gājušo cilvēku skaits</w:t>
            </w:r>
          </w:p>
        </w:tc>
        <w:tc>
          <w:tcPr>
            <w:tcW w:w="3025" w:type="dxa"/>
            <w:shd w:val="clear" w:color="auto" w:fill="auto"/>
            <w:vAlign w:val="center"/>
          </w:tcPr>
          <w:p w14:paraId="6800AE59"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22</w:t>
            </w:r>
          </w:p>
        </w:tc>
        <w:tc>
          <w:tcPr>
            <w:tcW w:w="2835" w:type="dxa"/>
            <w:shd w:val="clear" w:color="auto" w:fill="auto"/>
            <w:vAlign w:val="center"/>
          </w:tcPr>
          <w:p w14:paraId="7D2D7B99"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0</w:t>
            </w:r>
          </w:p>
        </w:tc>
      </w:tr>
      <w:tr w:rsidR="0029240B" w:rsidRPr="00D563A2" w14:paraId="17985ABA" w14:textId="77777777" w:rsidTr="002219FB">
        <w:trPr>
          <w:trHeight w:hRule="exact" w:val="418"/>
          <w:jc w:val="center"/>
        </w:trPr>
        <w:tc>
          <w:tcPr>
            <w:tcW w:w="3207" w:type="dxa"/>
            <w:shd w:val="clear" w:color="auto" w:fill="auto"/>
            <w:vAlign w:val="center"/>
          </w:tcPr>
          <w:p w14:paraId="6C668E26"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Ievainoto cilvēku skaits</w:t>
            </w:r>
          </w:p>
        </w:tc>
        <w:tc>
          <w:tcPr>
            <w:tcW w:w="3025" w:type="dxa"/>
            <w:shd w:val="clear" w:color="auto" w:fill="auto"/>
            <w:vAlign w:val="center"/>
          </w:tcPr>
          <w:p w14:paraId="35683474"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508</w:t>
            </w:r>
          </w:p>
        </w:tc>
        <w:tc>
          <w:tcPr>
            <w:tcW w:w="2835" w:type="dxa"/>
            <w:shd w:val="clear" w:color="auto" w:fill="auto"/>
            <w:vAlign w:val="center"/>
          </w:tcPr>
          <w:p w14:paraId="79B1084D"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159</w:t>
            </w:r>
          </w:p>
        </w:tc>
      </w:tr>
      <w:tr w:rsidR="0029240B" w:rsidRPr="00D563A2" w14:paraId="2552B32C" w14:textId="77777777" w:rsidTr="002219FB">
        <w:trPr>
          <w:jc w:val="center"/>
        </w:trPr>
        <w:tc>
          <w:tcPr>
            <w:tcW w:w="9067" w:type="dxa"/>
            <w:gridSpan w:val="3"/>
            <w:shd w:val="clear" w:color="auto" w:fill="D9D9D9"/>
            <w:vAlign w:val="center"/>
          </w:tcPr>
          <w:p w14:paraId="4ADD42A6" w14:textId="77777777" w:rsidR="0029240B" w:rsidRPr="00D563A2" w:rsidRDefault="0029240B" w:rsidP="00721520">
            <w:pPr>
              <w:suppressAutoHyphens w:val="0"/>
              <w:autoSpaceDE w:val="0"/>
              <w:autoSpaceDN w:val="0"/>
              <w:adjustRightInd w:val="0"/>
              <w:ind w:firstLine="357"/>
              <w:jc w:val="center"/>
              <w:rPr>
                <w:rFonts w:eastAsia="Times New Roman" w:cs="Times New Roman"/>
                <w:b/>
                <w:color w:val="000000"/>
                <w:kern w:val="0"/>
                <w:lang w:eastAsia="ru-RU" w:bidi="ar-SA"/>
              </w:rPr>
            </w:pPr>
            <w:r w:rsidRPr="00D563A2">
              <w:rPr>
                <w:rFonts w:eastAsia="Times New Roman" w:cs="Times New Roman"/>
                <w:b/>
                <w:color w:val="000000"/>
                <w:kern w:val="0"/>
                <w:lang w:eastAsia="ru-RU" w:bidi="ar-SA"/>
              </w:rPr>
              <w:t>2019.gads</w:t>
            </w:r>
          </w:p>
        </w:tc>
      </w:tr>
      <w:tr w:rsidR="0029240B" w:rsidRPr="00D563A2" w14:paraId="1849541C" w14:textId="77777777" w:rsidTr="002219FB">
        <w:trPr>
          <w:trHeight w:val="412"/>
          <w:jc w:val="center"/>
        </w:trPr>
        <w:tc>
          <w:tcPr>
            <w:tcW w:w="3207" w:type="dxa"/>
            <w:shd w:val="clear" w:color="auto" w:fill="auto"/>
            <w:vAlign w:val="center"/>
          </w:tcPr>
          <w:p w14:paraId="70B062CB"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Ceļu satiksmes negadījumu skaits</w:t>
            </w:r>
          </w:p>
        </w:tc>
        <w:tc>
          <w:tcPr>
            <w:tcW w:w="3025" w:type="dxa"/>
            <w:shd w:val="clear" w:color="auto" w:fill="auto"/>
            <w:vAlign w:val="center"/>
          </w:tcPr>
          <w:p w14:paraId="39CAEE59"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358</w:t>
            </w:r>
          </w:p>
        </w:tc>
        <w:tc>
          <w:tcPr>
            <w:tcW w:w="2835" w:type="dxa"/>
            <w:shd w:val="clear" w:color="auto" w:fill="auto"/>
            <w:vAlign w:val="center"/>
          </w:tcPr>
          <w:p w14:paraId="392695B0"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118</w:t>
            </w:r>
          </w:p>
        </w:tc>
      </w:tr>
      <w:tr w:rsidR="0029240B" w:rsidRPr="00D563A2" w14:paraId="0E329C53" w14:textId="77777777" w:rsidTr="002219FB">
        <w:trPr>
          <w:trHeight w:val="431"/>
          <w:jc w:val="center"/>
        </w:trPr>
        <w:tc>
          <w:tcPr>
            <w:tcW w:w="3207" w:type="dxa"/>
            <w:shd w:val="clear" w:color="auto" w:fill="auto"/>
            <w:vAlign w:val="center"/>
          </w:tcPr>
          <w:p w14:paraId="502C8179"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Bojā gājušo cilvēku skaits</w:t>
            </w:r>
          </w:p>
        </w:tc>
        <w:tc>
          <w:tcPr>
            <w:tcW w:w="3025" w:type="dxa"/>
            <w:shd w:val="clear" w:color="auto" w:fill="auto"/>
            <w:vAlign w:val="center"/>
          </w:tcPr>
          <w:p w14:paraId="566FEDDA"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26</w:t>
            </w:r>
          </w:p>
        </w:tc>
        <w:tc>
          <w:tcPr>
            <w:tcW w:w="2835" w:type="dxa"/>
            <w:shd w:val="clear" w:color="auto" w:fill="auto"/>
            <w:vAlign w:val="center"/>
          </w:tcPr>
          <w:p w14:paraId="1F049771"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0</w:t>
            </w:r>
          </w:p>
        </w:tc>
      </w:tr>
      <w:tr w:rsidR="0029240B" w:rsidRPr="00D563A2" w14:paraId="48A7DF92" w14:textId="77777777" w:rsidTr="002219FB">
        <w:trPr>
          <w:trHeight w:val="409"/>
          <w:jc w:val="center"/>
        </w:trPr>
        <w:tc>
          <w:tcPr>
            <w:tcW w:w="3207" w:type="dxa"/>
            <w:shd w:val="clear" w:color="auto" w:fill="auto"/>
            <w:vAlign w:val="center"/>
          </w:tcPr>
          <w:p w14:paraId="46A3E090" w14:textId="77777777" w:rsidR="0029240B" w:rsidRPr="00D563A2" w:rsidRDefault="0029240B" w:rsidP="00721520">
            <w:pPr>
              <w:suppressAutoHyphens w:val="0"/>
              <w:autoSpaceDE w:val="0"/>
              <w:autoSpaceDN w:val="0"/>
              <w:adjustRightInd w:val="0"/>
              <w:rPr>
                <w:rFonts w:eastAsia="Times New Roman" w:cs="Times New Roman"/>
                <w:color w:val="000000"/>
                <w:kern w:val="0"/>
                <w:lang w:eastAsia="ru-RU" w:bidi="ar-SA"/>
              </w:rPr>
            </w:pPr>
            <w:r w:rsidRPr="00D563A2">
              <w:rPr>
                <w:rFonts w:eastAsia="Times New Roman" w:cs="Times New Roman"/>
                <w:color w:val="000000"/>
                <w:kern w:val="0"/>
                <w:lang w:eastAsia="ru-RU" w:bidi="ar-SA"/>
              </w:rPr>
              <w:t>Ievainoto cilvēku skaits</w:t>
            </w:r>
          </w:p>
        </w:tc>
        <w:tc>
          <w:tcPr>
            <w:tcW w:w="3025" w:type="dxa"/>
            <w:shd w:val="clear" w:color="auto" w:fill="auto"/>
            <w:vAlign w:val="center"/>
          </w:tcPr>
          <w:p w14:paraId="17EAC7EF"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435</w:t>
            </w:r>
          </w:p>
        </w:tc>
        <w:tc>
          <w:tcPr>
            <w:tcW w:w="2835" w:type="dxa"/>
            <w:shd w:val="clear" w:color="auto" w:fill="auto"/>
            <w:vAlign w:val="center"/>
          </w:tcPr>
          <w:p w14:paraId="2504EA93" w14:textId="77777777" w:rsidR="0029240B" w:rsidRPr="00D563A2" w:rsidRDefault="0029240B" w:rsidP="00721520">
            <w:pPr>
              <w:suppressAutoHyphens w:val="0"/>
              <w:autoSpaceDE w:val="0"/>
              <w:autoSpaceDN w:val="0"/>
              <w:adjustRightInd w:val="0"/>
              <w:jc w:val="center"/>
              <w:rPr>
                <w:rFonts w:eastAsia="Times New Roman" w:cs="Times New Roman"/>
                <w:color w:val="000000"/>
                <w:kern w:val="0"/>
                <w:lang w:eastAsia="ru-RU" w:bidi="ar-SA"/>
              </w:rPr>
            </w:pPr>
            <w:r w:rsidRPr="00D563A2">
              <w:rPr>
                <w:rFonts w:eastAsia="Times New Roman" w:cs="Times New Roman"/>
                <w:color w:val="000000"/>
                <w:kern w:val="0"/>
                <w:lang w:eastAsia="ru-RU" w:bidi="ar-SA"/>
              </w:rPr>
              <w:t>138</w:t>
            </w:r>
          </w:p>
        </w:tc>
      </w:tr>
    </w:tbl>
    <w:p w14:paraId="6B38B988" w14:textId="77777777" w:rsidR="0029240B" w:rsidRPr="00D563A2" w:rsidRDefault="0029240B" w:rsidP="007F2683">
      <w:bookmarkStart w:id="44" w:name="_Toc55933314"/>
    </w:p>
    <w:p w14:paraId="7A3279E8" w14:textId="77777777" w:rsidR="00CF2314" w:rsidRPr="00D563A2" w:rsidRDefault="00CF2314" w:rsidP="007F2683">
      <w:pPr>
        <w:rPr>
          <w:b/>
          <w:szCs w:val="21"/>
        </w:rPr>
      </w:pPr>
      <w:r w:rsidRPr="00D563A2">
        <w:rPr>
          <w:b/>
        </w:rPr>
        <w:br w:type="page"/>
      </w:r>
    </w:p>
    <w:p w14:paraId="7D7BC1DF" w14:textId="77777777" w:rsidR="0029240B" w:rsidRPr="00D563A2" w:rsidRDefault="00C16D32" w:rsidP="000929B5">
      <w:pPr>
        <w:pStyle w:val="Heading2"/>
        <w:numPr>
          <w:ilvl w:val="1"/>
          <w:numId w:val="5"/>
        </w:numPr>
      </w:pPr>
      <w:bookmarkStart w:id="45" w:name="_Toc95140617"/>
      <w:r w:rsidRPr="00D563A2">
        <w:lastRenderedPageBreak/>
        <w:t>Ugunsgrēki</w:t>
      </w:r>
      <w:bookmarkEnd w:id="44"/>
      <w:bookmarkEnd w:id="45"/>
    </w:p>
    <w:p w14:paraId="0FC98D50" w14:textId="77777777" w:rsidR="000929B5" w:rsidRPr="00D563A2" w:rsidRDefault="000929B5" w:rsidP="000929B5"/>
    <w:p w14:paraId="423EEEEF" w14:textId="77777777" w:rsidR="0029240B" w:rsidRPr="00D563A2" w:rsidRDefault="0029240B" w:rsidP="00C16D32">
      <w:pPr>
        <w:rPr>
          <w:b/>
        </w:rPr>
      </w:pPr>
      <w:r w:rsidRPr="00D563A2">
        <w:rPr>
          <w:b/>
        </w:rPr>
        <w:t>Riska kopsavilkums</w:t>
      </w:r>
    </w:p>
    <w:p w14:paraId="03611B7F" w14:textId="77777777" w:rsidR="0029240B" w:rsidRPr="00D563A2" w:rsidRDefault="0029240B" w:rsidP="0029240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Ugunsgrēks ir nekontrolējama uguns izplatīšanās, kura rezultātā var būt negatīvi ietekmēta cilvēku un citu dzīvo organismu veselība un dzīvība, kā arī ugunsgrēks var nodarīt kaitējumu videi un zaudējumus īpašumam.</w:t>
      </w:r>
    </w:p>
    <w:p w14:paraId="3F68945A" w14:textId="77777777" w:rsidR="0029240B" w:rsidRPr="00D563A2" w:rsidRDefault="0029240B" w:rsidP="0029240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Ugunsgrēka būtiskie cēloņi ir neuzmanīga rīcība ar uguni vai atklāto liesmu, elektroierīču, elektroiekārtu bojājumi vai ekspluatācijas noteikumu neievērošana, ugunsdrošības noteikumu neievērošana ekspluatējot un ierīkojot apkures iekārtas, neatbilstoši veikti būvdarbi, tīša vai ļaunprātīga dedzināšana un nesakoptie īpašumi (piemēram, kūlas ugunsgrēki).</w:t>
      </w:r>
    </w:p>
    <w:p w14:paraId="2A1029E5" w14:textId="6E742994" w:rsidR="0029240B" w:rsidRPr="00D563A2" w:rsidRDefault="0029240B" w:rsidP="0029240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 xml:space="preserve">Ugunsgrēka izraisīto seku apjoms ir atkarīgs no vairākiem faktoriem, kur būtiskākie seku mazināšanas nosacījumi ir reaģēšanas laiks un atbilstoša rīcība. </w:t>
      </w:r>
      <w:r w:rsidRPr="00D563A2">
        <w:rPr>
          <w:rFonts w:eastAsia="Times New Roman" w:cs="Times New Roman"/>
          <w:bCs/>
          <w:color w:val="000000"/>
          <w:kern w:val="0"/>
          <w:lang w:eastAsia="ru-RU" w:bidi="ar-SA"/>
        </w:rPr>
        <w:t xml:space="preserve">Ugunsgrēku </w:t>
      </w:r>
      <w:r w:rsidRPr="00D563A2">
        <w:rPr>
          <w:rFonts w:eastAsia="Times New Roman" w:cs="Times New Roman"/>
          <w:kern w:val="0"/>
          <w:lang w:eastAsia="en-US" w:bidi="ar-SA"/>
        </w:rPr>
        <w:t xml:space="preserve">risks </w:t>
      </w:r>
      <w:r w:rsidRPr="00D563A2">
        <w:rPr>
          <w:rFonts w:eastAsia="Times New Roman" w:cs="Times New Roman"/>
          <w:color w:val="000000"/>
          <w:kern w:val="0"/>
          <w:lang w:eastAsia="ru-RU" w:bidi="ar-SA"/>
        </w:rPr>
        <w:t xml:space="preserve">Daugavpils </w:t>
      </w:r>
      <w:proofErr w:type="spellStart"/>
      <w:r w:rsidR="002C3704">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Pr="00D563A2">
        <w:rPr>
          <w:rFonts w:eastAsia="Times New Roman" w:cs="Times New Roman"/>
          <w:color w:val="000000"/>
          <w:kern w:val="0"/>
          <w:lang w:eastAsia="ru-RU" w:bidi="ar-SA"/>
        </w:rPr>
        <w:t xml:space="preserve"> un </w:t>
      </w:r>
      <w:r w:rsidR="00E7077A" w:rsidRPr="00D563A2">
        <w:rPr>
          <w:rFonts w:eastAsia="Times New Roman" w:cs="Times New Roman"/>
          <w:color w:val="000000"/>
          <w:kern w:val="0"/>
          <w:lang w:eastAsia="ru-RU" w:bidi="ar-SA"/>
        </w:rPr>
        <w:t>Augšdaugavas</w:t>
      </w:r>
      <w:r w:rsidRPr="00D563A2">
        <w:rPr>
          <w:rFonts w:eastAsia="Times New Roman" w:cs="Times New Roman"/>
          <w:color w:val="000000"/>
          <w:kern w:val="0"/>
          <w:lang w:eastAsia="ru-RU" w:bidi="ar-SA"/>
        </w:rPr>
        <w:t xml:space="preserve"> novadā</w:t>
      </w:r>
      <w:r w:rsidRPr="00D563A2">
        <w:rPr>
          <w:rFonts w:eastAsia="Times New Roman" w:cs="Times New Roman"/>
          <w:kern w:val="0"/>
          <w:lang w:eastAsia="en-US" w:bidi="ar-SA"/>
        </w:rPr>
        <w:t xml:space="preserve"> tiek vērtēts kā </w:t>
      </w:r>
      <w:r w:rsidRPr="00D563A2">
        <w:rPr>
          <w:rFonts w:eastAsia="Times New Roman" w:cs="Times New Roman"/>
          <w:b/>
          <w:kern w:val="0"/>
          <w:lang w:eastAsia="en-US" w:bidi="ar-SA"/>
        </w:rPr>
        <w:t>augsts</w:t>
      </w:r>
      <w:r w:rsidRPr="00D563A2">
        <w:rPr>
          <w:rFonts w:eastAsia="Times New Roman" w:cs="Times New Roman"/>
          <w:b/>
          <w:kern w:val="0"/>
          <w:lang w:eastAsia="lv-LV" w:bidi="ar-SA"/>
        </w:rPr>
        <w:t xml:space="preserve"> risks </w:t>
      </w:r>
      <w:r w:rsidRPr="00D563A2">
        <w:rPr>
          <w:rFonts w:eastAsia="Times New Roman" w:cs="Times New Roman"/>
          <w:kern w:val="0"/>
          <w:lang w:eastAsia="lv-LV" w:bidi="ar-SA"/>
        </w:rPr>
        <w:t>ar</w:t>
      </w:r>
      <w:r w:rsidRPr="00D563A2">
        <w:rPr>
          <w:rFonts w:eastAsia="Times New Roman" w:cs="Times New Roman"/>
          <w:b/>
          <w:kern w:val="0"/>
          <w:lang w:eastAsia="lv-LV" w:bidi="ar-SA"/>
        </w:rPr>
        <w:t xml:space="preserve"> augstu</w:t>
      </w:r>
      <w:r w:rsidRPr="00D563A2">
        <w:rPr>
          <w:rFonts w:eastAsia="Times New Roman" w:cs="Times New Roman"/>
          <w:b/>
          <w:color w:val="000000"/>
          <w:kern w:val="0"/>
          <w:lang w:eastAsia="ru-RU" w:bidi="ar-SA"/>
        </w:rPr>
        <w:t xml:space="preserve"> varbūtību.</w:t>
      </w:r>
    </w:p>
    <w:p w14:paraId="492410EE" w14:textId="77777777" w:rsidR="0029240B" w:rsidRPr="00D563A2" w:rsidRDefault="0029240B" w:rsidP="0029240B">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 xml:space="preserve">Ugunsgrēka izraisītās sekas var palielināties ņemot vērā pirmo reaģētāju tehnisku un cilvēku resursu trūkumu. </w:t>
      </w:r>
    </w:p>
    <w:p w14:paraId="07AA5308" w14:textId="77777777" w:rsidR="0029240B" w:rsidRPr="00D563A2" w:rsidRDefault="0029240B" w:rsidP="0029240B">
      <w:pPr>
        <w:suppressAutoHyphens w:val="0"/>
        <w:autoSpaceDE w:val="0"/>
        <w:autoSpaceDN w:val="0"/>
        <w:adjustRightInd w:val="0"/>
        <w:ind w:firstLine="357"/>
        <w:jc w:val="both"/>
        <w:rPr>
          <w:rFonts w:eastAsia="Times New Roman" w:cs="Times New Roman"/>
          <w:color w:val="000000"/>
          <w:kern w:val="0"/>
          <w:sz w:val="20"/>
          <w:szCs w:val="20"/>
          <w:lang w:eastAsia="ru-RU" w:bidi="ar-SA"/>
        </w:rPr>
      </w:pPr>
    </w:p>
    <w:p w14:paraId="2C4001D8" w14:textId="77777777" w:rsidR="0029240B" w:rsidRPr="00D563A2" w:rsidRDefault="0029240B" w:rsidP="0029240B">
      <w:pPr>
        <w:suppressAutoHyphens w:val="0"/>
        <w:autoSpaceDE w:val="0"/>
        <w:autoSpaceDN w:val="0"/>
        <w:adjustRightInd w:val="0"/>
        <w:rPr>
          <w:rFonts w:eastAsia="Times New Roman" w:cs="Times New Roman"/>
          <w:b/>
          <w:color w:val="000000"/>
          <w:kern w:val="0"/>
          <w:lang w:eastAsia="ru-RU" w:bidi="ar-SA"/>
        </w:rPr>
      </w:pPr>
      <w:r w:rsidRPr="00D563A2">
        <w:rPr>
          <w:rFonts w:eastAsia="Times New Roman" w:cs="Times New Roman"/>
          <w:b/>
          <w:color w:val="000000"/>
          <w:kern w:val="0"/>
          <w:lang w:eastAsia="ru-RU" w:bidi="ar-SA"/>
        </w:rPr>
        <w:t>Ugunsgrēku apkopojums 2015-2019.gads</w:t>
      </w:r>
      <w:r w:rsidRPr="00D563A2">
        <w:rPr>
          <w:rStyle w:val="FootnoteReference"/>
          <w:rFonts w:eastAsia="Times New Roman" w:cs="Times New Roman"/>
          <w:color w:val="000000"/>
          <w:kern w:val="0"/>
          <w:lang w:eastAsia="ru-RU" w:bidi="ar-SA"/>
        </w:rPr>
        <w:footnoteReference w:id="24"/>
      </w:r>
    </w:p>
    <w:p w14:paraId="2E938E31" w14:textId="4EEB1217" w:rsidR="0029240B" w:rsidRPr="00D563A2" w:rsidRDefault="00C16D32" w:rsidP="00C16D32">
      <w:pPr>
        <w:jc w:val="right"/>
        <w:rPr>
          <w:rFonts w:cs="Times New Roman"/>
        </w:rPr>
      </w:pPr>
      <w:r w:rsidRPr="007B7DEF">
        <w:rPr>
          <w:rFonts w:cs="Times New Roman"/>
        </w:rPr>
        <w:t>2.</w:t>
      </w:r>
      <w:r w:rsidR="00853947" w:rsidRPr="007B7DEF">
        <w:rPr>
          <w:rFonts w:cs="Times New Roman"/>
        </w:rPr>
        <w:t>6</w:t>
      </w:r>
      <w:r w:rsidRPr="007B7DEF">
        <w:rPr>
          <w:rFonts w:cs="Times New Roman"/>
        </w:rPr>
        <w:t>. tabula.</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333"/>
        <w:gridCol w:w="1350"/>
        <w:gridCol w:w="1328"/>
        <w:gridCol w:w="1418"/>
        <w:gridCol w:w="1448"/>
      </w:tblGrid>
      <w:tr w:rsidR="004478EE" w:rsidRPr="00D563A2" w14:paraId="2C9C12AA" w14:textId="77777777" w:rsidTr="007B796C">
        <w:tc>
          <w:tcPr>
            <w:tcW w:w="1617" w:type="dxa"/>
            <w:shd w:val="clear" w:color="auto" w:fill="BFBFBF"/>
          </w:tcPr>
          <w:p w14:paraId="02660339" w14:textId="77777777" w:rsidR="004478EE" w:rsidRPr="00D563A2" w:rsidRDefault="004478EE" w:rsidP="003D61E7">
            <w:pPr>
              <w:spacing w:before="120"/>
              <w:jc w:val="center"/>
              <w:rPr>
                <w:b/>
                <w:bCs/>
              </w:rPr>
            </w:pPr>
            <w:r w:rsidRPr="00D563A2">
              <w:rPr>
                <w:b/>
                <w:bCs/>
              </w:rPr>
              <w:t>Ugunsgrēki</w:t>
            </w:r>
          </w:p>
        </w:tc>
        <w:tc>
          <w:tcPr>
            <w:tcW w:w="1333" w:type="dxa"/>
            <w:shd w:val="clear" w:color="auto" w:fill="BFBFBF"/>
          </w:tcPr>
          <w:p w14:paraId="1E964D51" w14:textId="77777777" w:rsidR="004478EE" w:rsidRPr="00D563A2" w:rsidRDefault="004478EE" w:rsidP="003D61E7">
            <w:pPr>
              <w:spacing w:before="120"/>
              <w:jc w:val="center"/>
              <w:rPr>
                <w:b/>
                <w:bCs/>
              </w:rPr>
            </w:pPr>
            <w:r w:rsidRPr="00D563A2">
              <w:rPr>
                <w:b/>
                <w:bCs/>
              </w:rPr>
              <w:t>Skaits</w:t>
            </w:r>
          </w:p>
        </w:tc>
        <w:tc>
          <w:tcPr>
            <w:tcW w:w="1350" w:type="dxa"/>
            <w:shd w:val="clear" w:color="auto" w:fill="BFBFBF"/>
          </w:tcPr>
          <w:p w14:paraId="0720EB55" w14:textId="77777777" w:rsidR="004478EE" w:rsidRPr="00D563A2" w:rsidRDefault="004478EE" w:rsidP="003D61E7">
            <w:pPr>
              <w:spacing w:before="120"/>
              <w:jc w:val="center"/>
              <w:rPr>
                <w:b/>
                <w:bCs/>
              </w:rPr>
            </w:pPr>
            <w:r w:rsidRPr="00D563A2">
              <w:rPr>
                <w:b/>
                <w:bCs/>
              </w:rPr>
              <w:t>Gāja bojā cilvēki</w:t>
            </w:r>
          </w:p>
        </w:tc>
        <w:tc>
          <w:tcPr>
            <w:tcW w:w="1328" w:type="dxa"/>
            <w:shd w:val="clear" w:color="auto" w:fill="BFBFBF"/>
          </w:tcPr>
          <w:p w14:paraId="14F0CA43" w14:textId="77777777" w:rsidR="004478EE" w:rsidRPr="00D563A2" w:rsidRDefault="004478EE" w:rsidP="003D61E7">
            <w:pPr>
              <w:spacing w:before="120"/>
              <w:jc w:val="center"/>
              <w:rPr>
                <w:b/>
                <w:bCs/>
              </w:rPr>
            </w:pPr>
            <w:r w:rsidRPr="00D563A2">
              <w:rPr>
                <w:b/>
                <w:bCs/>
              </w:rPr>
              <w:t>Tajā skaitā bērni</w:t>
            </w:r>
          </w:p>
        </w:tc>
        <w:tc>
          <w:tcPr>
            <w:tcW w:w="1418" w:type="dxa"/>
            <w:shd w:val="clear" w:color="auto" w:fill="BFBFBF"/>
          </w:tcPr>
          <w:p w14:paraId="748C3086" w14:textId="77777777" w:rsidR="004478EE" w:rsidRPr="00D563A2" w:rsidRDefault="004478EE" w:rsidP="003D61E7">
            <w:pPr>
              <w:spacing w:before="120"/>
              <w:jc w:val="center"/>
              <w:rPr>
                <w:b/>
                <w:bCs/>
              </w:rPr>
            </w:pPr>
            <w:r w:rsidRPr="00D563A2">
              <w:rPr>
                <w:b/>
                <w:bCs/>
              </w:rPr>
              <w:t>Cietušie cilvēki</w:t>
            </w:r>
          </w:p>
        </w:tc>
        <w:tc>
          <w:tcPr>
            <w:tcW w:w="1448" w:type="dxa"/>
            <w:shd w:val="clear" w:color="auto" w:fill="BFBFBF"/>
          </w:tcPr>
          <w:p w14:paraId="412E69C2" w14:textId="77777777" w:rsidR="004478EE" w:rsidRPr="00D563A2" w:rsidRDefault="004478EE" w:rsidP="003D61E7">
            <w:pPr>
              <w:spacing w:before="120"/>
              <w:jc w:val="center"/>
              <w:rPr>
                <w:b/>
                <w:bCs/>
              </w:rPr>
            </w:pPr>
            <w:r w:rsidRPr="00D563A2">
              <w:rPr>
                <w:b/>
                <w:bCs/>
              </w:rPr>
              <w:t>Izglābtie cilvēki</w:t>
            </w:r>
          </w:p>
        </w:tc>
      </w:tr>
      <w:tr w:rsidR="004478EE" w:rsidRPr="00D563A2" w14:paraId="56896481" w14:textId="77777777" w:rsidTr="007B796C">
        <w:tc>
          <w:tcPr>
            <w:tcW w:w="8494" w:type="dxa"/>
            <w:gridSpan w:val="6"/>
            <w:shd w:val="clear" w:color="auto" w:fill="BFBFBF"/>
          </w:tcPr>
          <w:p w14:paraId="7A84DFC4" w14:textId="77777777" w:rsidR="004478EE" w:rsidRPr="00D563A2" w:rsidRDefault="004478EE" w:rsidP="003D61E7">
            <w:pPr>
              <w:spacing w:before="120"/>
              <w:jc w:val="center"/>
              <w:rPr>
                <w:b/>
                <w:bCs/>
              </w:rPr>
            </w:pPr>
            <w:r w:rsidRPr="00D563A2">
              <w:rPr>
                <w:b/>
                <w:bCs/>
              </w:rPr>
              <w:t>2019.gads</w:t>
            </w:r>
          </w:p>
        </w:tc>
      </w:tr>
      <w:tr w:rsidR="004478EE" w:rsidRPr="00D563A2" w14:paraId="72A0B0AC" w14:textId="77777777" w:rsidTr="007B796C">
        <w:tc>
          <w:tcPr>
            <w:tcW w:w="1617" w:type="dxa"/>
            <w:shd w:val="clear" w:color="auto" w:fill="auto"/>
          </w:tcPr>
          <w:p w14:paraId="6FE17DE7" w14:textId="620252A1" w:rsidR="004478EE" w:rsidRPr="00D563A2" w:rsidRDefault="004478EE" w:rsidP="003D61E7">
            <w:pPr>
              <w:spacing w:before="120"/>
              <w:jc w:val="center"/>
            </w:pPr>
            <w:r w:rsidRPr="00D563A2">
              <w:t>Daugavpils</w:t>
            </w:r>
            <w:r w:rsidR="00920146">
              <w:t xml:space="preserve"> </w:t>
            </w:r>
            <w:proofErr w:type="spellStart"/>
            <w:r w:rsidR="00920146">
              <w:t>valstspilsēta</w:t>
            </w:r>
            <w:proofErr w:type="spellEnd"/>
          </w:p>
        </w:tc>
        <w:tc>
          <w:tcPr>
            <w:tcW w:w="1333" w:type="dxa"/>
            <w:shd w:val="clear" w:color="auto" w:fill="auto"/>
          </w:tcPr>
          <w:p w14:paraId="38A80D57" w14:textId="77777777" w:rsidR="004478EE" w:rsidRPr="00D563A2" w:rsidRDefault="004478EE" w:rsidP="003D61E7">
            <w:pPr>
              <w:spacing w:before="120"/>
              <w:jc w:val="center"/>
            </w:pPr>
            <w:r w:rsidRPr="00D563A2">
              <w:t>610</w:t>
            </w:r>
          </w:p>
        </w:tc>
        <w:tc>
          <w:tcPr>
            <w:tcW w:w="1350" w:type="dxa"/>
            <w:shd w:val="clear" w:color="auto" w:fill="auto"/>
          </w:tcPr>
          <w:p w14:paraId="2214975A" w14:textId="77777777" w:rsidR="004478EE" w:rsidRPr="00D563A2" w:rsidRDefault="004478EE" w:rsidP="003D61E7">
            <w:pPr>
              <w:spacing w:before="120"/>
              <w:jc w:val="center"/>
            </w:pPr>
            <w:r w:rsidRPr="00D563A2">
              <w:t>2</w:t>
            </w:r>
          </w:p>
        </w:tc>
        <w:tc>
          <w:tcPr>
            <w:tcW w:w="1328" w:type="dxa"/>
            <w:shd w:val="clear" w:color="auto" w:fill="auto"/>
          </w:tcPr>
          <w:p w14:paraId="0AFF1BE2" w14:textId="77777777" w:rsidR="004478EE" w:rsidRPr="00D563A2" w:rsidRDefault="004478EE" w:rsidP="003D61E7">
            <w:pPr>
              <w:spacing w:before="120"/>
              <w:jc w:val="center"/>
            </w:pPr>
            <w:r w:rsidRPr="00D563A2">
              <w:t>1</w:t>
            </w:r>
          </w:p>
        </w:tc>
        <w:tc>
          <w:tcPr>
            <w:tcW w:w="1418" w:type="dxa"/>
            <w:shd w:val="clear" w:color="auto" w:fill="auto"/>
          </w:tcPr>
          <w:p w14:paraId="77DD6BD0" w14:textId="77777777" w:rsidR="004478EE" w:rsidRPr="00D563A2" w:rsidRDefault="004478EE" w:rsidP="003D61E7">
            <w:pPr>
              <w:spacing w:before="120"/>
              <w:jc w:val="center"/>
            </w:pPr>
            <w:r w:rsidRPr="00D563A2">
              <w:t>10</w:t>
            </w:r>
          </w:p>
        </w:tc>
        <w:tc>
          <w:tcPr>
            <w:tcW w:w="1448" w:type="dxa"/>
            <w:shd w:val="clear" w:color="auto" w:fill="auto"/>
          </w:tcPr>
          <w:p w14:paraId="047E0C0B" w14:textId="77777777" w:rsidR="004478EE" w:rsidRPr="00D563A2" w:rsidRDefault="004478EE" w:rsidP="003D61E7">
            <w:pPr>
              <w:spacing w:before="120"/>
              <w:jc w:val="center"/>
            </w:pPr>
            <w:r w:rsidRPr="00D563A2">
              <w:t>15</w:t>
            </w:r>
          </w:p>
        </w:tc>
      </w:tr>
      <w:tr w:rsidR="004478EE" w:rsidRPr="00D563A2" w14:paraId="4380B224" w14:textId="77777777" w:rsidTr="007B796C">
        <w:tc>
          <w:tcPr>
            <w:tcW w:w="1617" w:type="dxa"/>
            <w:shd w:val="clear" w:color="auto" w:fill="auto"/>
          </w:tcPr>
          <w:p w14:paraId="19A6BCE9" w14:textId="77777777" w:rsidR="004478EE" w:rsidRPr="00D563A2" w:rsidRDefault="004478EE" w:rsidP="003D61E7">
            <w:pPr>
              <w:spacing w:before="120"/>
              <w:jc w:val="center"/>
            </w:pPr>
            <w:r w:rsidRPr="00D563A2">
              <w:t>Augšdaugavas novads</w:t>
            </w:r>
          </w:p>
        </w:tc>
        <w:tc>
          <w:tcPr>
            <w:tcW w:w="1333" w:type="dxa"/>
            <w:shd w:val="clear" w:color="auto" w:fill="auto"/>
          </w:tcPr>
          <w:p w14:paraId="2CA9E507" w14:textId="77777777" w:rsidR="004478EE" w:rsidRPr="00D563A2" w:rsidRDefault="004478EE" w:rsidP="003D61E7">
            <w:pPr>
              <w:spacing w:before="120"/>
              <w:jc w:val="center"/>
            </w:pPr>
            <w:r w:rsidRPr="00D563A2">
              <w:t>335</w:t>
            </w:r>
          </w:p>
        </w:tc>
        <w:tc>
          <w:tcPr>
            <w:tcW w:w="1350" w:type="dxa"/>
            <w:shd w:val="clear" w:color="auto" w:fill="auto"/>
          </w:tcPr>
          <w:p w14:paraId="0CC401BB" w14:textId="77777777" w:rsidR="004478EE" w:rsidRPr="00D563A2" w:rsidRDefault="004478EE" w:rsidP="003D61E7">
            <w:pPr>
              <w:spacing w:before="120"/>
              <w:jc w:val="center"/>
            </w:pPr>
            <w:r w:rsidRPr="00D563A2">
              <w:t>1</w:t>
            </w:r>
          </w:p>
        </w:tc>
        <w:tc>
          <w:tcPr>
            <w:tcW w:w="1328" w:type="dxa"/>
            <w:shd w:val="clear" w:color="auto" w:fill="auto"/>
          </w:tcPr>
          <w:p w14:paraId="568321A6" w14:textId="77777777" w:rsidR="004478EE" w:rsidRPr="00D563A2" w:rsidRDefault="004478EE" w:rsidP="003D61E7">
            <w:pPr>
              <w:spacing w:before="120"/>
              <w:jc w:val="center"/>
            </w:pPr>
            <w:r w:rsidRPr="00D563A2">
              <w:t>0</w:t>
            </w:r>
          </w:p>
        </w:tc>
        <w:tc>
          <w:tcPr>
            <w:tcW w:w="1418" w:type="dxa"/>
            <w:shd w:val="clear" w:color="auto" w:fill="auto"/>
          </w:tcPr>
          <w:p w14:paraId="7FAEB86A" w14:textId="77777777" w:rsidR="004478EE" w:rsidRPr="00D563A2" w:rsidRDefault="004478EE" w:rsidP="003D61E7">
            <w:pPr>
              <w:spacing w:before="120"/>
              <w:jc w:val="center"/>
            </w:pPr>
            <w:r w:rsidRPr="00D563A2">
              <w:t>5</w:t>
            </w:r>
          </w:p>
        </w:tc>
        <w:tc>
          <w:tcPr>
            <w:tcW w:w="1448" w:type="dxa"/>
            <w:shd w:val="clear" w:color="auto" w:fill="auto"/>
          </w:tcPr>
          <w:p w14:paraId="6CE5B5EA" w14:textId="77777777" w:rsidR="004478EE" w:rsidRPr="00D563A2" w:rsidRDefault="004478EE" w:rsidP="003D61E7">
            <w:pPr>
              <w:spacing w:before="120"/>
              <w:jc w:val="center"/>
            </w:pPr>
            <w:r w:rsidRPr="00D563A2">
              <w:t>0</w:t>
            </w:r>
          </w:p>
        </w:tc>
      </w:tr>
      <w:tr w:rsidR="004478EE" w:rsidRPr="00D563A2" w14:paraId="77BF4DF0" w14:textId="77777777" w:rsidTr="007B796C">
        <w:tc>
          <w:tcPr>
            <w:tcW w:w="8494" w:type="dxa"/>
            <w:gridSpan w:val="6"/>
            <w:shd w:val="clear" w:color="auto" w:fill="BFBFBF"/>
          </w:tcPr>
          <w:p w14:paraId="3B3EEAB7" w14:textId="77777777" w:rsidR="004478EE" w:rsidRPr="00D563A2" w:rsidRDefault="004478EE" w:rsidP="003D61E7">
            <w:pPr>
              <w:spacing w:before="120"/>
              <w:jc w:val="center"/>
              <w:rPr>
                <w:b/>
                <w:bCs/>
              </w:rPr>
            </w:pPr>
            <w:r w:rsidRPr="00D563A2">
              <w:rPr>
                <w:b/>
                <w:bCs/>
              </w:rPr>
              <w:t>2018.gads</w:t>
            </w:r>
          </w:p>
        </w:tc>
      </w:tr>
      <w:tr w:rsidR="007B796C" w:rsidRPr="00D563A2" w14:paraId="40D8957F" w14:textId="77777777" w:rsidTr="007B796C">
        <w:tc>
          <w:tcPr>
            <w:tcW w:w="1617" w:type="dxa"/>
            <w:shd w:val="clear" w:color="auto" w:fill="auto"/>
          </w:tcPr>
          <w:p w14:paraId="011DD9C4" w14:textId="62898183" w:rsidR="007B796C" w:rsidRPr="00D563A2" w:rsidRDefault="007B796C" w:rsidP="007B796C">
            <w:pPr>
              <w:spacing w:before="120"/>
              <w:jc w:val="center"/>
            </w:pPr>
            <w:r w:rsidRPr="00D563A2">
              <w:t>Daugavpils</w:t>
            </w:r>
            <w:r>
              <w:t xml:space="preserve"> </w:t>
            </w:r>
            <w:proofErr w:type="spellStart"/>
            <w:r>
              <w:t>valstspilsēta</w:t>
            </w:r>
            <w:proofErr w:type="spellEnd"/>
          </w:p>
        </w:tc>
        <w:tc>
          <w:tcPr>
            <w:tcW w:w="1333" w:type="dxa"/>
            <w:shd w:val="clear" w:color="auto" w:fill="auto"/>
          </w:tcPr>
          <w:p w14:paraId="7137E521" w14:textId="77777777" w:rsidR="007B796C" w:rsidRPr="00D563A2" w:rsidRDefault="007B796C" w:rsidP="007B796C">
            <w:pPr>
              <w:spacing w:before="120"/>
              <w:jc w:val="center"/>
            </w:pPr>
            <w:r w:rsidRPr="00D563A2">
              <w:t>622</w:t>
            </w:r>
          </w:p>
        </w:tc>
        <w:tc>
          <w:tcPr>
            <w:tcW w:w="1350" w:type="dxa"/>
            <w:shd w:val="clear" w:color="auto" w:fill="auto"/>
          </w:tcPr>
          <w:p w14:paraId="085E1449" w14:textId="77777777" w:rsidR="007B796C" w:rsidRPr="00D563A2" w:rsidRDefault="007B796C" w:rsidP="007B796C">
            <w:pPr>
              <w:spacing w:before="120"/>
              <w:jc w:val="center"/>
            </w:pPr>
            <w:r w:rsidRPr="00D563A2">
              <w:t>1</w:t>
            </w:r>
          </w:p>
        </w:tc>
        <w:tc>
          <w:tcPr>
            <w:tcW w:w="1328" w:type="dxa"/>
            <w:shd w:val="clear" w:color="auto" w:fill="auto"/>
          </w:tcPr>
          <w:p w14:paraId="1C3CE5C0" w14:textId="77777777" w:rsidR="007B796C" w:rsidRPr="00D563A2" w:rsidRDefault="007B796C" w:rsidP="007B796C">
            <w:pPr>
              <w:spacing w:before="120"/>
              <w:jc w:val="center"/>
            </w:pPr>
            <w:r w:rsidRPr="00D563A2">
              <w:t>0</w:t>
            </w:r>
          </w:p>
        </w:tc>
        <w:tc>
          <w:tcPr>
            <w:tcW w:w="1418" w:type="dxa"/>
            <w:shd w:val="clear" w:color="auto" w:fill="auto"/>
          </w:tcPr>
          <w:p w14:paraId="6746B730" w14:textId="77777777" w:rsidR="007B796C" w:rsidRPr="00D563A2" w:rsidRDefault="007B796C" w:rsidP="007B796C">
            <w:pPr>
              <w:spacing w:before="120"/>
              <w:jc w:val="center"/>
            </w:pPr>
            <w:r w:rsidRPr="00D563A2">
              <w:t>11</w:t>
            </w:r>
          </w:p>
        </w:tc>
        <w:tc>
          <w:tcPr>
            <w:tcW w:w="1448" w:type="dxa"/>
            <w:shd w:val="clear" w:color="auto" w:fill="auto"/>
          </w:tcPr>
          <w:p w14:paraId="1EEE8E5F" w14:textId="77777777" w:rsidR="007B796C" w:rsidRPr="00D563A2" w:rsidRDefault="007B796C" w:rsidP="007B796C">
            <w:pPr>
              <w:spacing w:before="120"/>
              <w:jc w:val="center"/>
            </w:pPr>
            <w:r w:rsidRPr="00D563A2">
              <w:t>19</w:t>
            </w:r>
          </w:p>
        </w:tc>
      </w:tr>
      <w:tr w:rsidR="004478EE" w:rsidRPr="00D563A2" w14:paraId="32391CB5" w14:textId="77777777" w:rsidTr="007B796C">
        <w:tc>
          <w:tcPr>
            <w:tcW w:w="1617" w:type="dxa"/>
            <w:shd w:val="clear" w:color="auto" w:fill="auto"/>
          </w:tcPr>
          <w:p w14:paraId="4FEC11D0" w14:textId="77777777" w:rsidR="004478EE" w:rsidRPr="00D563A2" w:rsidRDefault="004478EE" w:rsidP="003D61E7">
            <w:pPr>
              <w:spacing w:before="120"/>
              <w:jc w:val="center"/>
            </w:pPr>
            <w:r w:rsidRPr="00D563A2">
              <w:t>Augšdaugavas novads</w:t>
            </w:r>
          </w:p>
        </w:tc>
        <w:tc>
          <w:tcPr>
            <w:tcW w:w="1333" w:type="dxa"/>
            <w:shd w:val="clear" w:color="auto" w:fill="auto"/>
          </w:tcPr>
          <w:p w14:paraId="2E7428E3" w14:textId="77777777" w:rsidR="004478EE" w:rsidRPr="00D563A2" w:rsidRDefault="004478EE" w:rsidP="003D61E7">
            <w:pPr>
              <w:spacing w:before="120"/>
              <w:jc w:val="center"/>
            </w:pPr>
            <w:r w:rsidRPr="00D563A2">
              <w:t>266</w:t>
            </w:r>
          </w:p>
        </w:tc>
        <w:tc>
          <w:tcPr>
            <w:tcW w:w="1350" w:type="dxa"/>
            <w:shd w:val="clear" w:color="auto" w:fill="auto"/>
          </w:tcPr>
          <w:p w14:paraId="39515B84" w14:textId="77777777" w:rsidR="004478EE" w:rsidRPr="00D563A2" w:rsidRDefault="004478EE" w:rsidP="003D61E7">
            <w:pPr>
              <w:spacing w:before="120"/>
              <w:jc w:val="center"/>
            </w:pPr>
            <w:r w:rsidRPr="00D563A2">
              <w:t>5</w:t>
            </w:r>
          </w:p>
        </w:tc>
        <w:tc>
          <w:tcPr>
            <w:tcW w:w="1328" w:type="dxa"/>
            <w:shd w:val="clear" w:color="auto" w:fill="auto"/>
          </w:tcPr>
          <w:p w14:paraId="0130A2A3" w14:textId="77777777" w:rsidR="004478EE" w:rsidRPr="00D563A2" w:rsidRDefault="004478EE" w:rsidP="003D61E7">
            <w:pPr>
              <w:spacing w:before="120"/>
              <w:jc w:val="center"/>
            </w:pPr>
            <w:r w:rsidRPr="00D563A2">
              <w:t>0</w:t>
            </w:r>
          </w:p>
        </w:tc>
        <w:tc>
          <w:tcPr>
            <w:tcW w:w="1418" w:type="dxa"/>
            <w:shd w:val="clear" w:color="auto" w:fill="auto"/>
          </w:tcPr>
          <w:p w14:paraId="41DBE5DC" w14:textId="77777777" w:rsidR="004478EE" w:rsidRPr="00D563A2" w:rsidRDefault="004478EE" w:rsidP="003D61E7">
            <w:pPr>
              <w:spacing w:before="120"/>
              <w:jc w:val="center"/>
            </w:pPr>
            <w:r w:rsidRPr="00D563A2">
              <w:t>4</w:t>
            </w:r>
          </w:p>
        </w:tc>
        <w:tc>
          <w:tcPr>
            <w:tcW w:w="1448" w:type="dxa"/>
            <w:shd w:val="clear" w:color="auto" w:fill="auto"/>
          </w:tcPr>
          <w:p w14:paraId="2C0E0DEE" w14:textId="77777777" w:rsidR="004478EE" w:rsidRPr="00D563A2" w:rsidRDefault="004478EE" w:rsidP="003D61E7">
            <w:pPr>
              <w:spacing w:before="120"/>
              <w:jc w:val="center"/>
            </w:pPr>
            <w:r w:rsidRPr="00D563A2">
              <w:t>0</w:t>
            </w:r>
          </w:p>
        </w:tc>
      </w:tr>
      <w:tr w:rsidR="004478EE" w:rsidRPr="00D563A2" w14:paraId="62D498E4" w14:textId="77777777" w:rsidTr="007B796C">
        <w:tc>
          <w:tcPr>
            <w:tcW w:w="8494" w:type="dxa"/>
            <w:gridSpan w:val="6"/>
            <w:shd w:val="clear" w:color="auto" w:fill="BFBFBF"/>
          </w:tcPr>
          <w:p w14:paraId="540F1CE6" w14:textId="77777777" w:rsidR="004478EE" w:rsidRPr="00D563A2" w:rsidRDefault="004478EE" w:rsidP="003D61E7">
            <w:pPr>
              <w:spacing w:before="120"/>
              <w:jc w:val="center"/>
              <w:rPr>
                <w:b/>
                <w:bCs/>
              </w:rPr>
            </w:pPr>
            <w:r w:rsidRPr="00D563A2">
              <w:rPr>
                <w:b/>
                <w:bCs/>
              </w:rPr>
              <w:t>2017.gads</w:t>
            </w:r>
          </w:p>
        </w:tc>
      </w:tr>
      <w:tr w:rsidR="007B796C" w:rsidRPr="00D563A2" w14:paraId="0655D8AD" w14:textId="77777777" w:rsidTr="007B796C">
        <w:tc>
          <w:tcPr>
            <w:tcW w:w="1617" w:type="dxa"/>
            <w:shd w:val="clear" w:color="auto" w:fill="auto"/>
          </w:tcPr>
          <w:p w14:paraId="10FA4DE7" w14:textId="05A22F97" w:rsidR="007B796C" w:rsidRPr="00D563A2" w:rsidRDefault="007B796C" w:rsidP="007B796C">
            <w:pPr>
              <w:spacing w:before="120"/>
              <w:jc w:val="center"/>
            </w:pPr>
            <w:r w:rsidRPr="00D563A2">
              <w:t>Daugavpils</w:t>
            </w:r>
            <w:r>
              <w:t xml:space="preserve"> </w:t>
            </w:r>
            <w:proofErr w:type="spellStart"/>
            <w:r>
              <w:t>valstspilsēta</w:t>
            </w:r>
            <w:proofErr w:type="spellEnd"/>
          </w:p>
        </w:tc>
        <w:tc>
          <w:tcPr>
            <w:tcW w:w="1333" w:type="dxa"/>
            <w:shd w:val="clear" w:color="auto" w:fill="auto"/>
          </w:tcPr>
          <w:p w14:paraId="6D8B600C" w14:textId="77777777" w:rsidR="007B796C" w:rsidRPr="00D563A2" w:rsidRDefault="007B796C" w:rsidP="007B796C">
            <w:pPr>
              <w:spacing w:before="120"/>
              <w:jc w:val="center"/>
            </w:pPr>
            <w:r w:rsidRPr="00D563A2">
              <w:t>546</w:t>
            </w:r>
          </w:p>
        </w:tc>
        <w:tc>
          <w:tcPr>
            <w:tcW w:w="1350" w:type="dxa"/>
            <w:shd w:val="clear" w:color="auto" w:fill="auto"/>
          </w:tcPr>
          <w:p w14:paraId="16F090FE" w14:textId="77777777" w:rsidR="007B796C" w:rsidRPr="00D563A2" w:rsidRDefault="007B796C" w:rsidP="007B796C">
            <w:pPr>
              <w:spacing w:before="120"/>
              <w:jc w:val="center"/>
            </w:pPr>
            <w:r w:rsidRPr="00D563A2">
              <w:t>7</w:t>
            </w:r>
          </w:p>
        </w:tc>
        <w:tc>
          <w:tcPr>
            <w:tcW w:w="1328" w:type="dxa"/>
            <w:shd w:val="clear" w:color="auto" w:fill="auto"/>
          </w:tcPr>
          <w:p w14:paraId="25F711A7" w14:textId="77777777" w:rsidR="007B796C" w:rsidRPr="00D563A2" w:rsidRDefault="007B796C" w:rsidP="007B796C">
            <w:pPr>
              <w:spacing w:before="120"/>
              <w:jc w:val="center"/>
            </w:pPr>
            <w:r w:rsidRPr="00D563A2">
              <w:t>0</w:t>
            </w:r>
          </w:p>
        </w:tc>
        <w:tc>
          <w:tcPr>
            <w:tcW w:w="1418" w:type="dxa"/>
            <w:shd w:val="clear" w:color="auto" w:fill="auto"/>
          </w:tcPr>
          <w:p w14:paraId="126D020C" w14:textId="77777777" w:rsidR="007B796C" w:rsidRPr="00D563A2" w:rsidRDefault="007B796C" w:rsidP="007B796C">
            <w:pPr>
              <w:spacing w:before="120"/>
              <w:jc w:val="center"/>
            </w:pPr>
            <w:r w:rsidRPr="00D563A2">
              <w:t>22</w:t>
            </w:r>
          </w:p>
        </w:tc>
        <w:tc>
          <w:tcPr>
            <w:tcW w:w="1448" w:type="dxa"/>
            <w:shd w:val="clear" w:color="auto" w:fill="auto"/>
          </w:tcPr>
          <w:p w14:paraId="7AF439AF" w14:textId="77777777" w:rsidR="007B796C" w:rsidRPr="00D563A2" w:rsidRDefault="007B796C" w:rsidP="007B796C">
            <w:pPr>
              <w:spacing w:before="120"/>
              <w:jc w:val="center"/>
            </w:pPr>
            <w:r w:rsidRPr="00D563A2">
              <w:t>28</w:t>
            </w:r>
          </w:p>
        </w:tc>
      </w:tr>
      <w:tr w:rsidR="004478EE" w:rsidRPr="00D563A2" w14:paraId="271BE86B" w14:textId="77777777" w:rsidTr="007B796C">
        <w:tc>
          <w:tcPr>
            <w:tcW w:w="1617" w:type="dxa"/>
            <w:shd w:val="clear" w:color="auto" w:fill="auto"/>
          </w:tcPr>
          <w:p w14:paraId="2666201E" w14:textId="77777777" w:rsidR="004478EE" w:rsidRPr="00D563A2" w:rsidRDefault="004478EE" w:rsidP="003D61E7">
            <w:pPr>
              <w:spacing w:before="120"/>
              <w:jc w:val="center"/>
            </w:pPr>
            <w:r w:rsidRPr="00D563A2">
              <w:t>Augšdaugavas novads</w:t>
            </w:r>
          </w:p>
        </w:tc>
        <w:tc>
          <w:tcPr>
            <w:tcW w:w="1333" w:type="dxa"/>
            <w:shd w:val="clear" w:color="auto" w:fill="auto"/>
          </w:tcPr>
          <w:p w14:paraId="36EAEC60" w14:textId="77777777" w:rsidR="004478EE" w:rsidRPr="00D563A2" w:rsidRDefault="004478EE" w:rsidP="003D61E7">
            <w:pPr>
              <w:spacing w:before="120"/>
              <w:jc w:val="center"/>
            </w:pPr>
            <w:r w:rsidRPr="00D563A2">
              <w:t>225</w:t>
            </w:r>
          </w:p>
        </w:tc>
        <w:tc>
          <w:tcPr>
            <w:tcW w:w="1350" w:type="dxa"/>
            <w:shd w:val="clear" w:color="auto" w:fill="auto"/>
          </w:tcPr>
          <w:p w14:paraId="6D7AF1AB" w14:textId="77777777" w:rsidR="004478EE" w:rsidRPr="00D563A2" w:rsidRDefault="004478EE" w:rsidP="003D61E7">
            <w:pPr>
              <w:spacing w:before="120"/>
              <w:jc w:val="center"/>
            </w:pPr>
            <w:r w:rsidRPr="00D563A2">
              <w:t>3</w:t>
            </w:r>
          </w:p>
        </w:tc>
        <w:tc>
          <w:tcPr>
            <w:tcW w:w="1328" w:type="dxa"/>
            <w:shd w:val="clear" w:color="auto" w:fill="auto"/>
          </w:tcPr>
          <w:p w14:paraId="20962250" w14:textId="77777777" w:rsidR="004478EE" w:rsidRPr="00D563A2" w:rsidRDefault="004478EE" w:rsidP="003D61E7">
            <w:pPr>
              <w:spacing w:before="120"/>
              <w:jc w:val="center"/>
            </w:pPr>
            <w:r w:rsidRPr="00D563A2">
              <w:t>0</w:t>
            </w:r>
          </w:p>
        </w:tc>
        <w:tc>
          <w:tcPr>
            <w:tcW w:w="1418" w:type="dxa"/>
            <w:shd w:val="clear" w:color="auto" w:fill="auto"/>
          </w:tcPr>
          <w:p w14:paraId="3AAF0DD6" w14:textId="77777777" w:rsidR="004478EE" w:rsidRPr="00D563A2" w:rsidRDefault="004478EE" w:rsidP="003D61E7">
            <w:pPr>
              <w:spacing w:before="120"/>
              <w:jc w:val="center"/>
            </w:pPr>
            <w:r w:rsidRPr="00D563A2">
              <w:t>3</w:t>
            </w:r>
          </w:p>
        </w:tc>
        <w:tc>
          <w:tcPr>
            <w:tcW w:w="1448" w:type="dxa"/>
            <w:shd w:val="clear" w:color="auto" w:fill="auto"/>
          </w:tcPr>
          <w:p w14:paraId="68B29C1D" w14:textId="77777777" w:rsidR="004478EE" w:rsidRPr="00D563A2" w:rsidRDefault="004478EE" w:rsidP="003D61E7">
            <w:pPr>
              <w:spacing w:before="120"/>
              <w:jc w:val="center"/>
            </w:pPr>
            <w:r w:rsidRPr="00D563A2">
              <w:t>0</w:t>
            </w:r>
          </w:p>
        </w:tc>
      </w:tr>
      <w:tr w:rsidR="004478EE" w:rsidRPr="00D563A2" w14:paraId="205E739A" w14:textId="77777777" w:rsidTr="007B796C">
        <w:tc>
          <w:tcPr>
            <w:tcW w:w="8494" w:type="dxa"/>
            <w:gridSpan w:val="6"/>
            <w:shd w:val="clear" w:color="auto" w:fill="BFBFBF"/>
          </w:tcPr>
          <w:p w14:paraId="74B00937" w14:textId="77777777" w:rsidR="004478EE" w:rsidRPr="00D563A2" w:rsidRDefault="004478EE" w:rsidP="003D61E7">
            <w:pPr>
              <w:spacing w:before="120"/>
              <w:jc w:val="center"/>
              <w:rPr>
                <w:b/>
                <w:bCs/>
              </w:rPr>
            </w:pPr>
            <w:r w:rsidRPr="00D563A2">
              <w:rPr>
                <w:b/>
                <w:bCs/>
              </w:rPr>
              <w:t>2016.gads</w:t>
            </w:r>
          </w:p>
        </w:tc>
      </w:tr>
      <w:tr w:rsidR="007B796C" w:rsidRPr="00D563A2" w14:paraId="4904B169" w14:textId="77777777" w:rsidTr="007B796C">
        <w:tc>
          <w:tcPr>
            <w:tcW w:w="1617" w:type="dxa"/>
            <w:shd w:val="clear" w:color="auto" w:fill="auto"/>
          </w:tcPr>
          <w:p w14:paraId="62858EB8" w14:textId="260B85E9" w:rsidR="007B796C" w:rsidRPr="00D563A2" w:rsidRDefault="007B796C" w:rsidP="007B796C">
            <w:pPr>
              <w:spacing w:before="120"/>
              <w:jc w:val="center"/>
            </w:pPr>
            <w:r w:rsidRPr="00D563A2">
              <w:t>Daugavpils</w:t>
            </w:r>
            <w:r>
              <w:t xml:space="preserve"> </w:t>
            </w:r>
            <w:proofErr w:type="spellStart"/>
            <w:r>
              <w:t>valstspilsēta</w:t>
            </w:r>
            <w:proofErr w:type="spellEnd"/>
          </w:p>
        </w:tc>
        <w:tc>
          <w:tcPr>
            <w:tcW w:w="1333" w:type="dxa"/>
            <w:shd w:val="clear" w:color="auto" w:fill="auto"/>
          </w:tcPr>
          <w:p w14:paraId="38C11664" w14:textId="77777777" w:rsidR="007B796C" w:rsidRPr="00D563A2" w:rsidRDefault="007B796C" w:rsidP="007B796C">
            <w:pPr>
              <w:spacing w:before="120"/>
              <w:jc w:val="center"/>
            </w:pPr>
            <w:r w:rsidRPr="00D563A2">
              <w:t>601</w:t>
            </w:r>
          </w:p>
        </w:tc>
        <w:tc>
          <w:tcPr>
            <w:tcW w:w="1350" w:type="dxa"/>
            <w:shd w:val="clear" w:color="auto" w:fill="auto"/>
          </w:tcPr>
          <w:p w14:paraId="6284C33B" w14:textId="77777777" w:rsidR="007B796C" w:rsidRPr="00D563A2" w:rsidRDefault="007B796C" w:rsidP="007B796C">
            <w:pPr>
              <w:spacing w:before="120"/>
              <w:jc w:val="center"/>
            </w:pPr>
            <w:r w:rsidRPr="00D563A2">
              <w:t>8</w:t>
            </w:r>
          </w:p>
        </w:tc>
        <w:tc>
          <w:tcPr>
            <w:tcW w:w="1328" w:type="dxa"/>
            <w:shd w:val="clear" w:color="auto" w:fill="auto"/>
          </w:tcPr>
          <w:p w14:paraId="1A42A486" w14:textId="77777777" w:rsidR="007B796C" w:rsidRPr="00D563A2" w:rsidRDefault="007B796C" w:rsidP="007B796C">
            <w:pPr>
              <w:spacing w:before="120"/>
              <w:jc w:val="center"/>
            </w:pPr>
            <w:r w:rsidRPr="00D563A2">
              <w:t>1</w:t>
            </w:r>
          </w:p>
        </w:tc>
        <w:tc>
          <w:tcPr>
            <w:tcW w:w="1418" w:type="dxa"/>
            <w:shd w:val="clear" w:color="auto" w:fill="auto"/>
          </w:tcPr>
          <w:p w14:paraId="09AE6659" w14:textId="77777777" w:rsidR="007B796C" w:rsidRPr="00D563A2" w:rsidRDefault="007B796C" w:rsidP="007B796C">
            <w:pPr>
              <w:spacing w:before="120"/>
              <w:jc w:val="center"/>
            </w:pPr>
            <w:r w:rsidRPr="00D563A2">
              <w:t>10</w:t>
            </w:r>
          </w:p>
        </w:tc>
        <w:tc>
          <w:tcPr>
            <w:tcW w:w="1448" w:type="dxa"/>
            <w:shd w:val="clear" w:color="auto" w:fill="auto"/>
          </w:tcPr>
          <w:p w14:paraId="02992A9E" w14:textId="77777777" w:rsidR="007B796C" w:rsidRPr="00D563A2" w:rsidRDefault="007B796C" w:rsidP="007B796C">
            <w:pPr>
              <w:spacing w:before="120"/>
              <w:jc w:val="center"/>
            </w:pPr>
            <w:r w:rsidRPr="00D563A2">
              <w:t>18</w:t>
            </w:r>
          </w:p>
        </w:tc>
      </w:tr>
      <w:tr w:rsidR="004478EE" w:rsidRPr="00D563A2" w14:paraId="4A17F124" w14:textId="77777777" w:rsidTr="007B796C">
        <w:tc>
          <w:tcPr>
            <w:tcW w:w="1617" w:type="dxa"/>
            <w:shd w:val="clear" w:color="auto" w:fill="auto"/>
          </w:tcPr>
          <w:p w14:paraId="5416E3F6" w14:textId="77777777" w:rsidR="004478EE" w:rsidRPr="00D563A2" w:rsidRDefault="004478EE" w:rsidP="003D61E7">
            <w:pPr>
              <w:spacing w:before="120"/>
              <w:jc w:val="center"/>
            </w:pPr>
            <w:r w:rsidRPr="00D563A2">
              <w:t>Augšdaugavas novads</w:t>
            </w:r>
          </w:p>
        </w:tc>
        <w:tc>
          <w:tcPr>
            <w:tcW w:w="1333" w:type="dxa"/>
            <w:shd w:val="clear" w:color="auto" w:fill="auto"/>
          </w:tcPr>
          <w:p w14:paraId="0D34248B" w14:textId="77777777" w:rsidR="004478EE" w:rsidRPr="00D563A2" w:rsidRDefault="004478EE" w:rsidP="003D61E7">
            <w:pPr>
              <w:spacing w:before="120"/>
              <w:jc w:val="center"/>
            </w:pPr>
            <w:r w:rsidRPr="00D563A2">
              <w:t>277</w:t>
            </w:r>
          </w:p>
        </w:tc>
        <w:tc>
          <w:tcPr>
            <w:tcW w:w="1350" w:type="dxa"/>
            <w:shd w:val="clear" w:color="auto" w:fill="auto"/>
          </w:tcPr>
          <w:p w14:paraId="246AA99C" w14:textId="77777777" w:rsidR="004478EE" w:rsidRPr="00D563A2" w:rsidRDefault="004478EE" w:rsidP="003D61E7">
            <w:pPr>
              <w:spacing w:before="120"/>
              <w:jc w:val="center"/>
            </w:pPr>
            <w:r w:rsidRPr="00D563A2">
              <w:t>3</w:t>
            </w:r>
          </w:p>
        </w:tc>
        <w:tc>
          <w:tcPr>
            <w:tcW w:w="1328" w:type="dxa"/>
            <w:shd w:val="clear" w:color="auto" w:fill="auto"/>
          </w:tcPr>
          <w:p w14:paraId="2AF99998" w14:textId="77777777" w:rsidR="004478EE" w:rsidRPr="00D563A2" w:rsidRDefault="004478EE" w:rsidP="003D61E7">
            <w:pPr>
              <w:spacing w:before="120"/>
              <w:jc w:val="center"/>
            </w:pPr>
            <w:r w:rsidRPr="00D563A2">
              <w:t>0</w:t>
            </w:r>
          </w:p>
        </w:tc>
        <w:tc>
          <w:tcPr>
            <w:tcW w:w="1418" w:type="dxa"/>
            <w:shd w:val="clear" w:color="auto" w:fill="auto"/>
          </w:tcPr>
          <w:p w14:paraId="4486207A" w14:textId="77777777" w:rsidR="004478EE" w:rsidRPr="00D563A2" w:rsidRDefault="004478EE" w:rsidP="003D61E7">
            <w:pPr>
              <w:spacing w:before="120"/>
              <w:jc w:val="center"/>
            </w:pPr>
            <w:r w:rsidRPr="00D563A2">
              <w:t>6</w:t>
            </w:r>
          </w:p>
        </w:tc>
        <w:tc>
          <w:tcPr>
            <w:tcW w:w="1448" w:type="dxa"/>
            <w:shd w:val="clear" w:color="auto" w:fill="auto"/>
          </w:tcPr>
          <w:p w14:paraId="6898D45D" w14:textId="77777777" w:rsidR="004478EE" w:rsidRPr="00D563A2" w:rsidRDefault="004478EE" w:rsidP="003D61E7">
            <w:pPr>
              <w:spacing w:before="120"/>
              <w:jc w:val="center"/>
            </w:pPr>
            <w:r w:rsidRPr="00D563A2">
              <w:t>1</w:t>
            </w:r>
          </w:p>
        </w:tc>
      </w:tr>
      <w:tr w:rsidR="004478EE" w:rsidRPr="00D563A2" w14:paraId="4E142FAC" w14:textId="77777777" w:rsidTr="007B796C">
        <w:tc>
          <w:tcPr>
            <w:tcW w:w="8494" w:type="dxa"/>
            <w:gridSpan w:val="6"/>
            <w:shd w:val="clear" w:color="auto" w:fill="BFBFBF"/>
          </w:tcPr>
          <w:p w14:paraId="138AC780" w14:textId="77777777" w:rsidR="004478EE" w:rsidRPr="00D563A2" w:rsidRDefault="004478EE" w:rsidP="003D61E7">
            <w:pPr>
              <w:spacing w:before="120"/>
              <w:jc w:val="center"/>
              <w:rPr>
                <w:b/>
                <w:bCs/>
              </w:rPr>
            </w:pPr>
            <w:r w:rsidRPr="00D563A2">
              <w:rPr>
                <w:b/>
                <w:bCs/>
              </w:rPr>
              <w:t>2015.gads</w:t>
            </w:r>
          </w:p>
        </w:tc>
      </w:tr>
      <w:tr w:rsidR="007B796C" w:rsidRPr="00D563A2" w14:paraId="1A9A7CB8" w14:textId="77777777" w:rsidTr="007B796C">
        <w:tc>
          <w:tcPr>
            <w:tcW w:w="1617" w:type="dxa"/>
            <w:shd w:val="clear" w:color="auto" w:fill="auto"/>
          </w:tcPr>
          <w:p w14:paraId="7775BFD5" w14:textId="6EA5094B" w:rsidR="007B796C" w:rsidRPr="00D563A2" w:rsidRDefault="007B796C" w:rsidP="007B796C">
            <w:pPr>
              <w:spacing w:before="120"/>
              <w:jc w:val="center"/>
            </w:pPr>
            <w:r w:rsidRPr="00D563A2">
              <w:lastRenderedPageBreak/>
              <w:t>Daugavpils</w:t>
            </w:r>
            <w:r>
              <w:t xml:space="preserve"> </w:t>
            </w:r>
            <w:proofErr w:type="spellStart"/>
            <w:r>
              <w:t>valstspilsēta</w:t>
            </w:r>
            <w:proofErr w:type="spellEnd"/>
          </w:p>
        </w:tc>
        <w:tc>
          <w:tcPr>
            <w:tcW w:w="1333" w:type="dxa"/>
            <w:shd w:val="clear" w:color="auto" w:fill="auto"/>
          </w:tcPr>
          <w:p w14:paraId="7B4D5339" w14:textId="77777777" w:rsidR="007B796C" w:rsidRPr="00D563A2" w:rsidRDefault="007B796C" w:rsidP="007B796C">
            <w:pPr>
              <w:spacing w:before="120"/>
              <w:jc w:val="center"/>
            </w:pPr>
            <w:r w:rsidRPr="00D563A2">
              <w:t>638</w:t>
            </w:r>
          </w:p>
        </w:tc>
        <w:tc>
          <w:tcPr>
            <w:tcW w:w="1350" w:type="dxa"/>
            <w:shd w:val="clear" w:color="auto" w:fill="auto"/>
          </w:tcPr>
          <w:p w14:paraId="607EB3DB" w14:textId="77777777" w:rsidR="007B796C" w:rsidRPr="00D563A2" w:rsidRDefault="007B796C" w:rsidP="007B796C">
            <w:pPr>
              <w:spacing w:before="120"/>
              <w:jc w:val="center"/>
            </w:pPr>
            <w:r w:rsidRPr="00D563A2">
              <w:t>6</w:t>
            </w:r>
          </w:p>
        </w:tc>
        <w:tc>
          <w:tcPr>
            <w:tcW w:w="1328" w:type="dxa"/>
            <w:shd w:val="clear" w:color="auto" w:fill="auto"/>
          </w:tcPr>
          <w:p w14:paraId="77C6C607" w14:textId="77777777" w:rsidR="007B796C" w:rsidRPr="00D563A2" w:rsidRDefault="007B796C" w:rsidP="007B796C">
            <w:pPr>
              <w:spacing w:before="120"/>
              <w:jc w:val="center"/>
            </w:pPr>
            <w:r w:rsidRPr="00D563A2">
              <w:t>1</w:t>
            </w:r>
          </w:p>
        </w:tc>
        <w:tc>
          <w:tcPr>
            <w:tcW w:w="1418" w:type="dxa"/>
            <w:shd w:val="clear" w:color="auto" w:fill="auto"/>
          </w:tcPr>
          <w:p w14:paraId="1FA7E2D8" w14:textId="77777777" w:rsidR="007B796C" w:rsidRPr="00D563A2" w:rsidRDefault="007B796C" w:rsidP="007B796C">
            <w:pPr>
              <w:spacing w:before="120"/>
              <w:jc w:val="center"/>
            </w:pPr>
            <w:r w:rsidRPr="00D563A2">
              <w:t>7</w:t>
            </w:r>
          </w:p>
        </w:tc>
        <w:tc>
          <w:tcPr>
            <w:tcW w:w="1448" w:type="dxa"/>
            <w:shd w:val="clear" w:color="auto" w:fill="auto"/>
          </w:tcPr>
          <w:p w14:paraId="06B64C51" w14:textId="77777777" w:rsidR="007B796C" w:rsidRPr="00D563A2" w:rsidRDefault="007B796C" w:rsidP="007B796C">
            <w:pPr>
              <w:spacing w:before="120"/>
              <w:jc w:val="center"/>
            </w:pPr>
            <w:r w:rsidRPr="00D563A2">
              <w:t>3</w:t>
            </w:r>
          </w:p>
        </w:tc>
      </w:tr>
      <w:tr w:rsidR="004478EE" w:rsidRPr="00D563A2" w14:paraId="10E2B07D" w14:textId="77777777" w:rsidTr="007B796C">
        <w:tc>
          <w:tcPr>
            <w:tcW w:w="1617" w:type="dxa"/>
            <w:shd w:val="clear" w:color="auto" w:fill="auto"/>
          </w:tcPr>
          <w:p w14:paraId="33AF68A6" w14:textId="77777777" w:rsidR="004478EE" w:rsidRPr="00D563A2" w:rsidRDefault="004478EE" w:rsidP="003D61E7">
            <w:pPr>
              <w:spacing w:before="120"/>
              <w:jc w:val="center"/>
            </w:pPr>
            <w:r w:rsidRPr="00D563A2">
              <w:t>Augšdaugavas novads</w:t>
            </w:r>
          </w:p>
        </w:tc>
        <w:tc>
          <w:tcPr>
            <w:tcW w:w="1333" w:type="dxa"/>
            <w:shd w:val="clear" w:color="auto" w:fill="auto"/>
          </w:tcPr>
          <w:p w14:paraId="6B4E7EEB" w14:textId="77777777" w:rsidR="004478EE" w:rsidRPr="00D563A2" w:rsidRDefault="004478EE" w:rsidP="003D61E7">
            <w:pPr>
              <w:spacing w:before="120"/>
              <w:jc w:val="center"/>
            </w:pPr>
            <w:r w:rsidRPr="00D563A2">
              <w:t>350</w:t>
            </w:r>
          </w:p>
        </w:tc>
        <w:tc>
          <w:tcPr>
            <w:tcW w:w="1350" w:type="dxa"/>
            <w:shd w:val="clear" w:color="auto" w:fill="auto"/>
          </w:tcPr>
          <w:p w14:paraId="3D67FCAD" w14:textId="77777777" w:rsidR="004478EE" w:rsidRPr="00D563A2" w:rsidRDefault="004478EE" w:rsidP="003D61E7">
            <w:pPr>
              <w:spacing w:before="120"/>
              <w:jc w:val="center"/>
            </w:pPr>
            <w:r w:rsidRPr="00D563A2">
              <w:t>0</w:t>
            </w:r>
          </w:p>
        </w:tc>
        <w:tc>
          <w:tcPr>
            <w:tcW w:w="1328" w:type="dxa"/>
            <w:shd w:val="clear" w:color="auto" w:fill="auto"/>
          </w:tcPr>
          <w:p w14:paraId="595543B3" w14:textId="77777777" w:rsidR="004478EE" w:rsidRPr="00D563A2" w:rsidRDefault="004478EE" w:rsidP="003D61E7">
            <w:pPr>
              <w:spacing w:before="120"/>
              <w:jc w:val="center"/>
            </w:pPr>
            <w:r w:rsidRPr="00D563A2">
              <w:t>0</w:t>
            </w:r>
          </w:p>
        </w:tc>
        <w:tc>
          <w:tcPr>
            <w:tcW w:w="1418" w:type="dxa"/>
            <w:shd w:val="clear" w:color="auto" w:fill="auto"/>
          </w:tcPr>
          <w:p w14:paraId="3713157A" w14:textId="77777777" w:rsidR="004478EE" w:rsidRPr="00D563A2" w:rsidRDefault="004478EE" w:rsidP="003D61E7">
            <w:pPr>
              <w:spacing w:before="120"/>
              <w:jc w:val="center"/>
            </w:pPr>
            <w:r w:rsidRPr="00D563A2">
              <w:t>7</w:t>
            </w:r>
          </w:p>
        </w:tc>
        <w:tc>
          <w:tcPr>
            <w:tcW w:w="1448" w:type="dxa"/>
            <w:shd w:val="clear" w:color="auto" w:fill="auto"/>
          </w:tcPr>
          <w:p w14:paraId="722BAEED" w14:textId="77777777" w:rsidR="004478EE" w:rsidRPr="00D563A2" w:rsidRDefault="004478EE" w:rsidP="003D61E7">
            <w:pPr>
              <w:spacing w:before="120"/>
              <w:jc w:val="center"/>
            </w:pPr>
            <w:r w:rsidRPr="00D563A2">
              <w:t>2</w:t>
            </w:r>
          </w:p>
        </w:tc>
      </w:tr>
    </w:tbl>
    <w:p w14:paraId="65C8E333" w14:textId="77777777" w:rsidR="0029240B" w:rsidRPr="00D563A2" w:rsidRDefault="0029240B" w:rsidP="0029240B">
      <w:pPr>
        <w:suppressAutoHyphens w:val="0"/>
        <w:autoSpaceDE w:val="0"/>
        <w:autoSpaceDN w:val="0"/>
        <w:adjustRightInd w:val="0"/>
        <w:ind w:firstLine="357"/>
        <w:jc w:val="both"/>
        <w:rPr>
          <w:rFonts w:eastAsia="Times New Roman" w:cs="Times New Roman"/>
          <w:color w:val="000000"/>
          <w:kern w:val="0"/>
          <w:sz w:val="20"/>
          <w:szCs w:val="20"/>
          <w:lang w:eastAsia="ru-RU" w:bidi="ar-SA"/>
        </w:rPr>
      </w:pPr>
    </w:p>
    <w:p w14:paraId="66C119DB" w14:textId="77777777" w:rsidR="0029240B" w:rsidRPr="00D563A2" w:rsidRDefault="0029240B" w:rsidP="0029240B">
      <w:pPr>
        <w:suppressAutoHyphens w:val="0"/>
        <w:autoSpaceDE w:val="0"/>
        <w:autoSpaceDN w:val="0"/>
        <w:adjustRightInd w:val="0"/>
        <w:ind w:firstLine="357"/>
        <w:jc w:val="both"/>
        <w:rPr>
          <w:rFonts w:eastAsia="Times New Roman" w:cs="Times New Roman"/>
          <w:color w:val="000000"/>
          <w:kern w:val="0"/>
          <w:sz w:val="20"/>
          <w:szCs w:val="20"/>
          <w:lang w:eastAsia="ru-RU" w:bidi="ar-SA"/>
        </w:rPr>
      </w:pPr>
    </w:p>
    <w:p w14:paraId="1909C9D7" w14:textId="77777777" w:rsidR="0029240B" w:rsidRPr="00D563A2" w:rsidRDefault="0029240B" w:rsidP="0029240B">
      <w:pPr>
        <w:suppressAutoHyphens w:val="0"/>
        <w:autoSpaceDE w:val="0"/>
        <w:autoSpaceDN w:val="0"/>
        <w:adjustRightInd w:val="0"/>
        <w:ind w:firstLine="357"/>
        <w:jc w:val="both"/>
        <w:rPr>
          <w:rFonts w:eastAsia="Times New Roman" w:cs="Times New Roman"/>
          <w:color w:val="000000"/>
          <w:kern w:val="0"/>
          <w:sz w:val="20"/>
          <w:szCs w:val="20"/>
          <w:lang w:eastAsia="ru-RU" w:bidi="ar-SA"/>
        </w:rPr>
      </w:pPr>
    </w:p>
    <w:p w14:paraId="27910A6F" w14:textId="77777777" w:rsidR="0029240B" w:rsidRPr="00D563A2" w:rsidRDefault="0029240B" w:rsidP="0029240B">
      <w:pPr>
        <w:suppressAutoHyphens w:val="0"/>
        <w:autoSpaceDE w:val="0"/>
        <w:autoSpaceDN w:val="0"/>
        <w:adjustRightInd w:val="0"/>
        <w:jc w:val="both"/>
        <w:rPr>
          <w:rFonts w:eastAsia="Times New Roman" w:cs="Times New Roman"/>
          <w:color w:val="000000"/>
          <w:kern w:val="0"/>
          <w:sz w:val="20"/>
          <w:szCs w:val="20"/>
          <w:lang w:eastAsia="ru-RU" w:bidi="ar-SA"/>
        </w:rPr>
      </w:pPr>
      <w:r w:rsidRPr="00D563A2">
        <w:rPr>
          <w:rFonts w:eastAsia="Times New Roman" w:cs="Times New Roman"/>
          <w:noProof/>
          <w:color w:val="000000"/>
          <w:kern w:val="0"/>
          <w:sz w:val="20"/>
          <w:szCs w:val="20"/>
          <w:lang w:val="en-US" w:eastAsia="en-US" w:bidi="ar-SA"/>
        </w:rPr>
        <w:drawing>
          <wp:inline distT="0" distB="0" distL="0" distR="0" wp14:anchorId="01870272" wp14:editId="33758CDB">
            <wp:extent cx="5867400" cy="35966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0" cy="3596640"/>
                    </a:xfrm>
                    <a:prstGeom prst="rect">
                      <a:avLst/>
                    </a:prstGeom>
                    <a:noFill/>
                    <a:ln>
                      <a:noFill/>
                    </a:ln>
                  </pic:spPr>
                </pic:pic>
              </a:graphicData>
            </a:graphic>
          </wp:inline>
        </w:drawing>
      </w:r>
    </w:p>
    <w:p w14:paraId="024A0930" w14:textId="77777777" w:rsidR="00C16D32" w:rsidRPr="00D563A2" w:rsidRDefault="00C16D32" w:rsidP="003D29DA">
      <w:pPr>
        <w:jc w:val="center"/>
        <w:rPr>
          <w:rFonts w:eastAsia="Times New Roman" w:cs="Times New Roman"/>
          <w:sz w:val="20"/>
          <w:szCs w:val="20"/>
          <w:lang w:eastAsia="ru-RU" w:bidi="ar-SA"/>
        </w:rPr>
      </w:pPr>
      <w:r w:rsidRPr="00D563A2">
        <w:rPr>
          <w:rFonts w:cs="Times New Roman"/>
          <w:sz w:val="20"/>
          <w:szCs w:val="20"/>
        </w:rPr>
        <w:t>2.5. attēls.</w:t>
      </w:r>
      <w:r w:rsidRPr="00D563A2">
        <w:rPr>
          <w:b/>
          <w:sz w:val="20"/>
          <w:szCs w:val="20"/>
        </w:rPr>
        <w:t xml:space="preserve"> </w:t>
      </w:r>
      <w:r w:rsidR="0029240B" w:rsidRPr="00D563A2">
        <w:rPr>
          <w:rFonts w:eastAsia="Times New Roman" w:cs="Times New Roman"/>
          <w:sz w:val="20"/>
          <w:szCs w:val="20"/>
          <w:lang w:eastAsia="ru-RU" w:bidi="ar-SA"/>
        </w:rPr>
        <w:t>Ugunsgrēki objektos</w:t>
      </w:r>
      <w:r w:rsidR="0029240B" w:rsidRPr="00D563A2">
        <w:rPr>
          <w:rStyle w:val="FootnoteReference"/>
          <w:rFonts w:eastAsia="Times New Roman" w:cs="Times New Roman"/>
          <w:sz w:val="20"/>
          <w:szCs w:val="20"/>
          <w:lang w:eastAsia="ru-RU" w:bidi="ar-SA"/>
        </w:rPr>
        <w:footnoteReference w:id="25"/>
      </w:r>
    </w:p>
    <w:p w14:paraId="6D4F2723" w14:textId="77777777" w:rsidR="003D29DA" w:rsidRPr="00D563A2" w:rsidRDefault="003D29DA" w:rsidP="003D29DA">
      <w:pPr>
        <w:jc w:val="center"/>
        <w:rPr>
          <w:rFonts w:eastAsia="Times New Roman" w:cs="Times New Roman"/>
          <w:sz w:val="20"/>
          <w:szCs w:val="20"/>
          <w:lang w:eastAsia="ru-RU" w:bidi="ar-SA"/>
        </w:rPr>
      </w:pPr>
    </w:p>
    <w:p w14:paraId="109D6C78" w14:textId="77777777" w:rsidR="00C16D32" w:rsidRPr="00D563A2" w:rsidRDefault="00C16D32" w:rsidP="000929B5">
      <w:pPr>
        <w:pStyle w:val="Heading2"/>
        <w:numPr>
          <w:ilvl w:val="1"/>
          <w:numId w:val="5"/>
        </w:numPr>
      </w:pPr>
      <w:bookmarkStart w:id="46" w:name="_Toc95140618"/>
      <w:bookmarkStart w:id="47" w:name="_Toc55933315"/>
      <w:r w:rsidRPr="00D563A2">
        <w:t>Būvju sabrukums</w:t>
      </w:r>
      <w:bookmarkEnd w:id="46"/>
      <w:r w:rsidRPr="00D563A2">
        <w:t xml:space="preserve"> </w:t>
      </w:r>
      <w:bookmarkEnd w:id="47"/>
    </w:p>
    <w:p w14:paraId="025700A7" w14:textId="77777777" w:rsidR="000929B5" w:rsidRPr="00D563A2" w:rsidRDefault="000929B5" w:rsidP="000929B5"/>
    <w:p w14:paraId="5EC0BDF7" w14:textId="77777777" w:rsidR="00C16D32" w:rsidRPr="00D563A2" w:rsidRDefault="00C16D32" w:rsidP="00C16D32">
      <w:pPr>
        <w:rPr>
          <w:b/>
        </w:rPr>
      </w:pPr>
      <w:r w:rsidRPr="00D563A2">
        <w:rPr>
          <w:b/>
        </w:rPr>
        <w:t>Riska kopsavilkums</w:t>
      </w:r>
    </w:p>
    <w:p w14:paraId="23448886" w14:textId="77777777" w:rsidR="00C16D32" w:rsidRPr="00D563A2" w:rsidRDefault="00C16D32" w:rsidP="00C16D32">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Būvju bojājumi un sagruvumi - konstrukcijas elementu nestspējas zudums, stiprinājumu vietu bojājumi dažādu iemeslu dēļ - konstruktīvās kļūdas, būvniecības vai tehnisko darbu laikā pielaistās kļūdas (montāža un demontāža, tehnoloģijas noteikumu pārkāpšana), būvmateriālu novecošana, ēku un būvju ekspluatācijas noteikumu neievērošana, uguns iedarbība, dabas stihiju iedarbība (zemestrīce, cunami, plūdi, viesuļvētra, lietus, sniegs, krusa, zemes nogruvums), eksplozijas un citi ietekmējošie faktori.</w:t>
      </w:r>
    </w:p>
    <w:p w14:paraId="1736345B" w14:textId="77777777" w:rsidR="00C16D32" w:rsidRPr="00D563A2" w:rsidRDefault="00C16D32" w:rsidP="00C16D32">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Būvju sabrukšanas rezultātā var tikt izraisīti cilvēku upuri, nodarīts kaitējums cilvēka veselībai, nodarīti materiālie zaudējumi, kaitējums videi, var tikt bojāti inženiertīkli (gāzes apgāde, elektroapgāde, siltumapgāde, ūdens apgāde). Vienlaikus šāds notikums var izraisīt plašu sabiedrisko rezonansi, kas var pārtapt sabiedriskās nekārtībās. Ēkas un būvju sabrukšana vērtējama kā nozīmīgs risks.</w:t>
      </w:r>
    </w:p>
    <w:p w14:paraId="158338F7" w14:textId="7C1FC32C" w:rsidR="00C16D32" w:rsidRPr="00D563A2" w:rsidRDefault="00C16D32" w:rsidP="00C16D32">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 xml:space="preserve">Ņemot vērā Riska novērtēšanas katalogā informāciju, var secināt, ka Daugavpils </w:t>
      </w:r>
      <w:proofErr w:type="spellStart"/>
      <w:r w:rsidR="00407946">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004478EE" w:rsidRPr="00D563A2">
        <w:rPr>
          <w:rFonts w:eastAsia="Times New Roman" w:cs="Times New Roman"/>
          <w:color w:val="000000"/>
          <w:kern w:val="0"/>
          <w:lang w:eastAsia="ru-RU" w:bidi="ar-SA"/>
        </w:rPr>
        <w:t xml:space="preserve"> </w:t>
      </w:r>
      <w:r w:rsidRPr="00D563A2">
        <w:rPr>
          <w:rFonts w:eastAsia="Times New Roman" w:cs="Times New Roman"/>
          <w:color w:val="000000"/>
          <w:kern w:val="0"/>
          <w:lang w:eastAsia="ru-RU" w:bidi="ar-SA"/>
        </w:rPr>
        <w:t xml:space="preserve">un </w:t>
      </w:r>
      <w:r w:rsidR="004478EE" w:rsidRPr="00D563A2">
        <w:rPr>
          <w:rFonts w:eastAsia="Times New Roman" w:cs="Times New Roman"/>
          <w:color w:val="000000"/>
          <w:kern w:val="0"/>
          <w:lang w:eastAsia="ru-RU" w:bidi="ar-SA"/>
        </w:rPr>
        <w:t>Augšdaugavas</w:t>
      </w:r>
      <w:r w:rsidRPr="00D563A2">
        <w:rPr>
          <w:rFonts w:eastAsia="Times New Roman" w:cs="Times New Roman"/>
          <w:color w:val="000000"/>
          <w:kern w:val="0"/>
          <w:lang w:eastAsia="ru-RU" w:bidi="ar-SA"/>
        </w:rPr>
        <w:t xml:space="preserve"> novadā nav konstatēti gadījumi, kas ir saistīti ar ēkas sabrukšanu.</w:t>
      </w:r>
    </w:p>
    <w:p w14:paraId="662D0E28" w14:textId="59F24249" w:rsidR="00C16D32" w:rsidRPr="00D563A2" w:rsidRDefault="00C16D32" w:rsidP="00C16D32">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lastRenderedPageBreak/>
        <w:t xml:space="preserve">Pēc Daugavpils pilsētas </w:t>
      </w:r>
      <w:r w:rsidR="00477956">
        <w:rPr>
          <w:rFonts w:eastAsia="Times New Roman" w:cs="Times New Roman"/>
          <w:color w:val="000000"/>
          <w:kern w:val="0"/>
          <w:lang w:eastAsia="ru-RU" w:bidi="ar-SA"/>
        </w:rPr>
        <w:t>pašvaldības</w:t>
      </w:r>
      <w:r w:rsidRPr="00D563A2">
        <w:rPr>
          <w:rFonts w:eastAsia="Times New Roman" w:cs="Times New Roman"/>
          <w:color w:val="000000"/>
          <w:kern w:val="0"/>
          <w:lang w:eastAsia="ru-RU" w:bidi="ar-SA"/>
        </w:rPr>
        <w:t xml:space="preserve"> Pilsētplānošanas un būvniecības departamenta sniegtās informācijas, ir apkopota informācija par būvēm, kur ir konstatēts sabrukšanas risks, informācija ir apkopota zemāk tabulā:</w:t>
      </w:r>
    </w:p>
    <w:p w14:paraId="6984F7BC" w14:textId="77777777" w:rsidR="00C16D32" w:rsidRPr="00D563A2" w:rsidRDefault="00C16D32" w:rsidP="00C16D32">
      <w:pPr>
        <w:suppressAutoHyphens w:val="0"/>
        <w:autoSpaceDE w:val="0"/>
        <w:autoSpaceDN w:val="0"/>
        <w:adjustRightInd w:val="0"/>
        <w:ind w:firstLine="720"/>
        <w:jc w:val="both"/>
        <w:rPr>
          <w:rFonts w:eastAsia="Times New Roman" w:cs="Times New Roman"/>
          <w:b/>
          <w:color w:val="000000"/>
          <w:kern w:val="0"/>
          <w:lang w:eastAsia="ru-RU" w:bidi="ar-SA"/>
        </w:rPr>
      </w:pPr>
    </w:p>
    <w:p w14:paraId="2D20D405" w14:textId="77777777" w:rsidR="00C16D32" w:rsidRPr="00D563A2" w:rsidRDefault="00C16D32">
      <w:pPr>
        <w:suppressAutoHyphens w:val="0"/>
        <w:rPr>
          <w:rFonts w:eastAsia="Times New Roman" w:cs="Times New Roman"/>
          <w:b/>
          <w:color w:val="000000"/>
          <w:kern w:val="0"/>
          <w:lang w:eastAsia="ru-RU" w:bidi="ar-SA"/>
        </w:rPr>
      </w:pPr>
      <w:r w:rsidRPr="00D563A2">
        <w:rPr>
          <w:rFonts w:eastAsia="Times New Roman" w:cs="Times New Roman"/>
          <w:b/>
          <w:color w:val="000000"/>
          <w:kern w:val="0"/>
          <w:lang w:eastAsia="ru-RU" w:bidi="ar-SA"/>
        </w:rPr>
        <w:br w:type="page"/>
      </w:r>
    </w:p>
    <w:p w14:paraId="5F728CCC" w14:textId="77777777" w:rsidR="00C16D32" w:rsidRPr="00D563A2" w:rsidRDefault="00C16D32" w:rsidP="00C16D32">
      <w:pPr>
        <w:suppressAutoHyphens w:val="0"/>
        <w:autoSpaceDE w:val="0"/>
        <w:autoSpaceDN w:val="0"/>
        <w:adjustRightInd w:val="0"/>
        <w:rPr>
          <w:rFonts w:eastAsia="Times New Roman" w:cs="Times New Roman"/>
          <w:b/>
          <w:color w:val="000000"/>
          <w:kern w:val="0"/>
          <w:lang w:eastAsia="ru-RU" w:bidi="ar-SA"/>
        </w:rPr>
      </w:pPr>
      <w:r w:rsidRPr="00D563A2">
        <w:rPr>
          <w:rFonts w:eastAsia="Times New Roman" w:cs="Times New Roman"/>
          <w:b/>
          <w:color w:val="000000"/>
          <w:kern w:val="0"/>
          <w:lang w:eastAsia="ru-RU" w:bidi="ar-SA"/>
        </w:rPr>
        <w:lastRenderedPageBreak/>
        <w:t>Ēku saraksts, kur ir konstatēts sabrukšanas risks</w:t>
      </w:r>
    </w:p>
    <w:p w14:paraId="489044CD" w14:textId="4C42AC6A" w:rsidR="00C16D32" w:rsidRPr="00D563A2" w:rsidRDefault="00C16D32" w:rsidP="00C16D32">
      <w:pPr>
        <w:jc w:val="right"/>
        <w:rPr>
          <w:rFonts w:cs="Times New Roman"/>
        </w:rPr>
      </w:pPr>
      <w:r w:rsidRPr="007B7DEF">
        <w:rPr>
          <w:rFonts w:cs="Times New Roman"/>
        </w:rPr>
        <w:t>2.</w:t>
      </w:r>
      <w:r w:rsidR="00853947" w:rsidRPr="007B7DEF">
        <w:rPr>
          <w:rFonts w:cs="Times New Roman"/>
        </w:rPr>
        <w:t>7</w:t>
      </w:r>
      <w:r w:rsidRPr="007B7DEF">
        <w:rPr>
          <w:rFonts w:cs="Times New Roman"/>
        </w:rPr>
        <w:t>. tabula.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68"/>
        <w:gridCol w:w="2669"/>
        <w:gridCol w:w="3572"/>
        <w:gridCol w:w="11"/>
      </w:tblGrid>
      <w:tr w:rsidR="00C16D32" w:rsidRPr="00D563A2" w14:paraId="5036F87D" w14:textId="77777777" w:rsidTr="00C16D32">
        <w:trPr>
          <w:gridAfter w:val="1"/>
          <w:wAfter w:w="11" w:type="dxa"/>
          <w:jc w:val="center"/>
        </w:trPr>
        <w:tc>
          <w:tcPr>
            <w:tcW w:w="704" w:type="dxa"/>
            <w:shd w:val="clear" w:color="auto" w:fill="D9D9D9"/>
            <w:vAlign w:val="center"/>
          </w:tcPr>
          <w:p w14:paraId="61AC4C61" w14:textId="77777777" w:rsidR="00C16D32" w:rsidRPr="00D563A2" w:rsidRDefault="00C16D32" w:rsidP="00721520">
            <w:pPr>
              <w:suppressAutoHyphens w:val="0"/>
              <w:autoSpaceDE w:val="0"/>
              <w:autoSpaceDN w:val="0"/>
              <w:adjustRightInd w:val="0"/>
              <w:jc w:val="center"/>
              <w:rPr>
                <w:rFonts w:eastAsia="Times New Roman" w:cs="Times New Roman"/>
                <w:b/>
                <w:color w:val="000000"/>
                <w:kern w:val="0"/>
                <w:sz w:val="20"/>
                <w:szCs w:val="20"/>
                <w:lang w:eastAsia="ru-RU" w:bidi="ar-SA"/>
              </w:rPr>
            </w:pPr>
            <w:r w:rsidRPr="00D563A2">
              <w:rPr>
                <w:rFonts w:eastAsia="Times New Roman" w:cs="Times New Roman"/>
                <w:b/>
                <w:color w:val="000000"/>
                <w:kern w:val="0"/>
                <w:sz w:val="20"/>
                <w:szCs w:val="20"/>
                <w:lang w:eastAsia="ru-RU" w:bidi="ar-SA"/>
              </w:rPr>
              <w:t>Nr.</w:t>
            </w:r>
          </w:p>
          <w:p w14:paraId="29FB1243" w14:textId="77777777" w:rsidR="00C16D32" w:rsidRPr="00D563A2" w:rsidRDefault="00C16D32" w:rsidP="00721520">
            <w:pPr>
              <w:suppressAutoHyphens w:val="0"/>
              <w:autoSpaceDE w:val="0"/>
              <w:autoSpaceDN w:val="0"/>
              <w:adjustRightInd w:val="0"/>
              <w:jc w:val="center"/>
              <w:rPr>
                <w:rFonts w:eastAsia="Times New Roman" w:cs="Times New Roman"/>
                <w:b/>
                <w:color w:val="000000"/>
                <w:kern w:val="0"/>
                <w:sz w:val="20"/>
                <w:szCs w:val="20"/>
                <w:lang w:eastAsia="ru-RU" w:bidi="ar-SA"/>
              </w:rPr>
            </w:pPr>
            <w:r w:rsidRPr="00D563A2">
              <w:rPr>
                <w:rFonts w:eastAsia="Times New Roman" w:cs="Times New Roman"/>
                <w:b/>
                <w:color w:val="000000"/>
                <w:kern w:val="0"/>
                <w:sz w:val="20"/>
                <w:szCs w:val="20"/>
                <w:lang w:eastAsia="ru-RU" w:bidi="ar-SA"/>
              </w:rPr>
              <w:t>p.k.</w:t>
            </w:r>
          </w:p>
        </w:tc>
        <w:tc>
          <w:tcPr>
            <w:tcW w:w="1968" w:type="dxa"/>
            <w:shd w:val="clear" w:color="auto" w:fill="D9D9D9"/>
            <w:vAlign w:val="center"/>
          </w:tcPr>
          <w:p w14:paraId="1FF852D5" w14:textId="77777777" w:rsidR="00C16D32" w:rsidRPr="00D563A2" w:rsidRDefault="00C16D32" w:rsidP="00721520">
            <w:pPr>
              <w:suppressAutoHyphens w:val="0"/>
              <w:autoSpaceDE w:val="0"/>
              <w:autoSpaceDN w:val="0"/>
              <w:adjustRightInd w:val="0"/>
              <w:jc w:val="center"/>
              <w:rPr>
                <w:rFonts w:eastAsia="Times New Roman" w:cs="Times New Roman"/>
                <w:b/>
                <w:color w:val="000000"/>
                <w:kern w:val="0"/>
                <w:sz w:val="20"/>
                <w:szCs w:val="20"/>
                <w:lang w:eastAsia="ru-RU" w:bidi="ar-SA"/>
              </w:rPr>
            </w:pPr>
            <w:r w:rsidRPr="00D563A2">
              <w:rPr>
                <w:rFonts w:eastAsia="Times New Roman" w:cs="Times New Roman"/>
                <w:b/>
                <w:color w:val="000000"/>
                <w:kern w:val="0"/>
                <w:sz w:val="20"/>
                <w:szCs w:val="20"/>
                <w:lang w:eastAsia="ru-RU" w:bidi="ar-SA"/>
              </w:rPr>
              <w:t>Būves adrese</w:t>
            </w:r>
          </w:p>
        </w:tc>
        <w:tc>
          <w:tcPr>
            <w:tcW w:w="2669" w:type="dxa"/>
            <w:shd w:val="clear" w:color="auto" w:fill="D9D9D9"/>
            <w:vAlign w:val="center"/>
          </w:tcPr>
          <w:p w14:paraId="148E7B97" w14:textId="77777777" w:rsidR="00C16D32" w:rsidRPr="00D563A2" w:rsidRDefault="00C16D32" w:rsidP="00721520">
            <w:pPr>
              <w:suppressAutoHyphens w:val="0"/>
              <w:autoSpaceDE w:val="0"/>
              <w:autoSpaceDN w:val="0"/>
              <w:adjustRightInd w:val="0"/>
              <w:jc w:val="center"/>
              <w:rPr>
                <w:rFonts w:eastAsia="Times New Roman" w:cs="Times New Roman"/>
                <w:b/>
                <w:color w:val="000000"/>
                <w:kern w:val="0"/>
                <w:sz w:val="20"/>
                <w:szCs w:val="20"/>
                <w:lang w:eastAsia="ru-RU" w:bidi="ar-SA"/>
              </w:rPr>
            </w:pPr>
            <w:r w:rsidRPr="00D563A2">
              <w:rPr>
                <w:rFonts w:eastAsia="Times New Roman" w:cs="Times New Roman"/>
                <w:b/>
                <w:color w:val="000000"/>
                <w:kern w:val="0"/>
                <w:sz w:val="20"/>
                <w:szCs w:val="20"/>
                <w:lang w:eastAsia="ru-RU" w:bidi="ar-SA"/>
              </w:rPr>
              <w:t>Būves stāvoklis</w:t>
            </w:r>
          </w:p>
        </w:tc>
        <w:tc>
          <w:tcPr>
            <w:tcW w:w="3572" w:type="dxa"/>
            <w:shd w:val="clear" w:color="auto" w:fill="D9D9D9"/>
            <w:vAlign w:val="center"/>
          </w:tcPr>
          <w:p w14:paraId="39280AE6" w14:textId="77777777" w:rsidR="00C16D32" w:rsidRPr="00D563A2" w:rsidRDefault="00C16D32" w:rsidP="00721520">
            <w:pPr>
              <w:suppressAutoHyphens w:val="0"/>
              <w:autoSpaceDE w:val="0"/>
              <w:autoSpaceDN w:val="0"/>
              <w:adjustRightInd w:val="0"/>
              <w:jc w:val="center"/>
              <w:rPr>
                <w:rFonts w:eastAsia="Times New Roman" w:cs="Times New Roman"/>
                <w:b/>
                <w:color w:val="000000"/>
                <w:kern w:val="0"/>
                <w:sz w:val="20"/>
                <w:szCs w:val="20"/>
                <w:lang w:eastAsia="ru-RU" w:bidi="ar-SA"/>
              </w:rPr>
            </w:pPr>
            <w:r w:rsidRPr="00D563A2">
              <w:rPr>
                <w:rFonts w:eastAsia="Times New Roman" w:cs="Times New Roman"/>
                <w:b/>
                <w:color w:val="000000"/>
                <w:kern w:val="0"/>
                <w:sz w:val="20"/>
                <w:szCs w:val="20"/>
                <w:lang w:eastAsia="ru-RU" w:bidi="ar-SA"/>
              </w:rPr>
              <w:t>Būves bojājums</w:t>
            </w:r>
          </w:p>
        </w:tc>
      </w:tr>
      <w:tr w:rsidR="00C16D32" w:rsidRPr="00D563A2" w14:paraId="3EBA58BD" w14:textId="77777777" w:rsidTr="00C16D32">
        <w:trPr>
          <w:trHeight w:val="331"/>
          <w:jc w:val="center"/>
        </w:trPr>
        <w:tc>
          <w:tcPr>
            <w:tcW w:w="8924" w:type="dxa"/>
            <w:gridSpan w:val="5"/>
            <w:shd w:val="clear" w:color="auto" w:fill="D9D9D9"/>
            <w:vAlign w:val="center"/>
          </w:tcPr>
          <w:p w14:paraId="67E7B291" w14:textId="510B6189" w:rsidR="00C16D32" w:rsidRPr="00D563A2" w:rsidRDefault="00C16D32" w:rsidP="00721520">
            <w:pPr>
              <w:suppressAutoHyphens w:val="0"/>
              <w:autoSpaceDE w:val="0"/>
              <w:autoSpaceDN w:val="0"/>
              <w:adjustRightInd w:val="0"/>
              <w:jc w:val="center"/>
              <w:rPr>
                <w:rFonts w:eastAsia="Times New Roman" w:cs="Times New Roman"/>
                <w:b/>
                <w:color w:val="000000"/>
                <w:kern w:val="0"/>
                <w:sz w:val="20"/>
                <w:szCs w:val="20"/>
                <w:lang w:eastAsia="ru-RU" w:bidi="ar-SA"/>
              </w:rPr>
            </w:pPr>
            <w:r w:rsidRPr="00D563A2">
              <w:rPr>
                <w:rFonts w:eastAsia="Times New Roman" w:cs="Times New Roman"/>
                <w:b/>
                <w:color w:val="000000"/>
                <w:kern w:val="0"/>
                <w:sz w:val="20"/>
                <w:szCs w:val="20"/>
                <w:lang w:eastAsia="ru-RU" w:bidi="ar-SA"/>
              </w:rPr>
              <w:t xml:space="preserve">Daugavpils </w:t>
            </w:r>
            <w:proofErr w:type="spellStart"/>
            <w:r w:rsidR="00407946">
              <w:rPr>
                <w:rFonts w:eastAsia="Times New Roman" w:cs="Times New Roman"/>
                <w:b/>
                <w:color w:val="000000"/>
                <w:kern w:val="0"/>
                <w:sz w:val="20"/>
                <w:szCs w:val="20"/>
                <w:lang w:eastAsia="ru-RU" w:bidi="ar-SA"/>
              </w:rPr>
              <w:t>valsts</w:t>
            </w:r>
            <w:r w:rsidRPr="00D563A2">
              <w:rPr>
                <w:rFonts w:eastAsia="Times New Roman" w:cs="Times New Roman"/>
                <w:b/>
                <w:color w:val="000000"/>
                <w:kern w:val="0"/>
                <w:sz w:val="20"/>
                <w:szCs w:val="20"/>
                <w:lang w:eastAsia="ru-RU" w:bidi="ar-SA"/>
              </w:rPr>
              <w:t>pilsēta</w:t>
            </w:r>
            <w:proofErr w:type="spellEnd"/>
          </w:p>
        </w:tc>
      </w:tr>
      <w:tr w:rsidR="00C16D32" w:rsidRPr="00D563A2" w14:paraId="0FC11933" w14:textId="77777777" w:rsidTr="00C16D32">
        <w:trPr>
          <w:gridAfter w:val="1"/>
          <w:wAfter w:w="11" w:type="dxa"/>
          <w:jc w:val="center"/>
        </w:trPr>
        <w:tc>
          <w:tcPr>
            <w:tcW w:w="704" w:type="dxa"/>
            <w:shd w:val="clear" w:color="auto" w:fill="auto"/>
            <w:vAlign w:val="center"/>
          </w:tcPr>
          <w:p w14:paraId="0DEB325D" w14:textId="77777777" w:rsidR="00C16D32" w:rsidRPr="00D563A2" w:rsidRDefault="00C16D32" w:rsidP="00721520">
            <w:pPr>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1.</w:t>
            </w:r>
          </w:p>
        </w:tc>
        <w:tc>
          <w:tcPr>
            <w:tcW w:w="1968" w:type="dxa"/>
            <w:vAlign w:val="center"/>
          </w:tcPr>
          <w:p w14:paraId="12F7DC40" w14:textId="77777777" w:rsidR="00C16D32" w:rsidRPr="00D563A2" w:rsidRDefault="00C16D32" w:rsidP="00721520">
            <w:pPr>
              <w:jc w:val="center"/>
              <w:rPr>
                <w:rFonts w:cs="Times New Roman"/>
                <w:sz w:val="20"/>
                <w:szCs w:val="20"/>
              </w:rPr>
            </w:pPr>
            <w:r w:rsidRPr="00D563A2">
              <w:rPr>
                <w:rFonts w:cs="Times New Roman"/>
                <w:sz w:val="20"/>
                <w:szCs w:val="20"/>
              </w:rPr>
              <w:t xml:space="preserve">3.līnija 17, </w:t>
            </w:r>
          </w:p>
          <w:p w14:paraId="49C93B25" w14:textId="77777777" w:rsidR="00C16D32" w:rsidRPr="00D563A2" w:rsidRDefault="00C16D32" w:rsidP="00721520">
            <w:pPr>
              <w:jc w:val="center"/>
              <w:rPr>
                <w:rFonts w:cs="Times New Roman"/>
                <w:sz w:val="20"/>
                <w:szCs w:val="20"/>
              </w:rPr>
            </w:pPr>
            <w:r w:rsidRPr="00D563A2">
              <w:rPr>
                <w:rFonts w:cs="Times New Roman"/>
                <w:sz w:val="20"/>
                <w:szCs w:val="20"/>
              </w:rPr>
              <w:t>Daugavpils</w:t>
            </w:r>
          </w:p>
        </w:tc>
        <w:tc>
          <w:tcPr>
            <w:tcW w:w="2669" w:type="dxa"/>
            <w:vAlign w:val="center"/>
          </w:tcPr>
          <w:p w14:paraId="47EEE79D" w14:textId="77777777" w:rsidR="00C16D32" w:rsidRPr="00D563A2" w:rsidRDefault="00C16D32" w:rsidP="00721520">
            <w:pPr>
              <w:jc w:val="center"/>
              <w:rPr>
                <w:rFonts w:cs="Times New Roman"/>
                <w:sz w:val="20"/>
                <w:szCs w:val="20"/>
              </w:rPr>
            </w:pPr>
            <w:r w:rsidRPr="00D563A2">
              <w:rPr>
                <w:rFonts w:cs="Times New Roman"/>
                <w:sz w:val="20"/>
                <w:szCs w:val="20"/>
              </w:rPr>
              <w:t>ēka pēc ugunsgrēka, konstruktīvie elementi bīstamā stāvoklī</w:t>
            </w:r>
          </w:p>
        </w:tc>
        <w:tc>
          <w:tcPr>
            <w:tcW w:w="3572" w:type="dxa"/>
            <w:vAlign w:val="center"/>
          </w:tcPr>
          <w:p w14:paraId="33383E77" w14:textId="77777777" w:rsidR="00C16D32" w:rsidRPr="00D563A2" w:rsidRDefault="00C16D32" w:rsidP="00721520">
            <w:pPr>
              <w:jc w:val="center"/>
              <w:rPr>
                <w:rFonts w:cs="Times New Roman"/>
                <w:sz w:val="20"/>
                <w:szCs w:val="20"/>
              </w:rPr>
            </w:pPr>
            <w:r w:rsidRPr="00D563A2">
              <w:rPr>
                <w:rFonts w:cs="Times New Roman"/>
                <w:sz w:val="20"/>
                <w:szCs w:val="20"/>
              </w:rPr>
              <w:t>ēkai var sabrukt skurstenis un ārsienas</w:t>
            </w:r>
          </w:p>
        </w:tc>
      </w:tr>
      <w:tr w:rsidR="00C16D32" w:rsidRPr="00D563A2" w14:paraId="341C7F5D" w14:textId="77777777" w:rsidTr="00C16D32">
        <w:trPr>
          <w:gridAfter w:val="1"/>
          <w:wAfter w:w="11" w:type="dxa"/>
          <w:jc w:val="center"/>
        </w:trPr>
        <w:tc>
          <w:tcPr>
            <w:tcW w:w="704" w:type="dxa"/>
            <w:shd w:val="clear" w:color="auto" w:fill="auto"/>
            <w:vAlign w:val="center"/>
          </w:tcPr>
          <w:p w14:paraId="7DF07551" w14:textId="77777777" w:rsidR="00C16D32" w:rsidRPr="00D563A2" w:rsidRDefault="00C16D32" w:rsidP="00721520">
            <w:pPr>
              <w:tabs>
                <w:tab w:val="left" w:pos="284"/>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2.</w:t>
            </w:r>
          </w:p>
        </w:tc>
        <w:tc>
          <w:tcPr>
            <w:tcW w:w="1968" w:type="dxa"/>
            <w:vAlign w:val="center"/>
          </w:tcPr>
          <w:p w14:paraId="0CD1A2AF" w14:textId="77777777" w:rsidR="00C16D32" w:rsidRPr="00D563A2" w:rsidRDefault="00C16D32" w:rsidP="00721520">
            <w:pPr>
              <w:jc w:val="center"/>
              <w:rPr>
                <w:rFonts w:cs="Times New Roman"/>
                <w:sz w:val="20"/>
                <w:szCs w:val="20"/>
              </w:rPr>
            </w:pPr>
            <w:r w:rsidRPr="00D563A2">
              <w:rPr>
                <w:rFonts w:cs="Times New Roman"/>
                <w:sz w:val="20"/>
                <w:szCs w:val="20"/>
              </w:rPr>
              <w:t>Vidzemes iela 148, Daugavpils</w:t>
            </w:r>
          </w:p>
        </w:tc>
        <w:tc>
          <w:tcPr>
            <w:tcW w:w="2669" w:type="dxa"/>
            <w:vAlign w:val="center"/>
          </w:tcPr>
          <w:p w14:paraId="615AC999" w14:textId="77777777" w:rsidR="00C16D32" w:rsidRPr="00D563A2" w:rsidRDefault="00C16D32" w:rsidP="00721520">
            <w:pPr>
              <w:jc w:val="center"/>
              <w:rPr>
                <w:rFonts w:cs="Times New Roman"/>
                <w:sz w:val="20"/>
                <w:szCs w:val="20"/>
              </w:rPr>
            </w:pPr>
            <w:r w:rsidRPr="00D563A2">
              <w:rPr>
                <w:rFonts w:cs="Times New Roman"/>
                <w:sz w:val="20"/>
                <w:szCs w:val="20"/>
              </w:rPr>
              <w:t>ēka pussagruvušā stāvoklī, konstruktīvie elementi bīstamā stāvoklī</w:t>
            </w:r>
          </w:p>
        </w:tc>
        <w:tc>
          <w:tcPr>
            <w:tcW w:w="3572" w:type="dxa"/>
            <w:vAlign w:val="center"/>
          </w:tcPr>
          <w:p w14:paraId="72F4CAFF" w14:textId="77777777" w:rsidR="00C16D32" w:rsidRPr="00D563A2" w:rsidRDefault="00C16D32" w:rsidP="00721520">
            <w:pPr>
              <w:jc w:val="center"/>
              <w:rPr>
                <w:rFonts w:cs="Times New Roman"/>
                <w:sz w:val="20"/>
                <w:szCs w:val="20"/>
              </w:rPr>
            </w:pPr>
            <w:r w:rsidRPr="00D563A2">
              <w:rPr>
                <w:rFonts w:cs="Times New Roman"/>
                <w:sz w:val="20"/>
                <w:szCs w:val="20"/>
              </w:rPr>
              <w:t>ēkai var sabrukt jumta konstrukcijas, pārsegumi</w:t>
            </w:r>
          </w:p>
        </w:tc>
      </w:tr>
      <w:tr w:rsidR="00C16D32" w:rsidRPr="00D563A2" w14:paraId="74055339" w14:textId="77777777" w:rsidTr="00C16D32">
        <w:trPr>
          <w:gridAfter w:val="1"/>
          <w:wAfter w:w="11" w:type="dxa"/>
          <w:jc w:val="center"/>
        </w:trPr>
        <w:tc>
          <w:tcPr>
            <w:tcW w:w="704" w:type="dxa"/>
            <w:shd w:val="clear" w:color="auto" w:fill="auto"/>
            <w:vAlign w:val="center"/>
          </w:tcPr>
          <w:p w14:paraId="444EEDD3" w14:textId="77777777" w:rsidR="00C16D32" w:rsidRPr="00D563A2" w:rsidRDefault="00C16D32" w:rsidP="00721520">
            <w:pPr>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3.</w:t>
            </w:r>
          </w:p>
        </w:tc>
        <w:tc>
          <w:tcPr>
            <w:tcW w:w="1968" w:type="dxa"/>
            <w:vAlign w:val="center"/>
          </w:tcPr>
          <w:p w14:paraId="230685BB" w14:textId="77777777" w:rsidR="00C16D32" w:rsidRPr="00D563A2" w:rsidRDefault="00C16D32" w:rsidP="00721520">
            <w:pPr>
              <w:jc w:val="center"/>
              <w:rPr>
                <w:rFonts w:cs="Times New Roman"/>
                <w:sz w:val="20"/>
                <w:szCs w:val="20"/>
              </w:rPr>
            </w:pPr>
            <w:r w:rsidRPr="00D563A2">
              <w:rPr>
                <w:rFonts w:cs="Times New Roman"/>
                <w:sz w:val="20"/>
                <w:szCs w:val="20"/>
              </w:rPr>
              <w:t>18.novembra iela 315,</w:t>
            </w:r>
            <w:r w:rsidRPr="00D563A2">
              <w:t xml:space="preserve"> </w:t>
            </w:r>
            <w:r w:rsidRPr="00D563A2">
              <w:rPr>
                <w:rFonts w:cs="Times New Roman"/>
                <w:sz w:val="20"/>
                <w:szCs w:val="20"/>
              </w:rPr>
              <w:t xml:space="preserve">Daugavpils </w:t>
            </w:r>
          </w:p>
        </w:tc>
        <w:tc>
          <w:tcPr>
            <w:tcW w:w="2669" w:type="dxa"/>
            <w:vAlign w:val="center"/>
          </w:tcPr>
          <w:p w14:paraId="4C4514C0" w14:textId="77777777" w:rsidR="00C16D32" w:rsidRPr="00D563A2" w:rsidRDefault="00C16D32" w:rsidP="00721520">
            <w:pPr>
              <w:jc w:val="center"/>
              <w:rPr>
                <w:rFonts w:cs="Times New Roman"/>
                <w:sz w:val="20"/>
                <w:szCs w:val="20"/>
              </w:rPr>
            </w:pPr>
            <w:r w:rsidRPr="00D563A2">
              <w:rPr>
                <w:rFonts w:cs="Times New Roman"/>
                <w:sz w:val="20"/>
                <w:szCs w:val="20"/>
              </w:rPr>
              <w:t>ēka pēc ugunsgrēka, konstruktīvie elementi bīstamā stāvoklī</w:t>
            </w:r>
          </w:p>
        </w:tc>
        <w:tc>
          <w:tcPr>
            <w:tcW w:w="3572" w:type="dxa"/>
            <w:vAlign w:val="center"/>
          </w:tcPr>
          <w:p w14:paraId="1139DDF9" w14:textId="77777777" w:rsidR="00C16D32" w:rsidRPr="00D563A2" w:rsidRDefault="00C16D32" w:rsidP="00721520">
            <w:pPr>
              <w:jc w:val="center"/>
              <w:rPr>
                <w:rFonts w:cs="Times New Roman"/>
                <w:sz w:val="20"/>
                <w:szCs w:val="20"/>
              </w:rPr>
            </w:pPr>
            <w:r w:rsidRPr="00D563A2">
              <w:rPr>
                <w:rFonts w:cs="Times New Roman"/>
                <w:sz w:val="20"/>
                <w:szCs w:val="20"/>
              </w:rPr>
              <w:t>ēkai var sabrukt jumta konstrukcijas, pārsegumi un sienas</w:t>
            </w:r>
          </w:p>
        </w:tc>
      </w:tr>
      <w:tr w:rsidR="00C16D32" w:rsidRPr="00D563A2" w14:paraId="6C5C46E3" w14:textId="77777777" w:rsidTr="00C16D32">
        <w:trPr>
          <w:gridAfter w:val="1"/>
          <w:wAfter w:w="11" w:type="dxa"/>
          <w:jc w:val="center"/>
        </w:trPr>
        <w:tc>
          <w:tcPr>
            <w:tcW w:w="704" w:type="dxa"/>
            <w:shd w:val="clear" w:color="auto" w:fill="auto"/>
            <w:vAlign w:val="center"/>
          </w:tcPr>
          <w:p w14:paraId="0B56B3A3"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4.</w:t>
            </w:r>
          </w:p>
        </w:tc>
        <w:tc>
          <w:tcPr>
            <w:tcW w:w="1968" w:type="dxa"/>
            <w:vAlign w:val="center"/>
          </w:tcPr>
          <w:p w14:paraId="1836267F" w14:textId="77777777" w:rsidR="00C16D32" w:rsidRPr="00D563A2" w:rsidRDefault="00C16D32" w:rsidP="00721520">
            <w:pPr>
              <w:jc w:val="center"/>
              <w:rPr>
                <w:rFonts w:cs="Times New Roman"/>
                <w:sz w:val="20"/>
                <w:szCs w:val="20"/>
              </w:rPr>
            </w:pPr>
            <w:r w:rsidRPr="00D563A2">
              <w:rPr>
                <w:rFonts w:cs="Times New Roman"/>
                <w:sz w:val="20"/>
                <w:szCs w:val="20"/>
              </w:rPr>
              <w:t>Dobeles iela 11,</w:t>
            </w:r>
            <w:r w:rsidRPr="00D563A2">
              <w:t xml:space="preserve"> </w:t>
            </w:r>
            <w:r w:rsidRPr="00D563A2">
              <w:rPr>
                <w:rFonts w:cs="Times New Roman"/>
                <w:sz w:val="20"/>
                <w:szCs w:val="20"/>
              </w:rPr>
              <w:t xml:space="preserve">Daugavpils  </w:t>
            </w:r>
          </w:p>
        </w:tc>
        <w:tc>
          <w:tcPr>
            <w:tcW w:w="2669" w:type="dxa"/>
            <w:vAlign w:val="center"/>
          </w:tcPr>
          <w:p w14:paraId="706F850A" w14:textId="77777777" w:rsidR="00C16D32" w:rsidRPr="00D563A2" w:rsidRDefault="00C16D32" w:rsidP="00721520">
            <w:pPr>
              <w:jc w:val="center"/>
              <w:rPr>
                <w:rFonts w:cs="Times New Roman"/>
                <w:sz w:val="20"/>
                <w:szCs w:val="20"/>
              </w:rPr>
            </w:pPr>
            <w:r w:rsidRPr="00D563A2">
              <w:rPr>
                <w:rFonts w:cs="Times New Roman"/>
                <w:sz w:val="20"/>
                <w:szCs w:val="20"/>
              </w:rPr>
              <w:t>ēka pussagruvušā stāvoklī, konstruktīvie elementi bīstamā stāvoklī</w:t>
            </w:r>
          </w:p>
        </w:tc>
        <w:tc>
          <w:tcPr>
            <w:tcW w:w="3572" w:type="dxa"/>
            <w:vAlign w:val="center"/>
          </w:tcPr>
          <w:p w14:paraId="014FC59A" w14:textId="77777777" w:rsidR="00C16D32" w:rsidRPr="00D563A2" w:rsidRDefault="00C16D32" w:rsidP="00721520">
            <w:pPr>
              <w:jc w:val="center"/>
              <w:rPr>
                <w:rFonts w:cs="Times New Roman"/>
                <w:sz w:val="20"/>
                <w:szCs w:val="20"/>
              </w:rPr>
            </w:pPr>
            <w:r w:rsidRPr="00D563A2">
              <w:rPr>
                <w:rFonts w:cs="Times New Roman"/>
                <w:sz w:val="20"/>
                <w:szCs w:val="20"/>
              </w:rPr>
              <w:t>ēkai var sabrukt jumta konstrukcijas, pārsegumi</w:t>
            </w:r>
          </w:p>
        </w:tc>
      </w:tr>
      <w:tr w:rsidR="00C16D32" w:rsidRPr="00D563A2" w14:paraId="53A0381B" w14:textId="77777777" w:rsidTr="00C16D32">
        <w:trPr>
          <w:gridAfter w:val="1"/>
          <w:wAfter w:w="11" w:type="dxa"/>
          <w:jc w:val="center"/>
        </w:trPr>
        <w:tc>
          <w:tcPr>
            <w:tcW w:w="704" w:type="dxa"/>
            <w:shd w:val="clear" w:color="auto" w:fill="auto"/>
            <w:vAlign w:val="center"/>
          </w:tcPr>
          <w:p w14:paraId="2B18572C"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5.</w:t>
            </w:r>
          </w:p>
        </w:tc>
        <w:tc>
          <w:tcPr>
            <w:tcW w:w="1968" w:type="dxa"/>
            <w:vAlign w:val="center"/>
          </w:tcPr>
          <w:p w14:paraId="5FD4F6CB" w14:textId="77777777" w:rsidR="00C16D32" w:rsidRPr="00D563A2" w:rsidRDefault="00C16D32" w:rsidP="00721520">
            <w:pPr>
              <w:jc w:val="center"/>
              <w:rPr>
                <w:rFonts w:cs="Times New Roman"/>
                <w:sz w:val="20"/>
                <w:szCs w:val="20"/>
              </w:rPr>
            </w:pPr>
            <w:r w:rsidRPr="00D563A2">
              <w:rPr>
                <w:rFonts w:cs="Times New Roman"/>
                <w:sz w:val="20"/>
                <w:szCs w:val="20"/>
              </w:rPr>
              <w:t>Piekrastes iela 1, Daugavpils</w:t>
            </w:r>
          </w:p>
        </w:tc>
        <w:tc>
          <w:tcPr>
            <w:tcW w:w="2669" w:type="dxa"/>
            <w:vAlign w:val="center"/>
          </w:tcPr>
          <w:p w14:paraId="080CB25A" w14:textId="77777777" w:rsidR="00C16D32" w:rsidRPr="00D563A2" w:rsidRDefault="00C16D32" w:rsidP="00721520">
            <w:pPr>
              <w:jc w:val="center"/>
              <w:rPr>
                <w:rFonts w:cs="Times New Roman"/>
                <w:sz w:val="20"/>
                <w:szCs w:val="20"/>
              </w:rPr>
            </w:pPr>
            <w:r w:rsidRPr="00D563A2">
              <w:rPr>
                <w:rFonts w:cs="Times New Roman"/>
                <w:sz w:val="20"/>
                <w:szCs w:val="20"/>
              </w:rPr>
              <w:t>ēka pēc ugunsgrēka, konstruktīvie elementi bīstamā stāvoklī</w:t>
            </w:r>
          </w:p>
        </w:tc>
        <w:tc>
          <w:tcPr>
            <w:tcW w:w="3572" w:type="dxa"/>
            <w:vAlign w:val="center"/>
          </w:tcPr>
          <w:p w14:paraId="6A22C9AF" w14:textId="77777777" w:rsidR="00C16D32" w:rsidRPr="00D563A2" w:rsidRDefault="00C16D32" w:rsidP="00721520">
            <w:pPr>
              <w:jc w:val="center"/>
              <w:rPr>
                <w:rFonts w:cs="Times New Roman"/>
                <w:sz w:val="20"/>
                <w:szCs w:val="20"/>
              </w:rPr>
            </w:pPr>
            <w:r w:rsidRPr="00D563A2">
              <w:rPr>
                <w:rFonts w:cs="Times New Roman"/>
                <w:sz w:val="20"/>
                <w:szCs w:val="20"/>
              </w:rPr>
              <w:t>ēkai var sabrukt skurstenis un sienas</w:t>
            </w:r>
          </w:p>
        </w:tc>
      </w:tr>
      <w:tr w:rsidR="00C16D32" w:rsidRPr="00D563A2" w14:paraId="7D84F48F" w14:textId="77777777" w:rsidTr="00C16D32">
        <w:trPr>
          <w:gridAfter w:val="1"/>
          <w:wAfter w:w="11" w:type="dxa"/>
          <w:trHeight w:val="569"/>
          <w:jc w:val="center"/>
        </w:trPr>
        <w:tc>
          <w:tcPr>
            <w:tcW w:w="704" w:type="dxa"/>
            <w:shd w:val="clear" w:color="auto" w:fill="auto"/>
            <w:vAlign w:val="center"/>
          </w:tcPr>
          <w:p w14:paraId="4495557A"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6.</w:t>
            </w:r>
          </w:p>
        </w:tc>
        <w:tc>
          <w:tcPr>
            <w:tcW w:w="1968" w:type="dxa"/>
            <w:vAlign w:val="center"/>
          </w:tcPr>
          <w:p w14:paraId="2FFCF1DA" w14:textId="77777777" w:rsidR="00C16D32" w:rsidRPr="00D563A2" w:rsidRDefault="00C16D32" w:rsidP="00721520">
            <w:pPr>
              <w:jc w:val="center"/>
              <w:rPr>
                <w:rFonts w:cs="Times New Roman"/>
                <w:sz w:val="20"/>
                <w:szCs w:val="20"/>
              </w:rPr>
            </w:pPr>
            <w:r w:rsidRPr="00D563A2">
              <w:rPr>
                <w:rFonts w:cs="Times New Roman"/>
                <w:sz w:val="20"/>
                <w:szCs w:val="20"/>
              </w:rPr>
              <w:t>Baznīcas iela 83, Daugavpils</w:t>
            </w:r>
          </w:p>
        </w:tc>
        <w:tc>
          <w:tcPr>
            <w:tcW w:w="2669" w:type="dxa"/>
            <w:vAlign w:val="center"/>
          </w:tcPr>
          <w:p w14:paraId="15D70B72" w14:textId="77777777" w:rsidR="00C16D32" w:rsidRPr="00D563A2" w:rsidRDefault="00C16D32" w:rsidP="00721520">
            <w:pPr>
              <w:jc w:val="center"/>
              <w:rPr>
                <w:rFonts w:cs="Times New Roman"/>
                <w:sz w:val="20"/>
                <w:szCs w:val="20"/>
              </w:rPr>
            </w:pPr>
            <w:r w:rsidRPr="00D563A2">
              <w:rPr>
                <w:rFonts w:cs="Times New Roman"/>
                <w:sz w:val="20"/>
                <w:szCs w:val="20"/>
              </w:rPr>
              <w:t>ēkas elementi bīstamā stāvoklī</w:t>
            </w:r>
          </w:p>
        </w:tc>
        <w:tc>
          <w:tcPr>
            <w:tcW w:w="3572" w:type="dxa"/>
            <w:vAlign w:val="center"/>
          </w:tcPr>
          <w:p w14:paraId="75DEC052" w14:textId="77777777" w:rsidR="00C16D32" w:rsidRPr="00D563A2" w:rsidRDefault="00C16D32" w:rsidP="00721520">
            <w:pPr>
              <w:jc w:val="center"/>
              <w:rPr>
                <w:rFonts w:cs="Times New Roman"/>
                <w:sz w:val="20"/>
                <w:szCs w:val="20"/>
              </w:rPr>
            </w:pPr>
            <w:r w:rsidRPr="00D563A2">
              <w:rPr>
                <w:rFonts w:cs="Times New Roman"/>
                <w:sz w:val="20"/>
                <w:szCs w:val="20"/>
              </w:rPr>
              <w:t>ēkai var sabrukt frontona ķieģeļu siena, ieejas tambura un sienas</w:t>
            </w:r>
          </w:p>
        </w:tc>
      </w:tr>
      <w:tr w:rsidR="00C16D32" w:rsidRPr="00D563A2" w14:paraId="23758F60" w14:textId="77777777" w:rsidTr="00C16D32">
        <w:trPr>
          <w:gridAfter w:val="1"/>
          <w:wAfter w:w="11" w:type="dxa"/>
          <w:jc w:val="center"/>
        </w:trPr>
        <w:tc>
          <w:tcPr>
            <w:tcW w:w="704" w:type="dxa"/>
            <w:shd w:val="clear" w:color="auto" w:fill="auto"/>
            <w:vAlign w:val="center"/>
          </w:tcPr>
          <w:p w14:paraId="70A70C01"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7.</w:t>
            </w:r>
          </w:p>
        </w:tc>
        <w:tc>
          <w:tcPr>
            <w:tcW w:w="1968" w:type="dxa"/>
            <w:vAlign w:val="center"/>
          </w:tcPr>
          <w:p w14:paraId="53847E85" w14:textId="77777777" w:rsidR="00C16D32" w:rsidRPr="00D563A2" w:rsidRDefault="00C16D32" w:rsidP="00721520">
            <w:pPr>
              <w:jc w:val="center"/>
              <w:rPr>
                <w:rFonts w:cs="Times New Roman"/>
                <w:sz w:val="20"/>
                <w:szCs w:val="20"/>
              </w:rPr>
            </w:pPr>
            <w:r w:rsidRPr="00D563A2">
              <w:rPr>
                <w:rFonts w:cs="Times New Roman"/>
                <w:sz w:val="20"/>
                <w:szCs w:val="20"/>
              </w:rPr>
              <w:t>Siguldas iela 6B, Daugavpils</w:t>
            </w:r>
          </w:p>
        </w:tc>
        <w:tc>
          <w:tcPr>
            <w:tcW w:w="2669" w:type="dxa"/>
            <w:vAlign w:val="center"/>
          </w:tcPr>
          <w:p w14:paraId="1CF68D69"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399BA77F" w14:textId="77777777" w:rsidR="00C16D32" w:rsidRPr="00D563A2" w:rsidRDefault="00C16D32" w:rsidP="00721520">
            <w:pPr>
              <w:jc w:val="center"/>
              <w:rPr>
                <w:rFonts w:cs="Times New Roman"/>
                <w:sz w:val="20"/>
                <w:szCs w:val="20"/>
              </w:rPr>
            </w:pPr>
            <w:r w:rsidRPr="00D563A2">
              <w:rPr>
                <w:rFonts w:cs="Times New Roman"/>
                <w:sz w:val="20"/>
                <w:szCs w:val="20"/>
              </w:rPr>
              <w:t>No ēkas sienām krīt ķieģeļu fragmenti, aiļu betona pārsedzes, starpstāvu pārsegumi ir avārijas stāvoklī. Ēkai ir daļēji iebrucis jumts, no fasādēm ir izkrituši ķieģeļi. Ēka vai tās daļas  var sabrukt.</w:t>
            </w:r>
          </w:p>
        </w:tc>
      </w:tr>
      <w:tr w:rsidR="00C16D32" w:rsidRPr="00D563A2" w14:paraId="4BB1D759" w14:textId="77777777" w:rsidTr="00C16D32">
        <w:trPr>
          <w:gridAfter w:val="1"/>
          <w:wAfter w:w="11" w:type="dxa"/>
          <w:trHeight w:val="807"/>
          <w:jc w:val="center"/>
        </w:trPr>
        <w:tc>
          <w:tcPr>
            <w:tcW w:w="704" w:type="dxa"/>
            <w:shd w:val="clear" w:color="auto" w:fill="auto"/>
            <w:vAlign w:val="center"/>
          </w:tcPr>
          <w:p w14:paraId="700A205A"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8.</w:t>
            </w:r>
          </w:p>
        </w:tc>
        <w:tc>
          <w:tcPr>
            <w:tcW w:w="1968" w:type="dxa"/>
            <w:vAlign w:val="center"/>
          </w:tcPr>
          <w:p w14:paraId="4F880BAA" w14:textId="77777777" w:rsidR="00C16D32" w:rsidRPr="00D563A2" w:rsidRDefault="00C16D32" w:rsidP="00721520">
            <w:pPr>
              <w:jc w:val="center"/>
              <w:rPr>
                <w:rFonts w:cs="Times New Roman"/>
                <w:sz w:val="20"/>
                <w:szCs w:val="20"/>
              </w:rPr>
            </w:pPr>
            <w:r w:rsidRPr="00D563A2">
              <w:rPr>
                <w:rFonts w:cs="Times New Roman"/>
                <w:sz w:val="20"/>
                <w:szCs w:val="20"/>
              </w:rPr>
              <w:t>Daugavas iela 119, Daugavpils</w:t>
            </w:r>
          </w:p>
        </w:tc>
        <w:tc>
          <w:tcPr>
            <w:tcW w:w="2669" w:type="dxa"/>
            <w:vAlign w:val="center"/>
          </w:tcPr>
          <w:p w14:paraId="3134530C" w14:textId="77777777" w:rsidR="00C16D32" w:rsidRPr="00D563A2" w:rsidRDefault="00C16D32" w:rsidP="00721520">
            <w:pPr>
              <w:jc w:val="center"/>
              <w:rPr>
                <w:rFonts w:cs="Times New Roman"/>
                <w:sz w:val="20"/>
                <w:szCs w:val="20"/>
              </w:rPr>
            </w:pPr>
            <w:r w:rsidRPr="00D563A2">
              <w:rPr>
                <w:rFonts w:cs="Times New Roman"/>
                <w:sz w:val="20"/>
                <w:szCs w:val="20"/>
              </w:rPr>
              <w:t>ēka pēc ugunsgrēka, konstruktīvie elementi bīstamā stāvoklī</w:t>
            </w:r>
          </w:p>
        </w:tc>
        <w:tc>
          <w:tcPr>
            <w:tcW w:w="3572" w:type="dxa"/>
            <w:vAlign w:val="center"/>
          </w:tcPr>
          <w:p w14:paraId="3F62C87A" w14:textId="77777777" w:rsidR="00C16D32" w:rsidRPr="00D563A2" w:rsidRDefault="00C16D32" w:rsidP="00721520">
            <w:pPr>
              <w:jc w:val="center"/>
              <w:rPr>
                <w:rFonts w:cs="Times New Roman"/>
                <w:sz w:val="20"/>
                <w:szCs w:val="20"/>
              </w:rPr>
            </w:pPr>
            <w:r w:rsidRPr="00D563A2">
              <w:rPr>
                <w:rFonts w:cs="Times New Roman"/>
                <w:sz w:val="20"/>
                <w:szCs w:val="20"/>
              </w:rPr>
              <w:t>ēkai var sabrukt jumta konstrukcijas, pārsegumi</w:t>
            </w:r>
          </w:p>
        </w:tc>
      </w:tr>
      <w:tr w:rsidR="00C16D32" w:rsidRPr="00D563A2" w14:paraId="1A50E495" w14:textId="77777777" w:rsidTr="00C16D32">
        <w:trPr>
          <w:gridAfter w:val="1"/>
          <w:wAfter w:w="11" w:type="dxa"/>
          <w:trHeight w:val="533"/>
          <w:jc w:val="center"/>
        </w:trPr>
        <w:tc>
          <w:tcPr>
            <w:tcW w:w="704" w:type="dxa"/>
            <w:shd w:val="clear" w:color="auto" w:fill="auto"/>
            <w:vAlign w:val="center"/>
          </w:tcPr>
          <w:p w14:paraId="009F41CF"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9.</w:t>
            </w:r>
          </w:p>
        </w:tc>
        <w:tc>
          <w:tcPr>
            <w:tcW w:w="1968" w:type="dxa"/>
            <w:vAlign w:val="center"/>
          </w:tcPr>
          <w:p w14:paraId="78AC58D2" w14:textId="77777777" w:rsidR="00C16D32" w:rsidRPr="00D563A2" w:rsidRDefault="00C16D32" w:rsidP="00721520">
            <w:pPr>
              <w:jc w:val="center"/>
              <w:rPr>
                <w:rFonts w:cs="Times New Roman"/>
                <w:sz w:val="20"/>
                <w:szCs w:val="20"/>
              </w:rPr>
            </w:pPr>
            <w:r w:rsidRPr="00D563A2">
              <w:rPr>
                <w:rFonts w:cs="Times New Roman"/>
                <w:sz w:val="20"/>
                <w:szCs w:val="20"/>
              </w:rPr>
              <w:t>Slavu iela 2B, Daugavpils</w:t>
            </w:r>
          </w:p>
        </w:tc>
        <w:tc>
          <w:tcPr>
            <w:tcW w:w="2669" w:type="dxa"/>
            <w:vAlign w:val="center"/>
          </w:tcPr>
          <w:p w14:paraId="06D85A18" w14:textId="77777777" w:rsidR="00C16D32" w:rsidRPr="00D563A2" w:rsidRDefault="00C16D32" w:rsidP="00721520">
            <w:pPr>
              <w:jc w:val="center"/>
              <w:rPr>
                <w:rFonts w:cs="Times New Roman"/>
                <w:sz w:val="20"/>
                <w:szCs w:val="20"/>
              </w:rPr>
            </w:pPr>
            <w:r w:rsidRPr="00D563A2">
              <w:rPr>
                <w:rFonts w:cs="Times New Roman"/>
                <w:sz w:val="20"/>
                <w:szCs w:val="20"/>
              </w:rPr>
              <w:t>ēkas pārseguma elementi bīstamā stāvoklī</w:t>
            </w:r>
          </w:p>
        </w:tc>
        <w:tc>
          <w:tcPr>
            <w:tcW w:w="3572" w:type="dxa"/>
            <w:vAlign w:val="center"/>
          </w:tcPr>
          <w:p w14:paraId="3504F5A7" w14:textId="77777777" w:rsidR="00C16D32" w:rsidRPr="00D563A2" w:rsidRDefault="00C16D32" w:rsidP="00721520">
            <w:pPr>
              <w:jc w:val="center"/>
              <w:rPr>
                <w:rFonts w:cs="Times New Roman"/>
                <w:sz w:val="20"/>
                <w:szCs w:val="20"/>
              </w:rPr>
            </w:pPr>
            <w:r w:rsidRPr="00D563A2">
              <w:rPr>
                <w:rFonts w:cs="Times New Roman"/>
                <w:sz w:val="20"/>
                <w:szCs w:val="20"/>
              </w:rPr>
              <w:t>ēkai var sabrukt pārsegumi</w:t>
            </w:r>
          </w:p>
        </w:tc>
      </w:tr>
      <w:tr w:rsidR="00C16D32" w:rsidRPr="00D563A2" w14:paraId="0094E986" w14:textId="77777777" w:rsidTr="00C16D32">
        <w:trPr>
          <w:gridAfter w:val="1"/>
          <w:wAfter w:w="11" w:type="dxa"/>
          <w:trHeight w:val="781"/>
          <w:jc w:val="center"/>
        </w:trPr>
        <w:tc>
          <w:tcPr>
            <w:tcW w:w="704" w:type="dxa"/>
            <w:shd w:val="clear" w:color="auto" w:fill="auto"/>
            <w:vAlign w:val="center"/>
          </w:tcPr>
          <w:p w14:paraId="2C5DE499"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10.</w:t>
            </w:r>
          </w:p>
        </w:tc>
        <w:tc>
          <w:tcPr>
            <w:tcW w:w="1968" w:type="dxa"/>
            <w:vAlign w:val="center"/>
          </w:tcPr>
          <w:p w14:paraId="29178B77" w14:textId="77777777" w:rsidR="00C16D32" w:rsidRPr="00D563A2" w:rsidRDefault="00C16D32" w:rsidP="00721520">
            <w:pPr>
              <w:jc w:val="center"/>
              <w:rPr>
                <w:rFonts w:cs="Times New Roman"/>
                <w:sz w:val="20"/>
                <w:szCs w:val="20"/>
              </w:rPr>
            </w:pPr>
            <w:proofErr w:type="spellStart"/>
            <w:r w:rsidRPr="00D563A2">
              <w:rPr>
                <w:rFonts w:cs="Times New Roman"/>
                <w:sz w:val="20"/>
                <w:szCs w:val="20"/>
              </w:rPr>
              <w:t>Drujas</w:t>
            </w:r>
            <w:proofErr w:type="spellEnd"/>
            <w:r w:rsidRPr="00D563A2">
              <w:rPr>
                <w:rFonts w:cs="Times New Roman"/>
                <w:sz w:val="20"/>
                <w:szCs w:val="20"/>
              </w:rPr>
              <w:t xml:space="preserve"> iela 38, Daugavpils</w:t>
            </w:r>
          </w:p>
        </w:tc>
        <w:tc>
          <w:tcPr>
            <w:tcW w:w="2669" w:type="dxa"/>
            <w:vAlign w:val="center"/>
          </w:tcPr>
          <w:p w14:paraId="074E0B75" w14:textId="77777777" w:rsidR="00C16D32" w:rsidRPr="00D563A2" w:rsidRDefault="00C16D32" w:rsidP="00721520">
            <w:pPr>
              <w:jc w:val="center"/>
              <w:rPr>
                <w:rFonts w:cs="Times New Roman"/>
                <w:sz w:val="20"/>
                <w:szCs w:val="20"/>
              </w:rPr>
            </w:pPr>
            <w:r w:rsidRPr="00D563A2">
              <w:rPr>
                <w:rFonts w:cs="Times New Roman"/>
                <w:sz w:val="20"/>
                <w:szCs w:val="20"/>
              </w:rPr>
              <w:t>ēka pussagruvušā stāvoklī, konstruktīvie elementi bīstamā stāvoklī</w:t>
            </w:r>
          </w:p>
        </w:tc>
        <w:tc>
          <w:tcPr>
            <w:tcW w:w="3572" w:type="dxa"/>
            <w:vAlign w:val="center"/>
          </w:tcPr>
          <w:p w14:paraId="581A35F5" w14:textId="77777777" w:rsidR="00C16D32" w:rsidRPr="00D563A2" w:rsidRDefault="00C16D32" w:rsidP="00721520">
            <w:pPr>
              <w:jc w:val="center"/>
              <w:rPr>
                <w:rFonts w:cs="Times New Roman"/>
                <w:sz w:val="20"/>
                <w:szCs w:val="20"/>
              </w:rPr>
            </w:pPr>
            <w:r w:rsidRPr="00D563A2">
              <w:rPr>
                <w:rFonts w:cs="Times New Roman"/>
                <w:sz w:val="20"/>
                <w:szCs w:val="20"/>
              </w:rPr>
              <w:t>ēkai var iebrukt pārsegumi un sienas</w:t>
            </w:r>
          </w:p>
        </w:tc>
      </w:tr>
      <w:tr w:rsidR="00C16D32" w:rsidRPr="00D563A2" w14:paraId="4CE98D76" w14:textId="77777777" w:rsidTr="00C16D32">
        <w:trPr>
          <w:gridAfter w:val="1"/>
          <w:wAfter w:w="11" w:type="dxa"/>
          <w:jc w:val="center"/>
        </w:trPr>
        <w:tc>
          <w:tcPr>
            <w:tcW w:w="704" w:type="dxa"/>
            <w:shd w:val="clear" w:color="auto" w:fill="auto"/>
            <w:vAlign w:val="center"/>
          </w:tcPr>
          <w:p w14:paraId="6BCF7445"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11.</w:t>
            </w:r>
          </w:p>
        </w:tc>
        <w:tc>
          <w:tcPr>
            <w:tcW w:w="1968" w:type="dxa"/>
            <w:vAlign w:val="center"/>
          </w:tcPr>
          <w:p w14:paraId="10AC7CEC" w14:textId="77777777" w:rsidR="00C16D32" w:rsidRPr="00D563A2" w:rsidRDefault="00C16D32" w:rsidP="00721520">
            <w:pPr>
              <w:jc w:val="center"/>
              <w:rPr>
                <w:rFonts w:cs="Times New Roman"/>
                <w:sz w:val="20"/>
                <w:szCs w:val="20"/>
              </w:rPr>
            </w:pPr>
            <w:r w:rsidRPr="00D563A2">
              <w:rPr>
                <w:rFonts w:cs="Times New Roman"/>
                <w:sz w:val="20"/>
                <w:szCs w:val="20"/>
              </w:rPr>
              <w:t>Siguldas iela 10, Daugavpils</w:t>
            </w:r>
          </w:p>
        </w:tc>
        <w:tc>
          <w:tcPr>
            <w:tcW w:w="2669" w:type="dxa"/>
            <w:vAlign w:val="center"/>
          </w:tcPr>
          <w:p w14:paraId="44412082"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1188EC9A" w14:textId="77777777" w:rsidR="00C16D32" w:rsidRPr="00D563A2" w:rsidRDefault="00C16D32" w:rsidP="00721520">
            <w:pPr>
              <w:jc w:val="center"/>
              <w:rPr>
                <w:rFonts w:cs="Times New Roman"/>
                <w:sz w:val="20"/>
                <w:szCs w:val="20"/>
              </w:rPr>
            </w:pPr>
            <w:r w:rsidRPr="00D563A2">
              <w:rPr>
                <w:rFonts w:cs="Times New Roman"/>
                <w:sz w:val="20"/>
                <w:szCs w:val="20"/>
              </w:rPr>
              <w:t>No ēkas sienām krīt ķieģeļu fragmenti, starpstāvu pārsegumi ir bīstamā stāvoklī. No fasādēm ir izkrituši ķieģeļi.</w:t>
            </w:r>
          </w:p>
        </w:tc>
      </w:tr>
      <w:tr w:rsidR="00C16D32" w:rsidRPr="00D563A2" w14:paraId="32FD00EB" w14:textId="77777777" w:rsidTr="00C16D32">
        <w:trPr>
          <w:gridAfter w:val="1"/>
          <w:wAfter w:w="11" w:type="dxa"/>
          <w:jc w:val="center"/>
        </w:trPr>
        <w:tc>
          <w:tcPr>
            <w:tcW w:w="704" w:type="dxa"/>
            <w:shd w:val="clear" w:color="auto" w:fill="auto"/>
            <w:vAlign w:val="center"/>
          </w:tcPr>
          <w:p w14:paraId="36E4C694"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12.</w:t>
            </w:r>
          </w:p>
        </w:tc>
        <w:tc>
          <w:tcPr>
            <w:tcW w:w="1968" w:type="dxa"/>
            <w:vAlign w:val="center"/>
          </w:tcPr>
          <w:p w14:paraId="01A2E606" w14:textId="77777777" w:rsidR="00C16D32" w:rsidRPr="00D563A2" w:rsidRDefault="00C16D32" w:rsidP="00721520">
            <w:pPr>
              <w:jc w:val="center"/>
              <w:rPr>
                <w:rFonts w:cs="Times New Roman"/>
                <w:sz w:val="20"/>
                <w:szCs w:val="20"/>
              </w:rPr>
            </w:pPr>
            <w:r w:rsidRPr="00D563A2">
              <w:rPr>
                <w:rFonts w:cs="Times New Roman"/>
                <w:sz w:val="20"/>
                <w:szCs w:val="20"/>
              </w:rPr>
              <w:t>Poligona iela 40, Daugavpils</w:t>
            </w:r>
          </w:p>
        </w:tc>
        <w:tc>
          <w:tcPr>
            <w:tcW w:w="2669" w:type="dxa"/>
            <w:vAlign w:val="center"/>
          </w:tcPr>
          <w:p w14:paraId="615F27E1"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1A89C952" w14:textId="77777777" w:rsidR="00C16D32" w:rsidRPr="00D563A2" w:rsidRDefault="00C16D32" w:rsidP="00721520">
            <w:pPr>
              <w:jc w:val="center"/>
              <w:rPr>
                <w:rFonts w:cs="Times New Roman"/>
                <w:sz w:val="20"/>
                <w:szCs w:val="20"/>
              </w:rPr>
            </w:pPr>
            <w:r w:rsidRPr="00D563A2">
              <w:rPr>
                <w:rFonts w:cs="Times New Roman"/>
                <w:sz w:val="20"/>
                <w:szCs w:val="20"/>
              </w:rPr>
              <w:t>No ēkas sienām krīt ķieģeļu fragmenti, starpstāvu pārsegumi ir bīstamā stāvoklī. No fasādēm ir izkrituši ķieģeļi.</w:t>
            </w:r>
          </w:p>
        </w:tc>
      </w:tr>
      <w:tr w:rsidR="00C16D32" w:rsidRPr="00D563A2" w14:paraId="164E0963" w14:textId="77777777" w:rsidTr="00C16D32">
        <w:trPr>
          <w:gridAfter w:val="1"/>
          <w:wAfter w:w="11" w:type="dxa"/>
          <w:trHeight w:val="842"/>
          <w:jc w:val="center"/>
        </w:trPr>
        <w:tc>
          <w:tcPr>
            <w:tcW w:w="704" w:type="dxa"/>
            <w:shd w:val="clear" w:color="auto" w:fill="auto"/>
            <w:vAlign w:val="center"/>
          </w:tcPr>
          <w:p w14:paraId="2F18FEB4"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13.</w:t>
            </w:r>
          </w:p>
        </w:tc>
        <w:tc>
          <w:tcPr>
            <w:tcW w:w="1968" w:type="dxa"/>
            <w:vAlign w:val="center"/>
          </w:tcPr>
          <w:p w14:paraId="6CF0163B" w14:textId="77777777" w:rsidR="00C16D32" w:rsidRPr="00D563A2" w:rsidRDefault="00C16D32" w:rsidP="00721520">
            <w:pPr>
              <w:jc w:val="center"/>
              <w:rPr>
                <w:rFonts w:cs="Times New Roman"/>
                <w:sz w:val="20"/>
                <w:szCs w:val="20"/>
              </w:rPr>
            </w:pPr>
            <w:r w:rsidRPr="00D563A2">
              <w:rPr>
                <w:rFonts w:cs="Times New Roman"/>
                <w:sz w:val="20"/>
                <w:szCs w:val="20"/>
              </w:rPr>
              <w:t>Poligona iela 42, Daugavpils</w:t>
            </w:r>
          </w:p>
        </w:tc>
        <w:tc>
          <w:tcPr>
            <w:tcW w:w="2669" w:type="dxa"/>
            <w:vAlign w:val="center"/>
          </w:tcPr>
          <w:p w14:paraId="5191C347"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5FFD5FB8" w14:textId="77777777" w:rsidR="00C16D32" w:rsidRPr="00D563A2" w:rsidRDefault="00C16D32" w:rsidP="00721520">
            <w:pPr>
              <w:jc w:val="center"/>
              <w:rPr>
                <w:rFonts w:cs="Times New Roman"/>
                <w:sz w:val="20"/>
                <w:szCs w:val="20"/>
              </w:rPr>
            </w:pPr>
            <w:r w:rsidRPr="00D563A2">
              <w:rPr>
                <w:rFonts w:cs="Times New Roman"/>
                <w:sz w:val="20"/>
                <w:szCs w:val="20"/>
              </w:rPr>
              <w:t>No ēkas sienām krīt ķieģeļu fragmenti, starpstāvu pārsegumi ir bīstamā stāvoklī. No fasādēm ir izkrituši ķieģeļi.</w:t>
            </w:r>
          </w:p>
        </w:tc>
      </w:tr>
      <w:tr w:rsidR="00C16D32" w:rsidRPr="00D563A2" w14:paraId="187D02EE" w14:textId="77777777" w:rsidTr="00C16D32">
        <w:trPr>
          <w:gridAfter w:val="1"/>
          <w:wAfter w:w="11" w:type="dxa"/>
          <w:trHeight w:val="556"/>
          <w:jc w:val="center"/>
        </w:trPr>
        <w:tc>
          <w:tcPr>
            <w:tcW w:w="704" w:type="dxa"/>
            <w:shd w:val="clear" w:color="auto" w:fill="auto"/>
            <w:vAlign w:val="center"/>
          </w:tcPr>
          <w:p w14:paraId="4ACAD1E3"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14.</w:t>
            </w:r>
          </w:p>
        </w:tc>
        <w:tc>
          <w:tcPr>
            <w:tcW w:w="1968" w:type="dxa"/>
            <w:vAlign w:val="center"/>
          </w:tcPr>
          <w:p w14:paraId="61E2D0C6" w14:textId="77777777" w:rsidR="00C16D32" w:rsidRPr="00D563A2" w:rsidRDefault="00C16D32" w:rsidP="00721520">
            <w:pPr>
              <w:jc w:val="center"/>
              <w:rPr>
                <w:rFonts w:cs="Times New Roman"/>
                <w:sz w:val="20"/>
                <w:szCs w:val="20"/>
              </w:rPr>
            </w:pPr>
            <w:proofErr w:type="spellStart"/>
            <w:r w:rsidRPr="00D563A2">
              <w:rPr>
                <w:rFonts w:cs="Times New Roman"/>
                <w:sz w:val="20"/>
                <w:szCs w:val="20"/>
              </w:rPr>
              <w:t>Oškalna</w:t>
            </w:r>
            <w:proofErr w:type="spellEnd"/>
            <w:r w:rsidRPr="00D563A2">
              <w:rPr>
                <w:rFonts w:cs="Times New Roman"/>
                <w:sz w:val="20"/>
                <w:szCs w:val="20"/>
              </w:rPr>
              <w:t xml:space="preserve"> iela 16B, Daugavpils</w:t>
            </w:r>
          </w:p>
        </w:tc>
        <w:tc>
          <w:tcPr>
            <w:tcW w:w="2669" w:type="dxa"/>
            <w:vAlign w:val="center"/>
          </w:tcPr>
          <w:p w14:paraId="55701791"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4844F522" w14:textId="77777777" w:rsidR="00C16D32" w:rsidRPr="00D563A2" w:rsidRDefault="00C16D32" w:rsidP="00721520">
            <w:pPr>
              <w:jc w:val="center"/>
              <w:rPr>
                <w:rFonts w:cs="Times New Roman"/>
                <w:sz w:val="20"/>
                <w:szCs w:val="20"/>
              </w:rPr>
            </w:pPr>
            <w:r w:rsidRPr="00D563A2">
              <w:rPr>
                <w:rFonts w:cs="Times New Roman"/>
                <w:sz w:val="20"/>
                <w:szCs w:val="20"/>
              </w:rPr>
              <w:t>no ēkas sienām krīt fragmenti</w:t>
            </w:r>
          </w:p>
        </w:tc>
      </w:tr>
      <w:tr w:rsidR="00C16D32" w:rsidRPr="00D563A2" w14:paraId="6BD1F7B8" w14:textId="77777777" w:rsidTr="00C16D32">
        <w:trPr>
          <w:gridAfter w:val="1"/>
          <w:wAfter w:w="11" w:type="dxa"/>
          <w:trHeight w:val="549"/>
          <w:jc w:val="center"/>
        </w:trPr>
        <w:tc>
          <w:tcPr>
            <w:tcW w:w="704" w:type="dxa"/>
            <w:shd w:val="clear" w:color="auto" w:fill="auto"/>
            <w:vAlign w:val="center"/>
          </w:tcPr>
          <w:p w14:paraId="0EE61551"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15.</w:t>
            </w:r>
          </w:p>
        </w:tc>
        <w:tc>
          <w:tcPr>
            <w:tcW w:w="1968" w:type="dxa"/>
            <w:vAlign w:val="center"/>
          </w:tcPr>
          <w:p w14:paraId="2BCC8863" w14:textId="77777777" w:rsidR="00C16D32" w:rsidRPr="00D563A2" w:rsidRDefault="00C16D32" w:rsidP="00721520">
            <w:pPr>
              <w:jc w:val="center"/>
              <w:rPr>
                <w:rFonts w:cs="Times New Roman"/>
                <w:sz w:val="20"/>
                <w:szCs w:val="20"/>
              </w:rPr>
            </w:pPr>
            <w:r w:rsidRPr="00D563A2">
              <w:rPr>
                <w:rFonts w:cs="Times New Roman"/>
                <w:sz w:val="20"/>
                <w:szCs w:val="20"/>
              </w:rPr>
              <w:t>Garā iela 44, Daugavpils</w:t>
            </w:r>
          </w:p>
        </w:tc>
        <w:tc>
          <w:tcPr>
            <w:tcW w:w="2669" w:type="dxa"/>
            <w:vAlign w:val="center"/>
          </w:tcPr>
          <w:p w14:paraId="60990E23"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6AC03C30" w14:textId="77777777" w:rsidR="00C16D32" w:rsidRPr="00D563A2" w:rsidRDefault="00C16D32" w:rsidP="00721520">
            <w:pPr>
              <w:jc w:val="center"/>
              <w:rPr>
                <w:rFonts w:cs="Times New Roman"/>
                <w:sz w:val="20"/>
                <w:szCs w:val="20"/>
              </w:rPr>
            </w:pPr>
            <w:r w:rsidRPr="00D563A2">
              <w:rPr>
                <w:rFonts w:cs="Times New Roman"/>
                <w:sz w:val="20"/>
                <w:szCs w:val="20"/>
              </w:rPr>
              <w:t>Ēka pēc ugunsgrēka. Ēkai var sabrukt sienas, pārsegumi.</w:t>
            </w:r>
          </w:p>
        </w:tc>
      </w:tr>
      <w:tr w:rsidR="00C16D32" w:rsidRPr="00D563A2" w14:paraId="08872A31" w14:textId="77777777" w:rsidTr="00C16D32">
        <w:trPr>
          <w:gridAfter w:val="1"/>
          <w:wAfter w:w="11" w:type="dxa"/>
          <w:jc w:val="center"/>
        </w:trPr>
        <w:tc>
          <w:tcPr>
            <w:tcW w:w="704" w:type="dxa"/>
            <w:shd w:val="clear" w:color="auto" w:fill="auto"/>
            <w:vAlign w:val="center"/>
          </w:tcPr>
          <w:p w14:paraId="71193877"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16.</w:t>
            </w:r>
          </w:p>
        </w:tc>
        <w:tc>
          <w:tcPr>
            <w:tcW w:w="1968" w:type="dxa"/>
            <w:vAlign w:val="center"/>
          </w:tcPr>
          <w:p w14:paraId="6F981959" w14:textId="77777777" w:rsidR="00C16D32" w:rsidRPr="00D563A2" w:rsidRDefault="00C16D32" w:rsidP="00721520">
            <w:pPr>
              <w:jc w:val="center"/>
              <w:rPr>
                <w:rFonts w:cs="Times New Roman"/>
                <w:sz w:val="20"/>
                <w:szCs w:val="20"/>
              </w:rPr>
            </w:pPr>
            <w:r w:rsidRPr="00D563A2">
              <w:rPr>
                <w:rFonts w:cs="Times New Roman"/>
                <w:sz w:val="20"/>
                <w:szCs w:val="20"/>
              </w:rPr>
              <w:t>Ventspils iela 82, Daugavpils</w:t>
            </w:r>
          </w:p>
        </w:tc>
        <w:tc>
          <w:tcPr>
            <w:tcW w:w="2669" w:type="dxa"/>
            <w:vAlign w:val="center"/>
          </w:tcPr>
          <w:p w14:paraId="39116FBB" w14:textId="77777777" w:rsidR="00C16D32" w:rsidRPr="00D563A2" w:rsidRDefault="00C16D32" w:rsidP="00721520">
            <w:pPr>
              <w:jc w:val="center"/>
              <w:rPr>
                <w:rFonts w:cs="Times New Roman"/>
                <w:sz w:val="20"/>
                <w:szCs w:val="20"/>
              </w:rPr>
            </w:pPr>
            <w:r w:rsidRPr="00D563A2">
              <w:rPr>
                <w:rFonts w:cs="Times New Roman"/>
                <w:sz w:val="20"/>
                <w:szCs w:val="20"/>
              </w:rPr>
              <w:t>ēka pēc ugunsgrēka, konstruktīvie elementi bīstamā stāvoklī</w:t>
            </w:r>
          </w:p>
        </w:tc>
        <w:tc>
          <w:tcPr>
            <w:tcW w:w="3572" w:type="dxa"/>
            <w:vAlign w:val="center"/>
          </w:tcPr>
          <w:p w14:paraId="6CF83146" w14:textId="77777777" w:rsidR="00C16D32" w:rsidRPr="00D563A2" w:rsidRDefault="00C16D32" w:rsidP="00721520">
            <w:pPr>
              <w:jc w:val="center"/>
              <w:rPr>
                <w:rFonts w:cs="Times New Roman"/>
                <w:sz w:val="20"/>
                <w:szCs w:val="20"/>
              </w:rPr>
            </w:pPr>
            <w:r w:rsidRPr="00D563A2">
              <w:rPr>
                <w:rFonts w:cs="Times New Roman"/>
                <w:sz w:val="20"/>
                <w:szCs w:val="20"/>
              </w:rPr>
              <w:t>ēkai var sabrukt skurstenis un sienas</w:t>
            </w:r>
          </w:p>
        </w:tc>
      </w:tr>
      <w:tr w:rsidR="00C16D32" w:rsidRPr="00D563A2" w14:paraId="11D1893C" w14:textId="77777777" w:rsidTr="00C16D32">
        <w:trPr>
          <w:gridAfter w:val="1"/>
          <w:wAfter w:w="11" w:type="dxa"/>
          <w:trHeight w:val="581"/>
          <w:jc w:val="center"/>
        </w:trPr>
        <w:tc>
          <w:tcPr>
            <w:tcW w:w="704" w:type="dxa"/>
            <w:shd w:val="clear" w:color="auto" w:fill="auto"/>
            <w:vAlign w:val="center"/>
          </w:tcPr>
          <w:p w14:paraId="446A52AC"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17.</w:t>
            </w:r>
          </w:p>
        </w:tc>
        <w:tc>
          <w:tcPr>
            <w:tcW w:w="1968" w:type="dxa"/>
            <w:vAlign w:val="center"/>
          </w:tcPr>
          <w:p w14:paraId="3DF26527" w14:textId="77777777" w:rsidR="00C16D32" w:rsidRPr="00D563A2" w:rsidRDefault="00C16D32" w:rsidP="00721520">
            <w:pPr>
              <w:jc w:val="center"/>
              <w:rPr>
                <w:rFonts w:cs="Times New Roman"/>
                <w:sz w:val="20"/>
                <w:szCs w:val="20"/>
              </w:rPr>
            </w:pPr>
            <w:r w:rsidRPr="00D563A2">
              <w:rPr>
                <w:rFonts w:cs="Times New Roman"/>
                <w:sz w:val="20"/>
                <w:szCs w:val="20"/>
              </w:rPr>
              <w:t>Andreja Pumpura iela 87, Daugavpils</w:t>
            </w:r>
          </w:p>
        </w:tc>
        <w:tc>
          <w:tcPr>
            <w:tcW w:w="2669" w:type="dxa"/>
            <w:vAlign w:val="center"/>
          </w:tcPr>
          <w:p w14:paraId="171F6CC0" w14:textId="77777777" w:rsidR="00C16D32" w:rsidRPr="00D563A2" w:rsidRDefault="00C16D32" w:rsidP="00721520">
            <w:pPr>
              <w:jc w:val="center"/>
              <w:rPr>
                <w:rFonts w:cs="Times New Roman"/>
                <w:sz w:val="20"/>
                <w:szCs w:val="20"/>
              </w:rPr>
            </w:pPr>
            <w:r w:rsidRPr="00D563A2">
              <w:rPr>
                <w:rFonts w:cs="Times New Roman"/>
                <w:sz w:val="20"/>
                <w:szCs w:val="20"/>
              </w:rPr>
              <w:t>ēkas pārseguma elementi bīstamā stāvoklī</w:t>
            </w:r>
          </w:p>
        </w:tc>
        <w:tc>
          <w:tcPr>
            <w:tcW w:w="3572" w:type="dxa"/>
            <w:vAlign w:val="center"/>
          </w:tcPr>
          <w:p w14:paraId="2B9BC496" w14:textId="77777777" w:rsidR="00C16D32" w:rsidRPr="00D563A2" w:rsidRDefault="00C16D32" w:rsidP="00721520">
            <w:pPr>
              <w:jc w:val="center"/>
              <w:rPr>
                <w:rFonts w:cs="Times New Roman"/>
                <w:sz w:val="20"/>
                <w:szCs w:val="20"/>
              </w:rPr>
            </w:pPr>
            <w:r w:rsidRPr="00D563A2">
              <w:rPr>
                <w:rFonts w:cs="Times New Roman"/>
                <w:sz w:val="20"/>
                <w:szCs w:val="20"/>
              </w:rPr>
              <w:t>ēkai var sabrukt pārsegumi</w:t>
            </w:r>
          </w:p>
        </w:tc>
      </w:tr>
      <w:tr w:rsidR="00C16D32" w:rsidRPr="00D563A2" w14:paraId="6006BA92" w14:textId="77777777" w:rsidTr="00C16D32">
        <w:trPr>
          <w:gridAfter w:val="1"/>
          <w:wAfter w:w="11" w:type="dxa"/>
          <w:jc w:val="center"/>
        </w:trPr>
        <w:tc>
          <w:tcPr>
            <w:tcW w:w="704" w:type="dxa"/>
            <w:shd w:val="clear" w:color="auto" w:fill="auto"/>
            <w:vAlign w:val="center"/>
          </w:tcPr>
          <w:p w14:paraId="2E8A7500"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18.</w:t>
            </w:r>
          </w:p>
        </w:tc>
        <w:tc>
          <w:tcPr>
            <w:tcW w:w="1968" w:type="dxa"/>
            <w:vAlign w:val="center"/>
          </w:tcPr>
          <w:p w14:paraId="10B74F4E" w14:textId="77777777" w:rsidR="00C16D32" w:rsidRPr="00D563A2" w:rsidRDefault="00C16D32" w:rsidP="00721520">
            <w:pPr>
              <w:jc w:val="center"/>
              <w:rPr>
                <w:rFonts w:cs="Times New Roman"/>
                <w:sz w:val="20"/>
                <w:szCs w:val="20"/>
              </w:rPr>
            </w:pPr>
            <w:r w:rsidRPr="00D563A2">
              <w:rPr>
                <w:rFonts w:cs="Times New Roman"/>
                <w:sz w:val="20"/>
                <w:szCs w:val="20"/>
              </w:rPr>
              <w:t>Upes iela 11, Daugavpils</w:t>
            </w:r>
          </w:p>
        </w:tc>
        <w:tc>
          <w:tcPr>
            <w:tcW w:w="2669" w:type="dxa"/>
            <w:vAlign w:val="center"/>
          </w:tcPr>
          <w:p w14:paraId="636A0FB1"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76E8E784" w14:textId="77777777" w:rsidR="00C16D32" w:rsidRPr="00D563A2" w:rsidRDefault="00C16D32" w:rsidP="00721520">
            <w:pPr>
              <w:jc w:val="center"/>
              <w:rPr>
                <w:rFonts w:cs="Times New Roman"/>
                <w:sz w:val="20"/>
                <w:szCs w:val="20"/>
              </w:rPr>
            </w:pPr>
            <w:r w:rsidRPr="00D563A2">
              <w:rPr>
                <w:rFonts w:cs="Times New Roman"/>
                <w:sz w:val="20"/>
                <w:szCs w:val="20"/>
              </w:rPr>
              <w:t>No ēkas sienām krīt ķieģeļu fragmenti, sienas ir bīstamā stāvoklī. No fasādēm ir izkrituši ķieģeļi.</w:t>
            </w:r>
          </w:p>
        </w:tc>
      </w:tr>
      <w:tr w:rsidR="00C16D32" w:rsidRPr="00D563A2" w14:paraId="05AB934C" w14:textId="77777777" w:rsidTr="00C16D32">
        <w:trPr>
          <w:gridAfter w:val="1"/>
          <w:wAfter w:w="11" w:type="dxa"/>
          <w:trHeight w:val="593"/>
          <w:jc w:val="center"/>
        </w:trPr>
        <w:tc>
          <w:tcPr>
            <w:tcW w:w="704" w:type="dxa"/>
            <w:shd w:val="clear" w:color="auto" w:fill="auto"/>
            <w:vAlign w:val="center"/>
          </w:tcPr>
          <w:p w14:paraId="7D306A8C"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lastRenderedPageBreak/>
              <w:t>19.</w:t>
            </w:r>
          </w:p>
        </w:tc>
        <w:tc>
          <w:tcPr>
            <w:tcW w:w="1968" w:type="dxa"/>
            <w:vAlign w:val="center"/>
          </w:tcPr>
          <w:p w14:paraId="45747232" w14:textId="77777777" w:rsidR="00C16D32" w:rsidRPr="00D563A2" w:rsidRDefault="00C16D32" w:rsidP="00721520">
            <w:pPr>
              <w:jc w:val="center"/>
              <w:rPr>
                <w:rFonts w:cs="Times New Roman"/>
                <w:sz w:val="20"/>
                <w:szCs w:val="20"/>
              </w:rPr>
            </w:pPr>
            <w:r w:rsidRPr="00D563A2">
              <w:rPr>
                <w:rFonts w:cs="Times New Roman"/>
                <w:sz w:val="20"/>
                <w:szCs w:val="20"/>
              </w:rPr>
              <w:t>Pārdaugavas iela 93, Daugavpils</w:t>
            </w:r>
          </w:p>
        </w:tc>
        <w:tc>
          <w:tcPr>
            <w:tcW w:w="2669" w:type="dxa"/>
            <w:vAlign w:val="center"/>
          </w:tcPr>
          <w:p w14:paraId="1F4DD364"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07B35409" w14:textId="77777777" w:rsidR="00C16D32" w:rsidRPr="00D563A2" w:rsidRDefault="00C16D32" w:rsidP="00721520">
            <w:pPr>
              <w:jc w:val="center"/>
              <w:rPr>
                <w:rFonts w:cs="Times New Roman"/>
                <w:sz w:val="20"/>
                <w:szCs w:val="20"/>
              </w:rPr>
            </w:pPr>
            <w:r w:rsidRPr="00D563A2">
              <w:rPr>
                <w:rFonts w:cs="Times New Roman"/>
                <w:sz w:val="20"/>
                <w:szCs w:val="20"/>
              </w:rPr>
              <w:t>Ēka pēc ugunsgrēka. Ēkai var sabrukt sienas, pārsegumi.</w:t>
            </w:r>
          </w:p>
        </w:tc>
      </w:tr>
      <w:tr w:rsidR="00C16D32" w:rsidRPr="00D563A2" w14:paraId="19E41CA7" w14:textId="77777777" w:rsidTr="00C16D32">
        <w:trPr>
          <w:gridAfter w:val="1"/>
          <w:wAfter w:w="11" w:type="dxa"/>
          <w:trHeight w:val="665"/>
          <w:jc w:val="center"/>
        </w:trPr>
        <w:tc>
          <w:tcPr>
            <w:tcW w:w="704" w:type="dxa"/>
            <w:shd w:val="clear" w:color="auto" w:fill="auto"/>
            <w:vAlign w:val="center"/>
          </w:tcPr>
          <w:p w14:paraId="223E7CAA"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20.</w:t>
            </w:r>
          </w:p>
        </w:tc>
        <w:tc>
          <w:tcPr>
            <w:tcW w:w="1968" w:type="dxa"/>
            <w:vAlign w:val="center"/>
          </w:tcPr>
          <w:p w14:paraId="5241461F" w14:textId="77777777" w:rsidR="00C16D32" w:rsidRPr="00D563A2" w:rsidRDefault="00C16D32" w:rsidP="00721520">
            <w:pPr>
              <w:jc w:val="center"/>
              <w:rPr>
                <w:rFonts w:cs="Times New Roman"/>
                <w:sz w:val="20"/>
                <w:szCs w:val="20"/>
              </w:rPr>
            </w:pPr>
            <w:r w:rsidRPr="00D563A2">
              <w:rPr>
                <w:rFonts w:cs="Times New Roman"/>
                <w:sz w:val="20"/>
                <w:szCs w:val="20"/>
              </w:rPr>
              <w:t>Ventspils iela 138, Daugavpils</w:t>
            </w:r>
          </w:p>
        </w:tc>
        <w:tc>
          <w:tcPr>
            <w:tcW w:w="2669" w:type="dxa"/>
            <w:vAlign w:val="center"/>
          </w:tcPr>
          <w:p w14:paraId="2D2BEE3A"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095EEE2E" w14:textId="77777777" w:rsidR="00C16D32" w:rsidRPr="00D563A2" w:rsidRDefault="00C16D32" w:rsidP="00721520">
            <w:pPr>
              <w:jc w:val="center"/>
              <w:rPr>
                <w:rFonts w:cs="Times New Roman"/>
                <w:sz w:val="20"/>
                <w:szCs w:val="20"/>
              </w:rPr>
            </w:pPr>
            <w:r w:rsidRPr="00D563A2">
              <w:rPr>
                <w:rFonts w:cs="Times New Roman"/>
                <w:sz w:val="20"/>
                <w:szCs w:val="20"/>
              </w:rPr>
              <w:t>Ēka pēc ugunsgrēka. Ēkai var sabrukt jumts, pārsegumi.</w:t>
            </w:r>
          </w:p>
        </w:tc>
      </w:tr>
      <w:tr w:rsidR="00C16D32" w:rsidRPr="00D563A2" w14:paraId="39A0C863" w14:textId="77777777" w:rsidTr="00C16D32">
        <w:trPr>
          <w:gridAfter w:val="1"/>
          <w:wAfter w:w="11" w:type="dxa"/>
          <w:jc w:val="center"/>
        </w:trPr>
        <w:tc>
          <w:tcPr>
            <w:tcW w:w="704" w:type="dxa"/>
            <w:shd w:val="clear" w:color="auto" w:fill="auto"/>
            <w:vAlign w:val="center"/>
          </w:tcPr>
          <w:p w14:paraId="5F2BE026"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21.</w:t>
            </w:r>
          </w:p>
        </w:tc>
        <w:tc>
          <w:tcPr>
            <w:tcW w:w="1968" w:type="dxa"/>
            <w:vAlign w:val="center"/>
          </w:tcPr>
          <w:p w14:paraId="3142F576" w14:textId="77777777" w:rsidR="00C16D32" w:rsidRPr="00D563A2" w:rsidRDefault="00C16D32" w:rsidP="00721520">
            <w:pPr>
              <w:jc w:val="center"/>
              <w:rPr>
                <w:rFonts w:cs="Times New Roman"/>
                <w:sz w:val="20"/>
                <w:szCs w:val="20"/>
              </w:rPr>
            </w:pPr>
            <w:r w:rsidRPr="00D563A2">
              <w:rPr>
                <w:rFonts w:cs="Times New Roman"/>
                <w:sz w:val="20"/>
                <w:szCs w:val="20"/>
              </w:rPr>
              <w:t>Grodņas iela 102, Daugavpils</w:t>
            </w:r>
          </w:p>
        </w:tc>
        <w:tc>
          <w:tcPr>
            <w:tcW w:w="2669" w:type="dxa"/>
            <w:vAlign w:val="center"/>
          </w:tcPr>
          <w:p w14:paraId="70CF79AB"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627B921A" w14:textId="77777777" w:rsidR="00C16D32" w:rsidRPr="00D563A2" w:rsidRDefault="00C16D32" w:rsidP="00721520">
            <w:pPr>
              <w:jc w:val="center"/>
              <w:rPr>
                <w:rFonts w:cs="Times New Roman"/>
                <w:sz w:val="20"/>
                <w:szCs w:val="20"/>
              </w:rPr>
            </w:pPr>
            <w:r w:rsidRPr="00D563A2">
              <w:rPr>
                <w:rFonts w:cs="Times New Roman"/>
                <w:sz w:val="20"/>
                <w:szCs w:val="20"/>
              </w:rPr>
              <w:t>Ēka pēc ugunsgrēka. Ēkai var sabrukt sienas, pārsegumi.</w:t>
            </w:r>
          </w:p>
        </w:tc>
      </w:tr>
      <w:tr w:rsidR="00C16D32" w:rsidRPr="00D563A2" w14:paraId="3EDAC6B6" w14:textId="77777777" w:rsidTr="00C16D32">
        <w:trPr>
          <w:gridAfter w:val="1"/>
          <w:wAfter w:w="11" w:type="dxa"/>
          <w:jc w:val="center"/>
        </w:trPr>
        <w:tc>
          <w:tcPr>
            <w:tcW w:w="704" w:type="dxa"/>
            <w:shd w:val="clear" w:color="auto" w:fill="auto"/>
            <w:vAlign w:val="center"/>
          </w:tcPr>
          <w:p w14:paraId="683448BE"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22.</w:t>
            </w:r>
          </w:p>
        </w:tc>
        <w:tc>
          <w:tcPr>
            <w:tcW w:w="1968" w:type="dxa"/>
            <w:vAlign w:val="center"/>
          </w:tcPr>
          <w:p w14:paraId="38D78581" w14:textId="77777777" w:rsidR="00C16D32" w:rsidRPr="00D563A2" w:rsidRDefault="00C16D32" w:rsidP="00721520">
            <w:pPr>
              <w:jc w:val="center"/>
              <w:rPr>
                <w:rFonts w:cs="Times New Roman"/>
                <w:sz w:val="20"/>
                <w:szCs w:val="20"/>
              </w:rPr>
            </w:pPr>
            <w:r w:rsidRPr="00D563A2">
              <w:rPr>
                <w:rFonts w:cs="Times New Roman"/>
                <w:sz w:val="20"/>
                <w:szCs w:val="20"/>
              </w:rPr>
              <w:t>Valkas iela 2M, Daugavpils</w:t>
            </w:r>
          </w:p>
        </w:tc>
        <w:tc>
          <w:tcPr>
            <w:tcW w:w="2669" w:type="dxa"/>
            <w:vAlign w:val="center"/>
          </w:tcPr>
          <w:p w14:paraId="3F296F98" w14:textId="77777777" w:rsidR="00C16D32" w:rsidRPr="00D563A2" w:rsidRDefault="00C16D32" w:rsidP="00721520">
            <w:pPr>
              <w:jc w:val="center"/>
              <w:rPr>
                <w:rFonts w:cs="Times New Roman"/>
                <w:sz w:val="20"/>
                <w:szCs w:val="20"/>
              </w:rPr>
            </w:pPr>
            <w:r w:rsidRPr="00D563A2">
              <w:rPr>
                <w:rFonts w:cs="Times New Roman"/>
                <w:sz w:val="20"/>
                <w:szCs w:val="20"/>
              </w:rPr>
              <w:t>ēka konstrukcijas ir bīstamā tehniskā stāvoklī</w:t>
            </w:r>
          </w:p>
        </w:tc>
        <w:tc>
          <w:tcPr>
            <w:tcW w:w="3572" w:type="dxa"/>
            <w:vAlign w:val="center"/>
          </w:tcPr>
          <w:p w14:paraId="33AAE9DE" w14:textId="77777777" w:rsidR="00C16D32" w:rsidRPr="00D563A2" w:rsidRDefault="00C16D32" w:rsidP="00721520">
            <w:pPr>
              <w:jc w:val="center"/>
              <w:rPr>
                <w:rFonts w:cs="Times New Roman"/>
                <w:sz w:val="20"/>
                <w:szCs w:val="20"/>
              </w:rPr>
            </w:pPr>
            <w:r w:rsidRPr="00D563A2">
              <w:rPr>
                <w:rFonts w:cs="Times New Roman"/>
                <w:sz w:val="20"/>
                <w:szCs w:val="20"/>
              </w:rPr>
              <w:t>no ēkas sienām krīt fragmenti</w:t>
            </w:r>
          </w:p>
        </w:tc>
      </w:tr>
      <w:tr w:rsidR="00C16D32" w:rsidRPr="00D563A2" w14:paraId="7A960FB3" w14:textId="77777777" w:rsidTr="00C16D32">
        <w:trPr>
          <w:gridAfter w:val="1"/>
          <w:wAfter w:w="11" w:type="dxa"/>
          <w:jc w:val="center"/>
        </w:trPr>
        <w:tc>
          <w:tcPr>
            <w:tcW w:w="704" w:type="dxa"/>
            <w:shd w:val="clear" w:color="auto" w:fill="auto"/>
            <w:vAlign w:val="center"/>
          </w:tcPr>
          <w:p w14:paraId="6A05FE85"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23.</w:t>
            </w:r>
          </w:p>
        </w:tc>
        <w:tc>
          <w:tcPr>
            <w:tcW w:w="1968" w:type="dxa"/>
            <w:vAlign w:val="center"/>
          </w:tcPr>
          <w:p w14:paraId="03021C52" w14:textId="77777777" w:rsidR="00C16D32" w:rsidRPr="00D563A2" w:rsidRDefault="00C16D32" w:rsidP="00721520">
            <w:pPr>
              <w:jc w:val="center"/>
              <w:rPr>
                <w:rFonts w:cs="Times New Roman"/>
                <w:sz w:val="20"/>
                <w:szCs w:val="20"/>
              </w:rPr>
            </w:pPr>
            <w:r w:rsidRPr="00D563A2">
              <w:rPr>
                <w:rFonts w:cs="Times New Roman"/>
                <w:sz w:val="20"/>
                <w:szCs w:val="20"/>
              </w:rPr>
              <w:t>Ķieģeļu iela 8, Daugavpils</w:t>
            </w:r>
          </w:p>
        </w:tc>
        <w:tc>
          <w:tcPr>
            <w:tcW w:w="2669" w:type="dxa"/>
            <w:vAlign w:val="center"/>
          </w:tcPr>
          <w:p w14:paraId="03052DC4"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78B95F9D" w14:textId="77777777" w:rsidR="00C16D32" w:rsidRPr="00D563A2" w:rsidRDefault="00C16D32" w:rsidP="00721520">
            <w:pPr>
              <w:jc w:val="center"/>
              <w:rPr>
                <w:rFonts w:cs="Times New Roman"/>
                <w:sz w:val="20"/>
                <w:szCs w:val="20"/>
              </w:rPr>
            </w:pPr>
            <w:r w:rsidRPr="00D563A2">
              <w:rPr>
                <w:rFonts w:cs="Times New Roman"/>
                <w:sz w:val="20"/>
                <w:szCs w:val="20"/>
              </w:rPr>
              <w:t>No ēkas sienām krīt ķieģeļu fragmenti, starpstāvu pārsegumi ir bīstamā stāvoklī.</w:t>
            </w:r>
          </w:p>
        </w:tc>
      </w:tr>
      <w:tr w:rsidR="00C16D32" w:rsidRPr="00D563A2" w14:paraId="4C30C206" w14:textId="77777777" w:rsidTr="00C16D32">
        <w:trPr>
          <w:gridAfter w:val="1"/>
          <w:wAfter w:w="11" w:type="dxa"/>
          <w:jc w:val="center"/>
        </w:trPr>
        <w:tc>
          <w:tcPr>
            <w:tcW w:w="704" w:type="dxa"/>
            <w:shd w:val="clear" w:color="auto" w:fill="auto"/>
            <w:vAlign w:val="center"/>
          </w:tcPr>
          <w:p w14:paraId="69E54088"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24.</w:t>
            </w:r>
          </w:p>
        </w:tc>
        <w:tc>
          <w:tcPr>
            <w:tcW w:w="1968" w:type="dxa"/>
            <w:vAlign w:val="center"/>
          </w:tcPr>
          <w:p w14:paraId="1AE9A103" w14:textId="77777777" w:rsidR="00C16D32" w:rsidRPr="00D563A2" w:rsidRDefault="00C16D32" w:rsidP="00721520">
            <w:pPr>
              <w:jc w:val="center"/>
              <w:rPr>
                <w:rFonts w:cs="Times New Roman"/>
                <w:sz w:val="20"/>
                <w:szCs w:val="20"/>
              </w:rPr>
            </w:pPr>
            <w:r w:rsidRPr="00D563A2">
              <w:rPr>
                <w:rFonts w:cs="Times New Roman"/>
                <w:sz w:val="20"/>
                <w:szCs w:val="20"/>
              </w:rPr>
              <w:t>Poligona iela 33, Daugavpils</w:t>
            </w:r>
          </w:p>
        </w:tc>
        <w:tc>
          <w:tcPr>
            <w:tcW w:w="2669" w:type="dxa"/>
            <w:vAlign w:val="center"/>
          </w:tcPr>
          <w:p w14:paraId="0FD2B062"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20C54D3C" w14:textId="77777777" w:rsidR="00C16D32" w:rsidRPr="00D563A2" w:rsidRDefault="00C16D32" w:rsidP="00721520">
            <w:pPr>
              <w:jc w:val="center"/>
              <w:rPr>
                <w:rFonts w:cs="Times New Roman"/>
                <w:sz w:val="20"/>
                <w:szCs w:val="20"/>
              </w:rPr>
            </w:pPr>
            <w:r w:rsidRPr="00D563A2">
              <w:rPr>
                <w:rFonts w:cs="Times New Roman"/>
                <w:sz w:val="20"/>
                <w:szCs w:val="20"/>
              </w:rPr>
              <w:t>Ēka pēc ugunsgrēka. Ēkai var sabrukt sienas, pārsegumi.</w:t>
            </w:r>
          </w:p>
        </w:tc>
      </w:tr>
      <w:tr w:rsidR="00C16D32" w:rsidRPr="00D563A2" w14:paraId="4BA9D927" w14:textId="77777777" w:rsidTr="00C16D32">
        <w:trPr>
          <w:gridAfter w:val="1"/>
          <w:wAfter w:w="11" w:type="dxa"/>
          <w:jc w:val="center"/>
        </w:trPr>
        <w:tc>
          <w:tcPr>
            <w:tcW w:w="704" w:type="dxa"/>
            <w:shd w:val="clear" w:color="auto" w:fill="auto"/>
            <w:vAlign w:val="center"/>
          </w:tcPr>
          <w:p w14:paraId="0590481C"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25.</w:t>
            </w:r>
          </w:p>
        </w:tc>
        <w:tc>
          <w:tcPr>
            <w:tcW w:w="1968" w:type="dxa"/>
            <w:vAlign w:val="center"/>
          </w:tcPr>
          <w:p w14:paraId="0B2B0B2E" w14:textId="77777777" w:rsidR="00C16D32" w:rsidRPr="00D563A2" w:rsidRDefault="00C16D32" w:rsidP="00721520">
            <w:pPr>
              <w:jc w:val="center"/>
              <w:rPr>
                <w:rFonts w:cs="Times New Roman"/>
                <w:sz w:val="20"/>
                <w:szCs w:val="20"/>
              </w:rPr>
            </w:pPr>
            <w:r w:rsidRPr="00D563A2">
              <w:rPr>
                <w:rFonts w:cs="Times New Roman"/>
                <w:sz w:val="20"/>
                <w:szCs w:val="20"/>
              </w:rPr>
              <w:t>Stiklu iela 1C, Daugavpils</w:t>
            </w:r>
          </w:p>
        </w:tc>
        <w:tc>
          <w:tcPr>
            <w:tcW w:w="2669" w:type="dxa"/>
            <w:vAlign w:val="center"/>
          </w:tcPr>
          <w:p w14:paraId="0D588F3F"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197C2BD2" w14:textId="77777777" w:rsidR="00C16D32" w:rsidRPr="00D563A2" w:rsidRDefault="00C16D32" w:rsidP="00721520">
            <w:pPr>
              <w:jc w:val="center"/>
              <w:rPr>
                <w:rFonts w:cs="Times New Roman"/>
                <w:sz w:val="20"/>
                <w:szCs w:val="20"/>
              </w:rPr>
            </w:pPr>
            <w:r w:rsidRPr="00D563A2">
              <w:rPr>
                <w:rFonts w:cs="Times New Roman"/>
                <w:sz w:val="20"/>
                <w:szCs w:val="20"/>
              </w:rPr>
              <w:t>No ēkas sienām krīt ķieģeļu fragmenti, sienas ir bīstamā stāvoklī. No fasādēm ir izkrituši ķieģeļi.</w:t>
            </w:r>
          </w:p>
        </w:tc>
      </w:tr>
      <w:tr w:rsidR="00C16D32" w:rsidRPr="00D563A2" w14:paraId="7C5ECA7E" w14:textId="77777777" w:rsidTr="00C16D32">
        <w:trPr>
          <w:gridAfter w:val="1"/>
          <w:wAfter w:w="11" w:type="dxa"/>
          <w:jc w:val="center"/>
        </w:trPr>
        <w:tc>
          <w:tcPr>
            <w:tcW w:w="704" w:type="dxa"/>
            <w:shd w:val="clear" w:color="auto" w:fill="auto"/>
            <w:vAlign w:val="center"/>
          </w:tcPr>
          <w:p w14:paraId="4DFC7A0B"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26.</w:t>
            </w:r>
          </w:p>
        </w:tc>
        <w:tc>
          <w:tcPr>
            <w:tcW w:w="1968" w:type="dxa"/>
            <w:vAlign w:val="center"/>
          </w:tcPr>
          <w:p w14:paraId="69E2DFC5" w14:textId="77777777" w:rsidR="00C16D32" w:rsidRPr="00D563A2" w:rsidRDefault="00C16D32" w:rsidP="00721520">
            <w:pPr>
              <w:jc w:val="center"/>
              <w:rPr>
                <w:rFonts w:cs="Times New Roman"/>
                <w:sz w:val="20"/>
                <w:szCs w:val="20"/>
              </w:rPr>
            </w:pPr>
            <w:r w:rsidRPr="00D563A2">
              <w:rPr>
                <w:rFonts w:cs="Times New Roman"/>
                <w:sz w:val="20"/>
                <w:szCs w:val="20"/>
              </w:rPr>
              <w:t>Miera iela 129, Daugavpils</w:t>
            </w:r>
          </w:p>
        </w:tc>
        <w:tc>
          <w:tcPr>
            <w:tcW w:w="2669" w:type="dxa"/>
            <w:vAlign w:val="center"/>
          </w:tcPr>
          <w:p w14:paraId="3FAF785C"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49A93B8F" w14:textId="77777777" w:rsidR="00C16D32" w:rsidRPr="00D563A2" w:rsidRDefault="00C16D32" w:rsidP="00721520">
            <w:pPr>
              <w:jc w:val="center"/>
              <w:rPr>
                <w:rFonts w:cs="Times New Roman"/>
                <w:sz w:val="20"/>
                <w:szCs w:val="20"/>
              </w:rPr>
            </w:pPr>
            <w:r w:rsidRPr="00D563A2">
              <w:rPr>
                <w:rFonts w:cs="Times New Roman"/>
                <w:sz w:val="20"/>
                <w:szCs w:val="20"/>
              </w:rPr>
              <w:t>Ēka pēc ugunsgrēka. Ēkai var sabrukt sienas, pārsegumi.</w:t>
            </w:r>
          </w:p>
        </w:tc>
      </w:tr>
      <w:tr w:rsidR="00C16D32" w:rsidRPr="00D563A2" w14:paraId="7AEE929B" w14:textId="77777777" w:rsidTr="00C16D32">
        <w:trPr>
          <w:gridAfter w:val="1"/>
          <w:wAfter w:w="11" w:type="dxa"/>
          <w:jc w:val="center"/>
        </w:trPr>
        <w:tc>
          <w:tcPr>
            <w:tcW w:w="704" w:type="dxa"/>
            <w:shd w:val="clear" w:color="auto" w:fill="auto"/>
            <w:vAlign w:val="center"/>
          </w:tcPr>
          <w:p w14:paraId="5B8B330A"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27.</w:t>
            </w:r>
          </w:p>
        </w:tc>
        <w:tc>
          <w:tcPr>
            <w:tcW w:w="1968" w:type="dxa"/>
            <w:vAlign w:val="center"/>
          </w:tcPr>
          <w:p w14:paraId="0631FCCC" w14:textId="77777777" w:rsidR="00C16D32" w:rsidRPr="00D563A2" w:rsidRDefault="00C16D32" w:rsidP="00721520">
            <w:pPr>
              <w:jc w:val="center"/>
              <w:rPr>
                <w:rFonts w:cs="Times New Roman"/>
                <w:sz w:val="20"/>
                <w:szCs w:val="20"/>
              </w:rPr>
            </w:pPr>
            <w:r w:rsidRPr="00D563A2">
              <w:rPr>
                <w:rFonts w:cs="Times New Roman"/>
                <w:sz w:val="20"/>
                <w:szCs w:val="20"/>
              </w:rPr>
              <w:t>Motoru iela 4C k-1, Daugavpils</w:t>
            </w:r>
          </w:p>
        </w:tc>
        <w:tc>
          <w:tcPr>
            <w:tcW w:w="2669" w:type="dxa"/>
            <w:vAlign w:val="center"/>
          </w:tcPr>
          <w:p w14:paraId="46BBE2BE" w14:textId="77777777" w:rsidR="00C16D32" w:rsidRPr="00D563A2" w:rsidRDefault="00C16D32" w:rsidP="00721520">
            <w:pPr>
              <w:jc w:val="center"/>
              <w:rPr>
                <w:rFonts w:cs="Times New Roman"/>
                <w:sz w:val="20"/>
                <w:szCs w:val="20"/>
              </w:rPr>
            </w:pPr>
            <w:r w:rsidRPr="00D563A2">
              <w:rPr>
                <w:rFonts w:cs="Times New Roman"/>
                <w:sz w:val="20"/>
                <w:szCs w:val="20"/>
              </w:rPr>
              <w:t>ēka konstrukcijas ir bīstamā tehniskā stāvoklī</w:t>
            </w:r>
          </w:p>
        </w:tc>
        <w:tc>
          <w:tcPr>
            <w:tcW w:w="3572" w:type="dxa"/>
            <w:vAlign w:val="center"/>
          </w:tcPr>
          <w:p w14:paraId="30F67B8D" w14:textId="77777777" w:rsidR="00C16D32" w:rsidRPr="00D563A2" w:rsidRDefault="00C16D32" w:rsidP="00721520">
            <w:pPr>
              <w:jc w:val="center"/>
              <w:rPr>
                <w:rFonts w:cs="Times New Roman"/>
                <w:sz w:val="20"/>
                <w:szCs w:val="20"/>
              </w:rPr>
            </w:pPr>
            <w:r w:rsidRPr="00D563A2">
              <w:rPr>
                <w:rFonts w:cs="Times New Roman"/>
                <w:sz w:val="20"/>
                <w:szCs w:val="20"/>
              </w:rPr>
              <w:t>no ēkas sienām krīt fragmenti</w:t>
            </w:r>
          </w:p>
        </w:tc>
      </w:tr>
      <w:tr w:rsidR="00C16D32" w:rsidRPr="00D563A2" w14:paraId="1657A84F" w14:textId="77777777" w:rsidTr="00C16D32">
        <w:trPr>
          <w:gridAfter w:val="1"/>
          <w:wAfter w:w="11" w:type="dxa"/>
          <w:jc w:val="center"/>
        </w:trPr>
        <w:tc>
          <w:tcPr>
            <w:tcW w:w="704" w:type="dxa"/>
            <w:shd w:val="clear" w:color="auto" w:fill="auto"/>
            <w:vAlign w:val="center"/>
          </w:tcPr>
          <w:p w14:paraId="2D7B41F7"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28.</w:t>
            </w:r>
          </w:p>
        </w:tc>
        <w:tc>
          <w:tcPr>
            <w:tcW w:w="1968" w:type="dxa"/>
            <w:vAlign w:val="center"/>
          </w:tcPr>
          <w:p w14:paraId="6C9E6BBB" w14:textId="77777777" w:rsidR="00C16D32" w:rsidRPr="00D563A2" w:rsidRDefault="00C16D32" w:rsidP="00721520">
            <w:pPr>
              <w:jc w:val="center"/>
              <w:rPr>
                <w:rFonts w:cs="Times New Roman"/>
                <w:sz w:val="20"/>
                <w:szCs w:val="20"/>
              </w:rPr>
            </w:pPr>
            <w:r w:rsidRPr="00D563A2">
              <w:rPr>
                <w:rFonts w:cs="Times New Roman"/>
                <w:sz w:val="20"/>
                <w:szCs w:val="20"/>
              </w:rPr>
              <w:t>Motoru iela 4B, Daugavpils</w:t>
            </w:r>
          </w:p>
        </w:tc>
        <w:tc>
          <w:tcPr>
            <w:tcW w:w="2669" w:type="dxa"/>
            <w:vAlign w:val="center"/>
          </w:tcPr>
          <w:p w14:paraId="1497DE52" w14:textId="77777777" w:rsidR="00C16D32" w:rsidRPr="00D563A2" w:rsidRDefault="00C16D32" w:rsidP="00721520">
            <w:pPr>
              <w:jc w:val="center"/>
              <w:rPr>
                <w:rFonts w:cs="Times New Roman"/>
                <w:sz w:val="20"/>
                <w:szCs w:val="20"/>
              </w:rPr>
            </w:pPr>
            <w:r w:rsidRPr="00D563A2">
              <w:rPr>
                <w:rFonts w:cs="Times New Roman"/>
                <w:sz w:val="20"/>
                <w:szCs w:val="20"/>
              </w:rPr>
              <w:t>ēka konstrukcijas ir bīstamā tehniskā stāvoklī</w:t>
            </w:r>
          </w:p>
        </w:tc>
        <w:tc>
          <w:tcPr>
            <w:tcW w:w="3572" w:type="dxa"/>
            <w:vAlign w:val="center"/>
          </w:tcPr>
          <w:p w14:paraId="2138AD28" w14:textId="77777777" w:rsidR="00C16D32" w:rsidRPr="00D563A2" w:rsidRDefault="00C16D32" w:rsidP="00721520">
            <w:pPr>
              <w:jc w:val="center"/>
              <w:rPr>
                <w:rFonts w:cs="Times New Roman"/>
                <w:sz w:val="20"/>
                <w:szCs w:val="20"/>
              </w:rPr>
            </w:pPr>
            <w:r w:rsidRPr="00D563A2">
              <w:rPr>
                <w:rFonts w:cs="Times New Roman"/>
                <w:sz w:val="20"/>
                <w:szCs w:val="20"/>
              </w:rPr>
              <w:t>no ēkas sienām krīt fragmenti</w:t>
            </w:r>
          </w:p>
        </w:tc>
      </w:tr>
      <w:tr w:rsidR="00C16D32" w:rsidRPr="00D563A2" w14:paraId="68094E46" w14:textId="77777777" w:rsidTr="00C16D32">
        <w:trPr>
          <w:gridAfter w:val="1"/>
          <w:wAfter w:w="11" w:type="dxa"/>
          <w:trHeight w:val="345"/>
          <w:jc w:val="center"/>
        </w:trPr>
        <w:tc>
          <w:tcPr>
            <w:tcW w:w="704" w:type="dxa"/>
            <w:shd w:val="clear" w:color="auto" w:fill="auto"/>
            <w:vAlign w:val="center"/>
          </w:tcPr>
          <w:p w14:paraId="3BE08AD5"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29.</w:t>
            </w:r>
          </w:p>
        </w:tc>
        <w:tc>
          <w:tcPr>
            <w:tcW w:w="1968" w:type="dxa"/>
            <w:vAlign w:val="center"/>
          </w:tcPr>
          <w:p w14:paraId="303AE6B2" w14:textId="77777777" w:rsidR="00C16D32" w:rsidRPr="00D563A2" w:rsidRDefault="00C16D32" w:rsidP="00721520">
            <w:pPr>
              <w:jc w:val="center"/>
              <w:rPr>
                <w:rFonts w:cs="Times New Roman"/>
                <w:sz w:val="20"/>
                <w:szCs w:val="20"/>
              </w:rPr>
            </w:pPr>
            <w:r w:rsidRPr="00D563A2">
              <w:rPr>
                <w:rFonts w:cs="Times New Roman"/>
                <w:sz w:val="20"/>
                <w:szCs w:val="20"/>
              </w:rPr>
              <w:t>18.novembra iela 80B, Daugavpils</w:t>
            </w:r>
          </w:p>
        </w:tc>
        <w:tc>
          <w:tcPr>
            <w:tcW w:w="2669" w:type="dxa"/>
            <w:vAlign w:val="center"/>
          </w:tcPr>
          <w:p w14:paraId="5EB101EB" w14:textId="77777777" w:rsidR="00C16D32" w:rsidRPr="00D563A2" w:rsidRDefault="00C16D32" w:rsidP="00721520">
            <w:pPr>
              <w:jc w:val="center"/>
              <w:rPr>
                <w:rFonts w:cs="Times New Roman"/>
                <w:sz w:val="20"/>
                <w:szCs w:val="20"/>
              </w:rPr>
            </w:pPr>
            <w:r w:rsidRPr="00D563A2">
              <w:rPr>
                <w:rFonts w:cs="Times New Roman"/>
                <w:sz w:val="20"/>
                <w:szCs w:val="20"/>
              </w:rPr>
              <w:t>ēka un tās konstrukcijas ir bīstamā tehniskā stāvoklī</w:t>
            </w:r>
          </w:p>
        </w:tc>
        <w:tc>
          <w:tcPr>
            <w:tcW w:w="3572" w:type="dxa"/>
            <w:vAlign w:val="center"/>
          </w:tcPr>
          <w:p w14:paraId="47A38A9C" w14:textId="77777777" w:rsidR="00C16D32" w:rsidRPr="00D563A2" w:rsidRDefault="00C16D32" w:rsidP="00721520">
            <w:pPr>
              <w:jc w:val="center"/>
              <w:rPr>
                <w:rFonts w:cs="Times New Roman"/>
                <w:sz w:val="20"/>
                <w:szCs w:val="20"/>
              </w:rPr>
            </w:pPr>
            <w:r w:rsidRPr="00D563A2">
              <w:rPr>
                <w:rFonts w:cs="Times New Roman"/>
                <w:sz w:val="20"/>
                <w:szCs w:val="20"/>
              </w:rPr>
              <w:t>Ēka pēc ugunsgrēka. Ēkai var sabrukt sienas, pārsegumi.</w:t>
            </w:r>
          </w:p>
        </w:tc>
      </w:tr>
      <w:tr w:rsidR="00C16D32" w:rsidRPr="00D563A2" w14:paraId="761B260E" w14:textId="77777777" w:rsidTr="00C16D32">
        <w:trPr>
          <w:gridAfter w:val="1"/>
          <w:wAfter w:w="11" w:type="dxa"/>
          <w:jc w:val="center"/>
        </w:trPr>
        <w:tc>
          <w:tcPr>
            <w:tcW w:w="704" w:type="dxa"/>
            <w:shd w:val="clear" w:color="auto" w:fill="auto"/>
            <w:vAlign w:val="center"/>
          </w:tcPr>
          <w:p w14:paraId="480CB7D5" w14:textId="77777777" w:rsidR="00C16D32" w:rsidRPr="00D563A2" w:rsidRDefault="00C16D32" w:rsidP="00721520">
            <w:pPr>
              <w:tabs>
                <w:tab w:val="left" w:pos="426"/>
              </w:tabs>
              <w:suppressAutoHyphens w:val="0"/>
              <w:autoSpaceDE w:val="0"/>
              <w:autoSpaceDN w:val="0"/>
              <w:adjustRightInd w:val="0"/>
              <w:jc w:val="center"/>
              <w:rPr>
                <w:rFonts w:eastAsia="Times New Roman" w:cs="Times New Roman"/>
                <w:color w:val="000000"/>
                <w:kern w:val="0"/>
                <w:sz w:val="20"/>
                <w:szCs w:val="20"/>
                <w:lang w:eastAsia="ru-RU" w:bidi="ar-SA"/>
              </w:rPr>
            </w:pPr>
            <w:r w:rsidRPr="00D563A2">
              <w:rPr>
                <w:rFonts w:eastAsia="Times New Roman" w:cs="Times New Roman"/>
                <w:color w:val="000000"/>
                <w:kern w:val="0"/>
                <w:sz w:val="20"/>
                <w:szCs w:val="20"/>
                <w:lang w:eastAsia="ru-RU" w:bidi="ar-SA"/>
              </w:rPr>
              <w:t>30.</w:t>
            </w:r>
          </w:p>
        </w:tc>
        <w:tc>
          <w:tcPr>
            <w:tcW w:w="1968" w:type="dxa"/>
            <w:vAlign w:val="center"/>
          </w:tcPr>
          <w:p w14:paraId="2AF54F81" w14:textId="77777777" w:rsidR="00C16D32" w:rsidRPr="00D563A2" w:rsidRDefault="00C16D32" w:rsidP="00721520">
            <w:pPr>
              <w:jc w:val="center"/>
              <w:rPr>
                <w:rFonts w:cs="Times New Roman"/>
                <w:sz w:val="20"/>
                <w:szCs w:val="20"/>
              </w:rPr>
            </w:pPr>
            <w:r w:rsidRPr="00D563A2">
              <w:rPr>
                <w:rFonts w:cs="Times New Roman"/>
                <w:sz w:val="20"/>
                <w:szCs w:val="20"/>
              </w:rPr>
              <w:t>Līgatnes iela 5, Daugavpils</w:t>
            </w:r>
          </w:p>
        </w:tc>
        <w:tc>
          <w:tcPr>
            <w:tcW w:w="2669" w:type="dxa"/>
            <w:vAlign w:val="center"/>
          </w:tcPr>
          <w:p w14:paraId="1FF7DBA3" w14:textId="77777777" w:rsidR="00C16D32" w:rsidRPr="00D563A2" w:rsidRDefault="00C16D32" w:rsidP="00721520">
            <w:pPr>
              <w:jc w:val="center"/>
              <w:rPr>
                <w:rFonts w:cs="Times New Roman"/>
                <w:sz w:val="20"/>
                <w:szCs w:val="20"/>
              </w:rPr>
            </w:pPr>
            <w:r w:rsidRPr="00D563A2">
              <w:rPr>
                <w:rFonts w:cs="Times New Roman"/>
                <w:sz w:val="20"/>
                <w:szCs w:val="20"/>
              </w:rPr>
              <w:t>ēka pussagruvušā stāvoklī, konstruktīvie elementi bīstamā stāvoklī</w:t>
            </w:r>
          </w:p>
        </w:tc>
        <w:tc>
          <w:tcPr>
            <w:tcW w:w="3572" w:type="dxa"/>
            <w:vAlign w:val="center"/>
          </w:tcPr>
          <w:p w14:paraId="02B1B28B" w14:textId="77777777" w:rsidR="00C16D32" w:rsidRPr="00D563A2" w:rsidRDefault="00C16D32" w:rsidP="00721520">
            <w:pPr>
              <w:jc w:val="center"/>
              <w:rPr>
                <w:rFonts w:cs="Times New Roman"/>
                <w:sz w:val="20"/>
                <w:szCs w:val="20"/>
              </w:rPr>
            </w:pPr>
            <w:r w:rsidRPr="00D563A2">
              <w:rPr>
                <w:rFonts w:cs="Times New Roman"/>
                <w:sz w:val="20"/>
                <w:szCs w:val="20"/>
              </w:rPr>
              <w:t>Ēkai var sabrukt jumta konstrukcijas, sienas, pārsegums.</w:t>
            </w:r>
          </w:p>
        </w:tc>
      </w:tr>
    </w:tbl>
    <w:p w14:paraId="0A8FE3B3" w14:textId="77777777" w:rsidR="00C16D32" w:rsidRPr="00D563A2" w:rsidRDefault="00C16D32" w:rsidP="00C16D32">
      <w:pPr>
        <w:suppressAutoHyphens w:val="0"/>
        <w:autoSpaceDE w:val="0"/>
        <w:autoSpaceDN w:val="0"/>
        <w:adjustRightInd w:val="0"/>
        <w:ind w:firstLine="720"/>
        <w:jc w:val="both"/>
        <w:rPr>
          <w:rFonts w:eastAsia="Times New Roman" w:cs="Times New Roman"/>
          <w:color w:val="000000"/>
          <w:kern w:val="0"/>
          <w:lang w:eastAsia="ru-RU" w:bidi="ar-SA"/>
        </w:rPr>
      </w:pPr>
    </w:p>
    <w:p w14:paraId="4D1EF0C4" w14:textId="6EBD74D3" w:rsidR="00F210FA" w:rsidRPr="00D563A2" w:rsidRDefault="00C16D32" w:rsidP="003D29DA">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 xml:space="preserve">Būvju sabrukšanas risks Daugavpils </w:t>
      </w:r>
      <w:proofErr w:type="spellStart"/>
      <w:r w:rsidR="00407946">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004478EE" w:rsidRPr="00D563A2">
        <w:rPr>
          <w:rFonts w:eastAsia="Times New Roman" w:cs="Times New Roman"/>
          <w:color w:val="000000"/>
          <w:kern w:val="0"/>
          <w:lang w:eastAsia="ru-RU" w:bidi="ar-SA"/>
        </w:rPr>
        <w:t xml:space="preserve"> </w:t>
      </w:r>
      <w:r w:rsidRPr="00D563A2">
        <w:rPr>
          <w:rFonts w:eastAsia="Times New Roman" w:cs="Times New Roman"/>
          <w:color w:val="000000"/>
          <w:kern w:val="0"/>
          <w:lang w:eastAsia="ru-RU" w:bidi="ar-SA"/>
        </w:rPr>
        <w:t xml:space="preserve">un </w:t>
      </w:r>
      <w:r w:rsidR="004478EE" w:rsidRPr="00D563A2">
        <w:rPr>
          <w:rFonts w:eastAsia="Times New Roman" w:cs="Times New Roman"/>
          <w:color w:val="000000"/>
          <w:kern w:val="0"/>
          <w:lang w:eastAsia="ru-RU" w:bidi="ar-SA"/>
        </w:rPr>
        <w:t>Augšdaugavas</w:t>
      </w:r>
      <w:r w:rsidRPr="00D563A2">
        <w:rPr>
          <w:rFonts w:eastAsia="Times New Roman" w:cs="Times New Roman"/>
          <w:color w:val="000000"/>
          <w:kern w:val="0"/>
          <w:lang w:eastAsia="ru-RU" w:bidi="ar-SA"/>
        </w:rPr>
        <w:t xml:space="preserve"> novadā tiek vērtēts kā </w:t>
      </w:r>
      <w:r w:rsidRPr="00D563A2">
        <w:rPr>
          <w:rFonts w:eastAsia="Times New Roman" w:cs="Times New Roman"/>
          <w:b/>
          <w:color w:val="000000"/>
          <w:kern w:val="0"/>
          <w:lang w:eastAsia="ru-RU" w:bidi="ar-SA"/>
        </w:rPr>
        <w:t>vidējs risks</w:t>
      </w:r>
      <w:r w:rsidRPr="00D563A2">
        <w:rPr>
          <w:rFonts w:eastAsia="Times New Roman" w:cs="Times New Roman"/>
          <w:color w:val="000000"/>
          <w:kern w:val="0"/>
          <w:lang w:eastAsia="ru-RU" w:bidi="ar-SA"/>
        </w:rPr>
        <w:t xml:space="preserve"> ar </w:t>
      </w:r>
      <w:r w:rsidRPr="00D563A2">
        <w:rPr>
          <w:rFonts w:eastAsia="Times New Roman" w:cs="Times New Roman"/>
          <w:b/>
          <w:color w:val="000000"/>
          <w:kern w:val="0"/>
          <w:lang w:eastAsia="ru-RU" w:bidi="ar-SA"/>
        </w:rPr>
        <w:t>vidēju</w:t>
      </w:r>
      <w:r w:rsidRPr="00D563A2">
        <w:rPr>
          <w:rFonts w:eastAsia="Times New Roman" w:cs="Times New Roman"/>
          <w:color w:val="000000"/>
          <w:kern w:val="0"/>
          <w:lang w:eastAsia="ru-RU" w:bidi="ar-SA"/>
        </w:rPr>
        <w:t xml:space="preserve"> </w:t>
      </w:r>
      <w:r w:rsidRPr="00D563A2">
        <w:rPr>
          <w:rFonts w:eastAsia="Times New Roman" w:cs="Times New Roman"/>
          <w:b/>
          <w:bCs/>
          <w:color w:val="000000"/>
          <w:kern w:val="0"/>
          <w:lang w:eastAsia="ru-RU" w:bidi="ar-SA"/>
        </w:rPr>
        <w:t>varbūtību</w:t>
      </w:r>
      <w:r w:rsidRPr="00D563A2">
        <w:rPr>
          <w:rFonts w:eastAsia="Times New Roman" w:cs="Times New Roman"/>
          <w:color w:val="000000"/>
          <w:kern w:val="0"/>
          <w:lang w:eastAsia="ru-RU" w:bidi="ar-SA"/>
        </w:rPr>
        <w:t>.</w:t>
      </w:r>
      <w:bookmarkStart w:id="48" w:name="_Toc55933316"/>
    </w:p>
    <w:p w14:paraId="37076585" w14:textId="77777777" w:rsidR="00C16D32" w:rsidRPr="00D563A2" w:rsidRDefault="00C16D32" w:rsidP="000929B5">
      <w:pPr>
        <w:pStyle w:val="Heading2"/>
        <w:numPr>
          <w:ilvl w:val="1"/>
          <w:numId w:val="5"/>
        </w:numPr>
      </w:pPr>
      <w:bookmarkStart w:id="49" w:name="_Toc95140619"/>
      <w:r w:rsidRPr="00D563A2">
        <w:t>Sabiedriskās nekārtības, iekšējie nemieri</w:t>
      </w:r>
      <w:bookmarkEnd w:id="48"/>
      <w:bookmarkEnd w:id="49"/>
    </w:p>
    <w:p w14:paraId="31CE82BF" w14:textId="77777777" w:rsidR="000929B5" w:rsidRPr="00D563A2" w:rsidRDefault="000929B5" w:rsidP="000929B5"/>
    <w:p w14:paraId="5A7AB4A6" w14:textId="77777777" w:rsidR="00C16D32" w:rsidRPr="00D563A2" w:rsidRDefault="00C16D32" w:rsidP="00C16D32">
      <w:pPr>
        <w:rPr>
          <w:b/>
        </w:rPr>
      </w:pPr>
      <w:r w:rsidRPr="00D563A2">
        <w:rPr>
          <w:b/>
        </w:rPr>
        <w:t>Riska kopsavilkums</w:t>
      </w:r>
    </w:p>
    <w:p w14:paraId="30712749" w14:textId="77777777" w:rsidR="00C16D32" w:rsidRPr="00D563A2" w:rsidRDefault="00C16D32" w:rsidP="00C16D32">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b/>
          <w:bCs/>
          <w:color w:val="000000"/>
          <w:kern w:val="0"/>
          <w:lang w:eastAsia="ru-RU" w:bidi="ar-SA"/>
        </w:rPr>
        <w:t xml:space="preserve">Sabiedriskās nekārtības </w:t>
      </w:r>
      <w:r w:rsidRPr="00D563A2">
        <w:rPr>
          <w:rFonts w:eastAsia="Times New Roman" w:cs="Times New Roman"/>
          <w:color w:val="000000"/>
          <w:kern w:val="0"/>
          <w:lang w:eastAsia="ru-RU" w:bidi="ar-SA"/>
        </w:rPr>
        <w:t>- rodas sabiedrības grupu savstarpējā konflikta dēļ, kā arī masu pasākumu (koncerti, svētku pasākumi, sporta sacensības u.tml.) laikā atsevišķu iedzīvotāju grupu neapmierinātības rezultātā, protestējot pret valsts vai pašvaldību institūciju darbību vai bezdarbību, kā arī masu pasākumu organizēšanas laikā.</w:t>
      </w:r>
    </w:p>
    <w:p w14:paraId="7FFCF355" w14:textId="77777777" w:rsidR="00C16D32" w:rsidRPr="00D563A2" w:rsidRDefault="00C16D32" w:rsidP="00C16D32">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color w:val="000000"/>
          <w:kern w:val="0"/>
          <w:lang w:eastAsia="ru-RU" w:bidi="ar-SA"/>
        </w:rPr>
        <w:t>Sekas sabiedrisko nekārtību rezultātā var būt sekojošas: kaitējums cilvēku veselībai, mantu bojāšanu vai iznīcināšanu, traucēta sabiedriskā kārtība, traucēta transportlīdzekļu un cilvēku pārvietošanas iespējas, apdraudēta robežas šķērsošana, grautiņi, postījumi, dedzināšana, vardarbība pret personu, pretošanās varas pārstāvjiem.</w:t>
      </w:r>
    </w:p>
    <w:p w14:paraId="260FFF96" w14:textId="77777777" w:rsidR="00C16D32" w:rsidRPr="00D563A2" w:rsidRDefault="00C16D32" w:rsidP="00C16D32">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b/>
          <w:bCs/>
          <w:kern w:val="0"/>
          <w:lang w:eastAsia="ru-RU" w:bidi="ar-SA"/>
        </w:rPr>
        <w:t xml:space="preserve">Nemieri - </w:t>
      </w:r>
      <w:r w:rsidRPr="00D563A2">
        <w:rPr>
          <w:rFonts w:eastAsia="Times New Roman" w:cs="Times New Roman"/>
          <w:kern w:val="0"/>
          <w:lang w:eastAsia="ru-RU" w:bidi="ar-SA"/>
        </w:rPr>
        <w:t>cilvēku grupu pretlikumīgas darbības, kas apdraud Satversmē noteikto valsts demokrātisko iekārtu, valsts suverenitāti vai teritoriālo integritāti.</w:t>
      </w:r>
    </w:p>
    <w:p w14:paraId="4ECCF322" w14:textId="77777777" w:rsidR="00C16D32" w:rsidRPr="00D563A2" w:rsidRDefault="00C16D32" w:rsidP="00C16D32">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Masu pasākumi var pāraugt nemieros ja sabiedriskās kārtības uzturētāji savlaicīgi nereaģē uz protestu akciju, mītiņu vai streiku konfliktiem, kā arī, ja šāda veida pasākumiem netiek piesaistīti pietiekami resursi to koordinēšanai.</w:t>
      </w:r>
    </w:p>
    <w:p w14:paraId="279850CB" w14:textId="77777777" w:rsidR="00C16D32" w:rsidRPr="00D563A2" w:rsidRDefault="00C16D32" w:rsidP="00C16D32">
      <w:pPr>
        <w:suppressAutoHyphens w:val="0"/>
        <w:autoSpaceDE w:val="0"/>
        <w:autoSpaceDN w:val="0"/>
        <w:adjustRightInd w:val="0"/>
        <w:ind w:firstLine="567"/>
        <w:jc w:val="both"/>
        <w:rPr>
          <w:rFonts w:eastAsia="Times New Roman" w:cs="Times New Roman"/>
          <w:kern w:val="0"/>
          <w:lang w:eastAsia="ru-RU" w:bidi="ar-SA"/>
        </w:rPr>
      </w:pPr>
      <w:r w:rsidRPr="00D563A2">
        <w:rPr>
          <w:rFonts w:eastAsia="Times New Roman" w:cs="Times New Roman"/>
          <w:kern w:val="0"/>
          <w:lang w:eastAsia="ru-RU" w:bidi="ar-SA"/>
        </w:rPr>
        <w:t xml:space="preserve">Cilvēku grupu neapmierinātība, cilvēku grupu savstarpējs konflikts, provokācijas masu pasākumos, masu nekārtību dalībnieki sajūt pūļa efektu un viņi bara instinkta ietekmē veic darbības, kuras parasti nedarītu, jo pūlis viņus padara anonīmus, alkohols vai citas apreibinošas vielas, kā arī nepatika pret pastāvošo ekonomisko līmeni, politisko iekārtu u.c., un šie ir raksturīgie cēloņi nemieriem. Sabiedriskās nekārtības un iekšējie nemieri ir vērtējami kā </w:t>
      </w:r>
      <w:r w:rsidRPr="00D563A2">
        <w:rPr>
          <w:rFonts w:eastAsia="Times New Roman" w:cs="Times New Roman"/>
          <w:b/>
          <w:kern w:val="0"/>
          <w:lang w:eastAsia="ru-RU" w:bidi="ar-SA"/>
        </w:rPr>
        <w:t>maznozīmīgie riski</w:t>
      </w:r>
      <w:r w:rsidRPr="00D563A2">
        <w:rPr>
          <w:rFonts w:eastAsia="Times New Roman" w:cs="Times New Roman"/>
          <w:kern w:val="0"/>
          <w:lang w:eastAsia="ru-RU" w:bidi="ar-SA"/>
        </w:rPr>
        <w:t>.</w:t>
      </w:r>
    </w:p>
    <w:p w14:paraId="196055BD" w14:textId="77777777" w:rsidR="00C16D32" w:rsidRPr="00D563A2" w:rsidRDefault="00C16D32" w:rsidP="00C16D32">
      <w:pPr>
        <w:rPr>
          <w:rFonts w:cs="Times New Roman"/>
        </w:rPr>
      </w:pPr>
    </w:p>
    <w:p w14:paraId="1FC5ECE8" w14:textId="77777777" w:rsidR="00F210FA" w:rsidRPr="00D563A2" w:rsidRDefault="00F210FA">
      <w:pPr>
        <w:suppressAutoHyphens w:val="0"/>
        <w:rPr>
          <w:b/>
          <w:szCs w:val="21"/>
        </w:rPr>
      </w:pPr>
      <w:bookmarkStart w:id="50" w:name="_Toc55933317"/>
      <w:r w:rsidRPr="00D563A2">
        <w:rPr>
          <w:b/>
        </w:rPr>
        <w:br w:type="page"/>
      </w:r>
    </w:p>
    <w:p w14:paraId="071E516F" w14:textId="77777777" w:rsidR="00C16D32" w:rsidRPr="00D563A2" w:rsidRDefault="00C16D32" w:rsidP="000929B5">
      <w:pPr>
        <w:pStyle w:val="Heading2"/>
        <w:numPr>
          <w:ilvl w:val="1"/>
          <w:numId w:val="5"/>
        </w:numPr>
      </w:pPr>
      <w:bookmarkStart w:id="51" w:name="_Toc95140620"/>
      <w:r w:rsidRPr="00D563A2">
        <w:lastRenderedPageBreak/>
        <w:t>Avārijas komunālajos tīklos un energoapgādes sistēmās</w:t>
      </w:r>
      <w:bookmarkEnd w:id="50"/>
      <w:bookmarkEnd w:id="51"/>
    </w:p>
    <w:p w14:paraId="3126B7F0" w14:textId="77777777" w:rsidR="000929B5" w:rsidRPr="00D563A2" w:rsidRDefault="000929B5" w:rsidP="000929B5"/>
    <w:p w14:paraId="356B36E6" w14:textId="77777777" w:rsidR="00C16D32" w:rsidRPr="00D563A2" w:rsidRDefault="00C16D32" w:rsidP="00C16D32">
      <w:pPr>
        <w:rPr>
          <w:b/>
        </w:rPr>
      </w:pPr>
      <w:r w:rsidRPr="00D563A2">
        <w:rPr>
          <w:b/>
        </w:rPr>
        <w:t>Riska kopsavilkums</w:t>
      </w:r>
    </w:p>
    <w:p w14:paraId="6D25DEAF" w14:textId="77777777" w:rsidR="00C16D32" w:rsidRPr="00D563A2" w:rsidRDefault="00C16D32" w:rsidP="00C16D32">
      <w:pPr>
        <w:suppressAutoHyphens w:val="0"/>
        <w:autoSpaceDE w:val="0"/>
        <w:autoSpaceDN w:val="0"/>
        <w:adjustRightInd w:val="0"/>
        <w:ind w:firstLine="567"/>
        <w:jc w:val="both"/>
      </w:pPr>
      <w:r w:rsidRPr="00D563A2">
        <w:t xml:space="preserve">Avārijas komunālajos tīklos un energoapgādes sistēmās saistītas ar bojājumiem siltumapgādes tīklos, gāzes apgādes tīklos, ūdens un kanalizācijas tīklos, kā arī elektrotīklos. </w:t>
      </w:r>
    </w:p>
    <w:p w14:paraId="60DCC434" w14:textId="77777777" w:rsidR="00C16D32" w:rsidRPr="00D563A2" w:rsidRDefault="00C16D32" w:rsidP="00C16D32">
      <w:pPr>
        <w:suppressAutoHyphens w:val="0"/>
        <w:autoSpaceDE w:val="0"/>
        <w:autoSpaceDN w:val="0"/>
        <w:adjustRightInd w:val="0"/>
        <w:ind w:firstLine="567"/>
        <w:jc w:val="both"/>
      </w:pPr>
      <w:r w:rsidRPr="00D563A2">
        <w:t xml:space="preserve">Avārijas siltumapgādes sistēmās var pārtraukt ēku siltumapgādi. Bojājumi siltumtīklos var izraisīt apakšzemes inženierkomunikāciju applūšanu, ceļu un ielu izskalošanu, siltumapgādes tīklu, ēku siltumapgādes sistēmu un ūdensvadu aizsalšanu. </w:t>
      </w:r>
    </w:p>
    <w:p w14:paraId="105FD6A3" w14:textId="77777777" w:rsidR="00C16D32" w:rsidRPr="00D563A2" w:rsidRDefault="00C16D32" w:rsidP="00C16D32">
      <w:pPr>
        <w:shd w:val="clear" w:color="auto" w:fill="FFFFFF"/>
        <w:spacing w:line="298" w:lineRule="exact"/>
        <w:ind w:left="14" w:right="5" w:firstLine="567"/>
        <w:jc w:val="both"/>
        <w:rPr>
          <w:rFonts w:eastAsia="Times New Roman" w:cs="Times New Roman"/>
          <w:kern w:val="0"/>
          <w:u w:val="single"/>
          <w:lang w:eastAsia="zh-CN" w:bidi="ar-SA"/>
        </w:rPr>
      </w:pPr>
      <w:r w:rsidRPr="00D563A2">
        <w:rPr>
          <w:rFonts w:eastAsia="Times New Roman" w:cs="Times New Roman"/>
          <w:kern w:val="0"/>
          <w:lang w:eastAsia="zh-CN" w:bidi="ar-SA"/>
        </w:rPr>
        <w:t>Avārijas gāzes apgādes sistēmās var izraisīt ugunsgrēku, sprādzienu, ēku sagraušanu, kā rezultātā var iet bojā cilvēki. Gāzes padeves traucējumi var pārtraukt siltumapgādes sistēmu darbību un ražošanas procesus.</w:t>
      </w:r>
    </w:p>
    <w:p w14:paraId="47B9D33A" w14:textId="77777777" w:rsidR="00C16D32" w:rsidRPr="00D563A2" w:rsidRDefault="00C16D32" w:rsidP="00C16D32">
      <w:pPr>
        <w:suppressAutoHyphens w:val="0"/>
        <w:autoSpaceDE w:val="0"/>
        <w:autoSpaceDN w:val="0"/>
        <w:adjustRightInd w:val="0"/>
        <w:ind w:firstLine="567"/>
        <w:jc w:val="both"/>
      </w:pPr>
      <w:r w:rsidRPr="00D563A2">
        <w:t xml:space="preserve"> Avārijas ūdens apgādes sistēmās var notikt maģistrālo un sadales cauruļvadu bojājumu rezultātā, kas izsauc spiediena kritumu sistēmā, ceļu un ielu izskalošanu, pagrabu un pazemes telpu applūšanu. Ūdens padeves traucējumus var izsaukt arī avārijas energoapgādes sistēmās.</w:t>
      </w:r>
    </w:p>
    <w:p w14:paraId="3EE931C3" w14:textId="77777777" w:rsidR="00C16D32" w:rsidRPr="00D563A2" w:rsidRDefault="00C16D32" w:rsidP="00C16D32">
      <w:pPr>
        <w:suppressAutoHyphens w:val="0"/>
        <w:autoSpaceDE w:val="0"/>
        <w:autoSpaceDN w:val="0"/>
        <w:adjustRightInd w:val="0"/>
        <w:ind w:firstLine="567"/>
        <w:jc w:val="both"/>
      </w:pPr>
      <w:r w:rsidRPr="00D563A2">
        <w:rPr>
          <w:rFonts w:eastAsia="Times New Roman" w:cs="Times New Roman"/>
          <w:kern w:val="0"/>
          <w:lang w:eastAsia="zh-CN" w:bidi="ar-SA"/>
        </w:rPr>
        <w:t xml:space="preserve">Kanalizācijas </w:t>
      </w:r>
      <w:r w:rsidRPr="00D563A2">
        <w:t>sistēmas bojājumu gadījumos ar notekūdeņiem var applūst ielas un to posmi, pagrabu telpas. Notekūdeņu noplūdes vietās, īpaši ilgstoši nenovadot ūdeni, rodas labvēlīgi apstākļi dažādu infekcijas perēkļu slimību ierosinātāju izplatībai. Ļoti bīstama ir notekūdeņu iekļūšana tīra ūdens cauruļvados, kas var izraisīt plašu infekcijas slimību uzliesmojumu.</w:t>
      </w:r>
    </w:p>
    <w:p w14:paraId="1326C994" w14:textId="77777777" w:rsidR="00C16D32" w:rsidRPr="00D563A2" w:rsidRDefault="00C16D32" w:rsidP="00C16D32">
      <w:pPr>
        <w:suppressAutoHyphens w:val="0"/>
        <w:autoSpaceDE w:val="0"/>
        <w:autoSpaceDN w:val="0"/>
        <w:adjustRightInd w:val="0"/>
        <w:ind w:firstLine="567"/>
        <w:jc w:val="both"/>
      </w:pPr>
      <w:r w:rsidRPr="00D563A2">
        <w:t>Elektrotīklu bojājumi apdraud ražošanas objektu, komunālo uzņēmumu, publisko elektronisko sakaru tīklu normālu darbību, radio un televīzijas pakalpojumu raidīšanu, kā rezultātā tiek ierobežotas iedzīvotāju informēšanas iespējas. Elektrotīklu bojājumus var izraisīt vadu apledojums, vēja iespaidā īssavienojumu uz elektropārvaldes līnijām, bojājumi transformatoru apakšstacijās, terora akti u.c.</w:t>
      </w:r>
    </w:p>
    <w:p w14:paraId="520FEE08" w14:textId="2637C296" w:rsidR="00C16D32" w:rsidRPr="00D563A2" w:rsidRDefault="00C16D32" w:rsidP="00C16D32">
      <w:pPr>
        <w:suppressAutoHyphens w:val="0"/>
        <w:autoSpaceDE w:val="0"/>
        <w:autoSpaceDN w:val="0"/>
        <w:adjustRightInd w:val="0"/>
        <w:ind w:firstLine="567"/>
        <w:jc w:val="both"/>
        <w:rPr>
          <w:rFonts w:eastAsia="Times New Roman" w:cs="Times New Roman"/>
          <w:color w:val="000000"/>
          <w:kern w:val="0"/>
          <w:lang w:eastAsia="ru-RU" w:bidi="ar-SA"/>
        </w:rPr>
      </w:pPr>
      <w:r w:rsidRPr="00D563A2">
        <w:t xml:space="preserve">Avārijas komunālajos tīklos un energoapgādes sistēmās </w:t>
      </w:r>
      <w:r w:rsidRPr="00D563A2">
        <w:rPr>
          <w:rFonts w:eastAsia="Times New Roman" w:cs="Times New Roman"/>
          <w:color w:val="000000"/>
          <w:kern w:val="0"/>
          <w:lang w:eastAsia="ru-RU" w:bidi="ar-SA"/>
        </w:rPr>
        <w:t xml:space="preserve">risks Daugavpils </w:t>
      </w:r>
      <w:proofErr w:type="spellStart"/>
      <w:r w:rsidR="00407946">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Pr="00D563A2">
        <w:rPr>
          <w:rFonts w:eastAsia="Times New Roman" w:cs="Times New Roman"/>
          <w:color w:val="000000"/>
          <w:kern w:val="0"/>
          <w:lang w:eastAsia="ru-RU" w:bidi="ar-SA"/>
        </w:rPr>
        <w:t xml:space="preserve"> un </w:t>
      </w:r>
      <w:r w:rsidR="009B14CC" w:rsidRPr="00D563A2">
        <w:rPr>
          <w:rFonts w:eastAsia="Times New Roman" w:cs="Times New Roman"/>
          <w:color w:val="000000"/>
          <w:kern w:val="0"/>
          <w:lang w:eastAsia="ru-RU" w:bidi="ar-SA"/>
        </w:rPr>
        <w:t>Augšdaugavas</w:t>
      </w:r>
      <w:r w:rsidRPr="00D563A2">
        <w:rPr>
          <w:rFonts w:eastAsia="Times New Roman" w:cs="Times New Roman"/>
          <w:color w:val="000000"/>
          <w:kern w:val="0"/>
          <w:lang w:eastAsia="ru-RU" w:bidi="ar-SA"/>
        </w:rPr>
        <w:t xml:space="preserve"> novadā tiek vērtēts kā </w:t>
      </w:r>
      <w:r w:rsidRPr="00D563A2">
        <w:rPr>
          <w:rFonts w:eastAsia="Times New Roman" w:cs="Times New Roman"/>
          <w:b/>
          <w:color w:val="000000"/>
          <w:kern w:val="0"/>
          <w:lang w:eastAsia="ru-RU" w:bidi="ar-SA"/>
        </w:rPr>
        <w:t>vidējs risks</w:t>
      </w:r>
      <w:r w:rsidRPr="00D563A2">
        <w:rPr>
          <w:rFonts w:eastAsia="Times New Roman" w:cs="Times New Roman"/>
          <w:color w:val="000000"/>
          <w:kern w:val="0"/>
          <w:lang w:eastAsia="ru-RU" w:bidi="ar-SA"/>
        </w:rPr>
        <w:t xml:space="preserve"> ar </w:t>
      </w:r>
      <w:r w:rsidRPr="00D563A2">
        <w:rPr>
          <w:rFonts w:eastAsia="Times New Roman" w:cs="Times New Roman"/>
          <w:b/>
          <w:color w:val="000000"/>
          <w:kern w:val="0"/>
          <w:lang w:eastAsia="ru-RU" w:bidi="ar-SA"/>
        </w:rPr>
        <w:t>ļoti augstu vai augstu</w:t>
      </w:r>
      <w:r w:rsidRPr="00D563A2">
        <w:rPr>
          <w:rFonts w:eastAsia="Times New Roman" w:cs="Times New Roman"/>
          <w:color w:val="000000"/>
          <w:kern w:val="0"/>
          <w:lang w:eastAsia="ru-RU" w:bidi="ar-SA"/>
        </w:rPr>
        <w:t xml:space="preserve"> </w:t>
      </w:r>
      <w:r w:rsidRPr="00D563A2">
        <w:rPr>
          <w:rFonts w:eastAsia="Times New Roman" w:cs="Times New Roman"/>
          <w:b/>
          <w:bCs/>
          <w:color w:val="000000"/>
          <w:kern w:val="0"/>
          <w:lang w:eastAsia="ru-RU" w:bidi="ar-SA"/>
        </w:rPr>
        <w:t>varbūtību</w:t>
      </w:r>
      <w:r w:rsidRPr="00D563A2">
        <w:rPr>
          <w:rFonts w:eastAsia="Times New Roman" w:cs="Times New Roman"/>
          <w:color w:val="000000"/>
          <w:kern w:val="0"/>
          <w:lang w:eastAsia="ru-RU" w:bidi="ar-SA"/>
        </w:rPr>
        <w:t>.</w:t>
      </w:r>
    </w:p>
    <w:p w14:paraId="482B9CBF" w14:textId="5AE96451" w:rsidR="00446C95" w:rsidRPr="007B7DEF" w:rsidRDefault="00C16D32" w:rsidP="00446C95">
      <w:pPr>
        <w:suppressAutoHyphens w:val="0"/>
        <w:autoSpaceDE w:val="0"/>
        <w:autoSpaceDN w:val="0"/>
        <w:adjustRightInd w:val="0"/>
        <w:ind w:firstLine="567"/>
        <w:jc w:val="both"/>
        <w:rPr>
          <w:lang w:eastAsia="lv-LV" w:bidi="lv-LV"/>
        </w:rPr>
      </w:pPr>
      <w:r w:rsidRPr="007B7DEF">
        <w:rPr>
          <w:lang w:eastAsia="lv-LV" w:bidi="lv-LV"/>
        </w:rPr>
        <w:t>Zemāk 2.</w:t>
      </w:r>
      <w:r w:rsidR="0007297C" w:rsidRPr="007B7DEF">
        <w:rPr>
          <w:lang w:eastAsia="lv-LV" w:bidi="lv-LV"/>
        </w:rPr>
        <w:t>8</w:t>
      </w:r>
      <w:r w:rsidRPr="007B7DEF">
        <w:rPr>
          <w:lang w:eastAsia="lv-LV" w:bidi="lv-LV"/>
        </w:rPr>
        <w:t>. tabulā apkopoti dati par avāriju skaitu SIA "Daugavpils ūdens" piederošos ūdensapgādes un kanalizācijas tīklos laika posmā no 1998.gada.</w:t>
      </w:r>
    </w:p>
    <w:p w14:paraId="4C291E2F" w14:textId="792A9D10" w:rsidR="00C16D32" w:rsidRPr="00D563A2" w:rsidRDefault="00C16D32" w:rsidP="00C16D32">
      <w:pPr>
        <w:suppressAutoHyphens w:val="0"/>
        <w:autoSpaceDE w:val="0"/>
        <w:autoSpaceDN w:val="0"/>
        <w:adjustRightInd w:val="0"/>
        <w:ind w:firstLine="567"/>
        <w:jc w:val="right"/>
        <w:rPr>
          <w:lang w:eastAsia="lv-LV" w:bidi="lv-LV"/>
        </w:rPr>
      </w:pPr>
      <w:r w:rsidRPr="007B7DEF">
        <w:rPr>
          <w:rFonts w:cs="Times New Roman"/>
        </w:rPr>
        <w:t>2.</w:t>
      </w:r>
      <w:r w:rsidR="0007297C" w:rsidRPr="007B7DEF">
        <w:rPr>
          <w:rFonts w:cs="Times New Roman"/>
        </w:rPr>
        <w:t>8</w:t>
      </w:r>
      <w:r w:rsidRPr="007B7DEF">
        <w:rPr>
          <w:rFonts w:cs="Times New Roman"/>
        </w:rPr>
        <w:t>. tabula</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07"/>
        <w:gridCol w:w="1491"/>
        <w:gridCol w:w="1342"/>
        <w:gridCol w:w="2024"/>
        <w:gridCol w:w="2194"/>
      </w:tblGrid>
      <w:tr w:rsidR="00C16D32" w:rsidRPr="00D563A2" w14:paraId="4427102C" w14:textId="77777777" w:rsidTr="00446C95">
        <w:trPr>
          <w:trHeight w:hRule="exact" w:val="998"/>
          <w:jc w:val="center"/>
        </w:trPr>
        <w:tc>
          <w:tcPr>
            <w:tcW w:w="2007" w:type="dxa"/>
            <w:tcBorders>
              <w:top w:val="single" w:sz="4" w:space="0" w:color="auto"/>
              <w:left w:val="single" w:sz="4" w:space="0" w:color="auto"/>
            </w:tcBorders>
            <w:shd w:val="clear" w:color="auto" w:fill="D9D9D9"/>
            <w:vAlign w:val="center"/>
          </w:tcPr>
          <w:p w14:paraId="6077BFE6" w14:textId="77777777" w:rsidR="00C16D32" w:rsidRPr="00D563A2" w:rsidRDefault="00C16D32" w:rsidP="00721520">
            <w:pPr>
              <w:widowControl w:val="0"/>
              <w:suppressAutoHyphens w:val="0"/>
              <w:jc w:val="center"/>
              <w:rPr>
                <w:rFonts w:ascii="Arial" w:eastAsia="Arial" w:hAnsi="Arial" w:cs="Arial"/>
                <w:color w:val="363636"/>
                <w:kern w:val="0"/>
                <w:sz w:val="20"/>
                <w:szCs w:val="20"/>
                <w:lang w:eastAsia="lv-LV" w:bidi="lv-LV"/>
              </w:rPr>
            </w:pPr>
            <w:r w:rsidRPr="00D563A2">
              <w:rPr>
                <w:rFonts w:eastAsia="Times New Roman" w:cs="Times New Roman"/>
                <w:b/>
                <w:bCs/>
                <w:color w:val="1E1E1E"/>
                <w:kern w:val="0"/>
                <w:sz w:val="20"/>
                <w:szCs w:val="20"/>
                <w:lang w:eastAsia="lv-LV" w:bidi="lv-LV"/>
              </w:rPr>
              <w:t>Laika posms</w:t>
            </w:r>
          </w:p>
        </w:tc>
        <w:tc>
          <w:tcPr>
            <w:tcW w:w="1491" w:type="dxa"/>
            <w:tcBorders>
              <w:top w:val="single" w:sz="4" w:space="0" w:color="auto"/>
              <w:left w:val="single" w:sz="4" w:space="0" w:color="auto"/>
            </w:tcBorders>
            <w:shd w:val="clear" w:color="auto" w:fill="D9D9D9"/>
            <w:vAlign w:val="center"/>
          </w:tcPr>
          <w:p w14:paraId="6D09B7B0" w14:textId="77777777" w:rsidR="00C16D32" w:rsidRPr="00D563A2" w:rsidRDefault="00C16D32" w:rsidP="00721520">
            <w:pPr>
              <w:widowControl w:val="0"/>
              <w:suppressAutoHyphens w:val="0"/>
              <w:jc w:val="center"/>
              <w:rPr>
                <w:rFonts w:ascii="Arial" w:eastAsia="Arial" w:hAnsi="Arial" w:cs="Arial"/>
                <w:color w:val="363636"/>
                <w:kern w:val="0"/>
                <w:sz w:val="20"/>
                <w:szCs w:val="20"/>
                <w:lang w:eastAsia="lv-LV" w:bidi="lv-LV"/>
              </w:rPr>
            </w:pPr>
            <w:r w:rsidRPr="00D563A2">
              <w:rPr>
                <w:rFonts w:eastAsia="Times New Roman" w:cs="Times New Roman"/>
                <w:b/>
                <w:bCs/>
                <w:color w:val="1E1E1E"/>
                <w:kern w:val="0"/>
                <w:sz w:val="20"/>
                <w:szCs w:val="20"/>
                <w:lang w:eastAsia="lv-LV" w:bidi="lv-LV"/>
              </w:rPr>
              <w:t>Avāriju skaits centralizētajos ūdensvada tīklos</w:t>
            </w:r>
          </w:p>
        </w:tc>
        <w:tc>
          <w:tcPr>
            <w:tcW w:w="1342" w:type="dxa"/>
            <w:tcBorders>
              <w:top w:val="single" w:sz="4" w:space="0" w:color="auto"/>
              <w:left w:val="single" w:sz="4" w:space="0" w:color="auto"/>
            </w:tcBorders>
            <w:shd w:val="clear" w:color="auto" w:fill="D9D9D9"/>
            <w:vAlign w:val="center"/>
          </w:tcPr>
          <w:p w14:paraId="28D8D2AD" w14:textId="77777777" w:rsidR="00C16D32" w:rsidRPr="00D563A2" w:rsidRDefault="00C16D32" w:rsidP="00721520">
            <w:pPr>
              <w:widowControl w:val="0"/>
              <w:suppressAutoHyphens w:val="0"/>
              <w:jc w:val="center"/>
              <w:rPr>
                <w:rFonts w:ascii="Arial" w:eastAsia="Arial" w:hAnsi="Arial" w:cs="Arial"/>
                <w:color w:val="363636"/>
                <w:kern w:val="0"/>
                <w:sz w:val="20"/>
                <w:szCs w:val="20"/>
                <w:lang w:eastAsia="lv-LV" w:bidi="lv-LV"/>
              </w:rPr>
            </w:pPr>
            <w:r w:rsidRPr="00D563A2">
              <w:rPr>
                <w:rFonts w:eastAsia="Times New Roman" w:cs="Times New Roman"/>
                <w:b/>
                <w:bCs/>
                <w:color w:val="1E1E1E"/>
                <w:kern w:val="0"/>
                <w:sz w:val="20"/>
                <w:szCs w:val="20"/>
                <w:lang w:eastAsia="lv-LV" w:bidi="lv-LV"/>
              </w:rPr>
              <w:t>Avāriju skaits ūdensvada pievados</w:t>
            </w:r>
          </w:p>
        </w:tc>
        <w:tc>
          <w:tcPr>
            <w:tcW w:w="2024" w:type="dxa"/>
            <w:tcBorders>
              <w:top w:val="single" w:sz="4" w:space="0" w:color="auto"/>
              <w:left w:val="single" w:sz="4" w:space="0" w:color="auto"/>
            </w:tcBorders>
            <w:shd w:val="clear" w:color="auto" w:fill="D9D9D9"/>
            <w:vAlign w:val="center"/>
          </w:tcPr>
          <w:p w14:paraId="2116F484" w14:textId="77777777" w:rsidR="00C16D32" w:rsidRPr="00D563A2" w:rsidRDefault="00C16D32" w:rsidP="00721520">
            <w:pPr>
              <w:widowControl w:val="0"/>
              <w:suppressAutoHyphens w:val="0"/>
              <w:jc w:val="center"/>
              <w:rPr>
                <w:rFonts w:ascii="Arial" w:eastAsia="Arial" w:hAnsi="Arial" w:cs="Arial"/>
                <w:color w:val="363636"/>
                <w:kern w:val="0"/>
                <w:sz w:val="20"/>
                <w:szCs w:val="20"/>
                <w:lang w:eastAsia="lv-LV" w:bidi="lv-LV"/>
              </w:rPr>
            </w:pPr>
            <w:r w:rsidRPr="00D563A2">
              <w:rPr>
                <w:rFonts w:eastAsia="Times New Roman" w:cs="Times New Roman"/>
                <w:b/>
                <w:bCs/>
                <w:color w:val="1E1E1E"/>
                <w:kern w:val="0"/>
                <w:sz w:val="20"/>
                <w:szCs w:val="20"/>
                <w:lang w:eastAsia="lv-LV" w:bidi="lv-LV"/>
              </w:rPr>
              <w:t>Avāriju skaits pašteces centralizētajos centralizēto kanalizācijas tīklos</w:t>
            </w:r>
          </w:p>
        </w:tc>
        <w:tc>
          <w:tcPr>
            <w:tcW w:w="2194" w:type="dxa"/>
            <w:tcBorders>
              <w:top w:val="single" w:sz="4" w:space="0" w:color="auto"/>
              <w:left w:val="single" w:sz="4" w:space="0" w:color="auto"/>
              <w:right w:val="single" w:sz="4" w:space="0" w:color="auto"/>
            </w:tcBorders>
            <w:shd w:val="clear" w:color="auto" w:fill="D9D9D9"/>
            <w:vAlign w:val="center"/>
          </w:tcPr>
          <w:p w14:paraId="08AF323D" w14:textId="77777777" w:rsidR="00C16D32" w:rsidRPr="00D563A2" w:rsidRDefault="00C16D32" w:rsidP="00721520">
            <w:pPr>
              <w:widowControl w:val="0"/>
              <w:suppressAutoHyphens w:val="0"/>
              <w:jc w:val="center"/>
              <w:rPr>
                <w:rFonts w:ascii="Arial" w:eastAsia="Arial" w:hAnsi="Arial" w:cs="Arial"/>
                <w:color w:val="363636"/>
                <w:kern w:val="0"/>
                <w:sz w:val="20"/>
                <w:szCs w:val="20"/>
                <w:lang w:eastAsia="lv-LV" w:bidi="lv-LV"/>
              </w:rPr>
            </w:pPr>
            <w:r w:rsidRPr="00D563A2">
              <w:rPr>
                <w:rFonts w:eastAsia="Times New Roman" w:cs="Times New Roman"/>
                <w:b/>
                <w:bCs/>
                <w:color w:val="363636"/>
                <w:kern w:val="0"/>
                <w:sz w:val="20"/>
                <w:szCs w:val="20"/>
                <w:lang w:eastAsia="lv-LV" w:bidi="lv-LV"/>
              </w:rPr>
              <w:t>Avāriju skaits spiediena kanalizācijas tīklos</w:t>
            </w:r>
          </w:p>
        </w:tc>
      </w:tr>
      <w:tr w:rsidR="00C16D32" w:rsidRPr="00D563A2" w14:paraId="085F3F22" w14:textId="77777777" w:rsidTr="00446C95">
        <w:trPr>
          <w:trHeight w:hRule="exact" w:val="431"/>
          <w:jc w:val="center"/>
        </w:trPr>
        <w:tc>
          <w:tcPr>
            <w:tcW w:w="2007" w:type="dxa"/>
            <w:tcBorders>
              <w:top w:val="single" w:sz="4" w:space="0" w:color="auto"/>
              <w:left w:val="single" w:sz="4" w:space="0" w:color="auto"/>
              <w:bottom w:val="single" w:sz="4" w:space="0" w:color="auto"/>
            </w:tcBorders>
            <w:shd w:val="clear" w:color="auto" w:fill="auto"/>
            <w:vAlign w:val="center"/>
          </w:tcPr>
          <w:p w14:paraId="29A442CD" w14:textId="77777777" w:rsidR="00C16D32" w:rsidRPr="00D563A2" w:rsidRDefault="00C16D32" w:rsidP="00721520">
            <w:pPr>
              <w:widowControl w:val="0"/>
              <w:suppressAutoHyphens w:val="0"/>
              <w:spacing w:line="276" w:lineRule="auto"/>
              <w:jc w:val="center"/>
              <w:rPr>
                <w:rFonts w:eastAsia="Arial" w:cs="Times New Roman"/>
                <w:color w:val="363636"/>
                <w:kern w:val="0"/>
                <w:sz w:val="20"/>
                <w:szCs w:val="20"/>
                <w:lang w:eastAsia="lv-LV" w:bidi="lv-LV"/>
              </w:rPr>
            </w:pPr>
            <w:r w:rsidRPr="00D563A2">
              <w:rPr>
                <w:rFonts w:eastAsia="Arial" w:cs="Times New Roman"/>
                <w:color w:val="363636"/>
                <w:kern w:val="0"/>
                <w:sz w:val="20"/>
                <w:szCs w:val="20"/>
                <w:lang w:eastAsia="lv-LV" w:bidi="lv-LV"/>
              </w:rPr>
              <w:t>1998.g.- 30.06.2019.g</w:t>
            </w:r>
          </w:p>
        </w:tc>
        <w:tc>
          <w:tcPr>
            <w:tcW w:w="1491" w:type="dxa"/>
            <w:tcBorders>
              <w:top w:val="single" w:sz="4" w:space="0" w:color="auto"/>
              <w:left w:val="single" w:sz="4" w:space="0" w:color="auto"/>
              <w:bottom w:val="single" w:sz="4" w:space="0" w:color="auto"/>
            </w:tcBorders>
            <w:shd w:val="clear" w:color="auto" w:fill="auto"/>
            <w:vAlign w:val="center"/>
          </w:tcPr>
          <w:p w14:paraId="1DA36BA5" w14:textId="77777777" w:rsidR="00C16D32" w:rsidRPr="00D563A2" w:rsidRDefault="00C16D32" w:rsidP="00721520">
            <w:pPr>
              <w:widowControl w:val="0"/>
              <w:suppressAutoHyphens w:val="0"/>
              <w:jc w:val="center"/>
              <w:rPr>
                <w:rFonts w:eastAsia="Arial" w:cs="Times New Roman"/>
                <w:color w:val="363636"/>
                <w:kern w:val="0"/>
                <w:sz w:val="20"/>
                <w:szCs w:val="20"/>
                <w:lang w:eastAsia="lv-LV" w:bidi="lv-LV"/>
              </w:rPr>
            </w:pPr>
            <w:r w:rsidRPr="00D563A2">
              <w:rPr>
                <w:rFonts w:eastAsia="Arial" w:cs="Times New Roman"/>
                <w:color w:val="363636"/>
                <w:kern w:val="0"/>
                <w:sz w:val="20"/>
                <w:szCs w:val="20"/>
                <w:lang w:eastAsia="lv-LV" w:bidi="lv-LV"/>
              </w:rPr>
              <w:t>626</w:t>
            </w:r>
          </w:p>
        </w:tc>
        <w:tc>
          <w:tcPr>
            <w:tcW w:w="1342" w:type="dxa"/>
            <w:tcBorders>
              <w:top w:val="single" w:sz="4" w:space="0" w:color="auto"/>
              <w:left w:val="single" w:sz="4" w:space="0" w:color="auto"/>
              <w:bottom w:val="single" w:sz="4" w:space="0" w:color="auto"/>
            </w:tcBorders>
            <w:shd w:val="clear" w:color="auto" w:fill="auto"/>
            <w:vAlign w:val="center"/>
          </w:tcPr>
          <w:p w14:paraId="2165631F" w14:textId="77777777" w:rsidR="00C16D32" w:rsidRPr="00D563A2" w:rsidRDefault="00C16D32" w:rsidP="00721520">
            <w:pPr>
              <w:widowControl w:val="0"/>
              <w:suppressAutoHyphens w:val="0"/>
              <w:jc w:val="center"/>
              <w:rPr>
                <w:rFonts w:eastAsia="Arial" w:cs="Times New Roman"/>
                <w:color w:val="363636"/>
                <w:kern w:val="0"/>
                <w:sz w:val="20"/>
                <w:szCs w:val="20"/>
                <w:lang w:eastAsia="lv-LV" w:bidi="lv-LV"/>
              </w:rPr>
            </w:pPr>
            <w:r w:rsidRPr="00D563A2">
              <w:rPr>
                <w:rFonts w:eastAsia="Arial" w:cs="Times New Roman"/>
                <w:color w:val="363636"/>
                <w:kern w:val="0"/>
                <w:sz w:val="20"/>
                <w:szCs w:val="20"/>
                <w:lang w:eastAsia="lv-LV" w:bidi="lv-LV"/>
              </w:rPr>
              <w:t>558</w:t>
            </w:r>
          </w:p>
        </w:tc>
        <w:tc>
          <w:tcPr>
            <w:tcW w:w="2024" w:type="dxa"/>
            <w:tcBorders>
              <w:top w:val="single" w:sz="4" w:space="0" w:color="auto"/>
              <w:left w:val="single" w:sz="4" w:space="0" w:color="auto"/>
              <w:bottom w:val="single" w:sz="4" w:space="0" w:color="auto"/>
            </w:tcBorders>
            <w:shd w:val="clear" w:color="auto" w:fill="auto"/>
            <w:vAlign w:val="center"/>
          </w:tcPr>
          <w:p w14:paraId="49986F5B" w14:textId="77777777" w:rsidR="00C16D32" w:rsidRPr="00D563A2" w:rsidRDefault="00C16D32" w:rsidP="00721520">
            <w:pPr>
              <w:widowControl w:val="0"/>
              <w:suppressAutoHyphens w:val="0"/>
              <w:jc w:val="center"/>
              <w:rPr>
                <w:rFonts w:eastAsia="Arial" w:cs="Times New Roman"/>
                <w:color w:val="363636"/>
                <w:kern w:val="0"/>
                <w:sz w:val="20"/>
                <w:szCs w:val="20"/>
                <w:lang w:eastAsia="lv-LV" w:bidi="lv-LV"/>
              </w:rPr>
            </w:pPr>
            <w:r w:rsidRPr="00D563A2">
              <w:rPr>
                <w:rFonts w:eastAsia="Arial" w:cs="Times New Roman"/>
                <w:color w:val="363636"/>
                <w:kern w:val="0"/>
                <w:sz w:val="20"/>
                <w:szCs w:val="20"/>
                <w:lang w:eastAsia="lv-LV" w:bidi="lv-LV"/>
              </w:rPr>
              <w:t>26</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center"/>
          </w:tcPr>
          <w:p w14:paraId="77F4E0C1" w14:textId="77777777" w:rsidR="00C16D32" w:rsidRPr="00D563A2" w:rsidRDefault="00C16D32" w:rsidP="00721520">
            <w:pPr>
              <w:widowControl w:val="0"/>
              <w:suppressAutoHyphens w:val="0"/>
              <w:jc w:val="center"/>
              <w:rPr>
                <w:rFonts w:eastAsia="Arial" w:cs="Times New Roman"/>
                <w:color w:val="363636"/>
                <w:kern w:val="0"/>
                <w:sz w:val="20"/>
                <w:szCs w:val="20"/>
                <w:lang w:eastAsia="lv-LV" w:bidi="lv-LV"/>
              </w:rPr>
            </w:pPr>
            <w:r w:rsidRPr="00D563A2">
              <w:rPr>
                <w:rFonts w:eastAsia="Arial" w:cs="Times New Roman"/>
                <w:color w:val="363636"/>
                <w:kern w:val="0"/>
                <w:sz w:val="20"/>
                <w:szCs w:val="20"/>
                <w:lang w:eastAsia="lv-LV" w:bidi="lv-LV"/>
              </w:rPr>
              <w:t>30</w:t>
            </w:r>
          </w:p>
        </w:tc>
      </w:tr>
    </w:tbl>
    <w:p w14:paraId="4905A7EF" w14:textId="77777777" w:rsidR="00C16D32" w:rsidRPr="00D563A2" w:rsidRDefault="00C16D32" w:rsidP="00C16D32">
      <w:pPr>
        <w:shd w:val="clear" w:color="auto" w:fill="FFFFFF"/>
        <w:spacing w:line="298" w:lineRule="exact"/>
        <w:ind w:right="5"/>
        <w:jc w:val="both"/>
        <w:rPr>
          <w:rFonts w:eastAsia="Times New Roman" w:cs="Times New Roman"/>
          <w:kern w:val="0"/>
          <w:lang w:eastAsia="zh-CN" w:bidi="ar-SA"/>
        </w:rPr>
      </w:pPr>
    </w:p>
    <w:p w14:paraId="79085895" w14:textId="754FD0F4" w:rsidR="00446C95" w:rsidRPr="007B7DEF" w:rsidRDefault="003A2540" w:rsidP="00446C95">
      <w:pPr>
        <w:shd w:val="clear" w:color="auto" w:fill="FFFFFF"/>
        <w:spacing w:line="298" w:lineRule="exact"/>
        <w:ind w:right="5" w:firstLine="567"/>
        <w:jc w:val="both"/>
        <w:rPr>
          <w:rFonts w:eastAsia="Times New Roman" w:cs="Times New Roman"/>
          <w:kern w:val="0"/>
          <w:lang w:eastAsia="zh-CN" w:bidi="ar-SA"/>
        </w:rPr>
      </w:pPr>
      <w:r w:rsidRPr="007B7DEF">
        <w:rPr>
          <w:lang w:eastAsia="lv-LV" w:bidi="lv-LV"/>
        </w:rPr>
        <w:t>Zemāk 2.</w:t>
      </w:r>
      <w:r w:rsidR="0007297C" w:rsidRPr="007B7DEF">
        <w:rPr>
          <w:lang w:eastAsia="lv-LV" w:bidi="lv-LV"/>
        </w:rPr>
        <w:t>9</w:t>
      </w:r>
      <w:r w:rsidRPr="007B7DEF">
        <w:rPr>
          <w:lang w:eastAsia="lv-LV" w:bidi="lv-LV"/>
        </w:rPr>
        <w:t xml:space="preserve">. tabulā </w:t>
      </w:r>
      <w:r w:rsidR="00C16D32" w:rsidRPr="007B7DEF">
        <w:rPr>
          <w:rFonts w:eastAsia="Times New Roman" w:cs="Times New Roman"/>
          <w:kern w:val="0"/>
          <w:lang w:eastAsia="zh-CN" w:bidi="ar-SA"/>
        </w:rPr>
        <w:t>ir apkopota informācija par SIA “Daugavpils ūdens” notikušām avārijām centralizētajos ūdensvada un kanalizācijas tīklos.</w:t>
      </w:r>
    </w:p>
    <w:p w14:paraId="503B4763" w14:textId="0BB27F4B" w:rsidR="00C16D32" w:rsidRPr="00D563A2" w:rsidRDefault="003A2540" w:rsidP="003A2540">
      <w:pPr>
        <w:suppressAutoHyphens w:val="0"/>
        <w:autoSpaceDE w:val="0"/>
        <w:autoSpaceDN w:val="0"/>
        <w:adjustRightInd w:val="0"/>
        <w:ind w:firstLine="567"/>
        <w:jc w:val="right"/>
        <w:rPr>
          <w:lang w:eastAsia="lv-LV" w:bidi="lv-LV"/>
        </w:rPr>
      </w:pPr>
      <w:r w:rsidRPr="007B7DEF">
        <w:rPr>
          <w:rFonts w:cs="Times New Roman"/>
        </w:rPr>
        <w:t>2.</w:t>
      </w:r>
      <w:r w:rsidR="0007297C" w:rsidRPr="007B7DEF">
        <w:rPr>
          <w:rFonts w:cs="Times New Roman"/>
        </w:rPr>
        <w:t>9</w:t>
      </w:r>
      <w:r w:rsidRPr="007B7DEF">
        <w:rPr>
          <w:rFonts w:cs="Times New Roman"/>
        </w:rPr>
        <w:t>. tabula</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616"/>
        <w:gridCol w:w="1701"/>
        <w:gridCol w:w="1925"/>
        <w:gridCol w:w="1925"/>
      </w:tblGrid>
      <w:tr w:rsidR="00C16D32" w:rsidRPr="00D563A2" w14:paraId="20D84556" w14:textId="77777777" w:rsidTr="003A2540">
        <w:trPr>
          <w:jc w:val="center"/>
        </w:trPr>
        <w:tc>
          <w:tcPr>
            <w:tcW w:w="1923" w:type="dxa"/>
            <w:shd w:val="clear" w:color="auto" w:fill="D9D9D9"/>
            <w:vAlign w:val="center"/>
          </w:tcPr>
          <w:p w14:paraId="0D2E732A" w14:textId="77777777" w:rsidR="00C16D32" w:rsidRPr="00D563A2" w:rsidRDefault="00C16D32" w:rsidP="00721520">
            <w:pPr>
              <w:suppressAutoHyphens w:val="0"/>
              <w:jc w:val="center"/>
              <w:rPr>
                <w:rFonts w:eastAsia="Times New Roman" w:cs="Times New Roman"/>
                <w:b/>
                <w:color w:val="000000"/>
                <w:kern w:val="0"/>
                <w:sz w:val="20"/>
                <w:szCs w:val="20"/>
                <w:lang w:eastAsia="lv-LV" w:bidi="ar-SA"/>
              </w:rPr>
            </w:pPr>
            <w:r w:rsidRPr="00D563A2">
              <w:rPr>
                <w:rFonts w:eastAsia="Times New Roman" w:cs="Times New Roman"/>
                <w:b/>
                <w:color w:val="000000"/>
                <w:kern w:val="0"/>
                <w:sz w:val="20"/>
                <w:szCs w:val="20"/>
                <w:lang w:eastAsia="lv-LV" w:bidi="ar-SA"/>
              </w:rPr>
              <w:t>Laika posms</w:t>
            </w:r>
          </w:p>
        </w:tc>
        <w:tc>
          <w:tcPr>
            <w:tcW w:w="1616" w:type="dxa"/>
            <w:shd w:val="clear" w:color="auto" w:fill="D9D9D9"/>
            <w:vAlign w:val="center"/>
          </w:tcPr>
          <w:p w14:paraId="4A04CFB3" w14:textId="77777777" w:rsidR="00C16D32" w:rsidRPr="00D563A2" w:rsidRDefault="00C16D32" w:rsidP="00721520">
            <w:pPr>
              <w:suppressAutoHyphens w:val="0"/>
              <w:jc w:val="center"/>
              <w:rPr>
                <w:rFonts w:eastAsia="Times New Roman" w:cs="Times New Roman"/>
                <w:b/>
                <w:color w:val="000000"/>
                <w:kern w:val="0"/>
                <w:sz w:val="20"/>
                <w:szCs w:val="20"/>
                <w:lang w:eastAsia="lv-LV" w:bidi="ar-SA"/>
              </w:rPr>
            </w:pPr>
            <w:r w:rsidRPr="00D563A2">
              <w:rPr>
                <w:rFonts w:eastAsia="Times New Roman" w:cs="Times New Roman"/>
                <w:b/>
                <w:color w:val="000000"/>
                <w:kern w:val="0"/>
                <w:sz w:val="20"/>
                <w:szCs w:val="20"/>
                <w:lang w:eastAsia="lv-LV" w:bidi="ar-SA"/>
              </w:rPr>
              <w:t>Avāriju skaits centralizētajos ūdensvada tīklos</w:t>
            </w:r>
          </w:p>
        </w:tc>
        <w:tc>
          <w:tcPr>
            <w:tcW w:w="1701" w:type="dxa"/>
            <w:shd w:val="clear" w:color="auto" w:fill="D9D9D9"/>
            <w:vAlign w:val="center"/>
          </w:tcPr>
          <w:p w14:paraId="35A0DDC5" w14:textId="77777777" w:rsidR="00C16D32" w:rsidRPr="00D563A2" w:rsidRDefault="00C16D32" w:rsidP="00721520">
            <w:pPr>
              <w:suppressAutoHyphens w:val="0"/>
              <w:jc w:val="center"/>
              <w:rPr>
                <w:rFonts w:eastAsia="Times New Roman" w:cs="Times New Roman"/>
                <w:b/>
                <w:color w:val="000000"/>
                <w:kern w:val="0"/>
                <w:sz w:val="20"/>
                <w:szCs w:val="20"/>
                <w:lang w:eastAsia="lv-LV" w:bidi="ar-SA"/>
              </w:rPr>
            </w:pPr>
            <w:r w:rsidRPr="00D563A2">
              <w:rPr>
                <w:rFonts w:eastAsia="Times New Roman" w:cs="Times New Roman"/>
                <w:b/>
                <w:color w:val="000000"/>
                <w:kern w:val="0"/>
                <w:sz w:val="20"/>
                <w:szCs w:val="20"/>
                <w:lang w:eastAsia="lv-LV" w:bidi="ar-SA"/>
              </w:rPr>
              <w:t>Avāriju skaits ūdensvada pievados</w:t>
            </w:r>
          </w:p>
        </w:tc>
        <w:tc>
          <w:tcPr>
            <w:tcW w:w="1925" w:type="dxa"/>
            <w:shd w:val="clear" w:color="auto" w:fill="D9D9D9"/>
            <w:vAlign w:val="center"/>
          </w:tcPr>
          <w:p w14:paraId="77689CF0" w14:textId="77777777" w:rsidR="00C16D32" w:rsidRPr="00D563A2" w:rsidRDefault="00C16D32" w:rsidP="000929B5">
            <w:pPr>
              <w:suppressAutoHyphens w:val="0"/>
              <w:jc w:val="center"/>
              <w:rPr>
                <w:rFonts w:eastAsia="Times New Roman" w:cs="Times New Roman"/>
                <w:b/>
                <w:color w:val="000000"/>
                <w:kern w:val="0"/>
                <w:sz w:val="20"/>
                <w:szCs w:val="20"/>
                <w:lang w:eastAsia="lv-LV" w:bidi="ar-SA"/>
              </w:rPr>
            </w:pPr>
            <w:r w:rsidRPr="00D563A2">
              <w:rPr>
                <w:rFonts w:eastAsia="Times New Roman" w:cs="Times New Roman"/>
                <w:b/>
                <w:color w:val="000000"/>
                <w:kern w:val="0"/>
                <w:sz w:val="20"/>
                <w:szCs w:val="20"/>
                <w:lang w:eastAsia="lv-LV" w:bidi="ar-SA"/>
              </w:rPr>
              <w:t>Avāriju skaits pašteces centralizētajos kanalizācijas tīklos</w:t>
            </w:r>
          </w:p>
        </w:tc>
        <w:tc>
          <w:tcPr>
            <w:tcW w:w="1925" w:type="dxa"/>
            <w:shd w:val="clear" w:color="auto" w:fill="D9D9D9"/>
            <w:vAlign w:val="center"/>
          </w:tcPr>
          <w:p w14:paraId="0359A33E" w14:textId="77777777" w:rsidR="00C16D32" w:rsidRPr="00D563A2" w:rsidRDefault="00C16D32" w:rsidP="00721520">
            <w:pPr>
              <w:suppressAutoHyphens w:val="0"/>
              <w:jc w:val="center"/>
              <w:rPr>
                <w:rFonts w:eastAsia="Times New Roman" w:cs="Times New Roman"/>
                <w:b/>
                <w:color w:val="000000"/>
                <w:kern w:val="0"/>
                <w:sz w:val="20"/>
                <w:szCs w:val="20"/>
                <w:lang w:eastAsia="lv-LV" w:bidi="ar-SA"/>
              </w:rPr>
            </w:pPr>
            <w:r w:rsidRPr="00D563A2">
              <w:rPr>
                <w:rFonts w:eastAsia="Times New Roman" w:cs="Times New Roman"/>
                <w:b/>
                <w:color w:val="000000"/>
                <w:kern w:val="0"/>
                <w:sz w:val="20"/>
                <w:szCs w:val="20"/>
                <w:lang w:eastAsia="lv-LV" w:bidi="ar-SA"/>
              </w:rPr>
              <w:t>Avāriju skaits spiediena kanalizācijas tīklos</w:t>
            </w:r>
          </w:p>
        </w:tc>
      </w:tr>
      <w:tr w:rsidR="00C16D32" w:rsidRPr="00D563A2" w14:paraId="64ABD6EA" w14:textId="77777777" w:rsidTr="003A2540">
        <w:trPr>
          <w:jc w:val="center"/>
        </w:trPr>
        <w:tc>
          <w:tcPr>
            <w:tcW w:w="1923" w:type="dxa"/>
            <w:tcBorders>
              <w:top w:val="nil"/>
              <w:left w:val="single" w:sz="4" w:space="0" w:color="000000"/>
              <w:bottom w:val="single" w:sz="4" w:space="0" w:color="000000"/>
              <w:right w:val="single" w:sz="4" w:space="0" w:color="000000"/>
            </w:tcBorders>
            <w:shd w:val="clear" w:color="FFFFFF" w:fill="FFFFFF"/>
            <w:vAlign w:val="center"/>
          </w:tcPr>
          <w:p w14:paraId="23E8B67B"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 xml:space="preserve">no 2010.gada 01.II. </w:t>
            </w:r>
          </w:p>
        </w:tc>
        <w:tc>
          <w:tcPr>
            <w:tcW w:w="1616" w:type="dxa"/>
            <w:tcBorders>
              <w:top w:val="nil"/>
              <w:left w:val="nil"/>
              <w:bottom w:val="single" w:sz="4" w:space="0" w:color="000000"/>
              <w:right w:val="single" w:sz="4" w:space="0" w:color="000000"/>
            </w:tcBorders>
            <w:shd w:val="clear" w:color="FFFFFF" w:fill="FFFFFF"/>
            <w:vAlign w:val="center"/>
          </w:tcPr>
          <w:p w14:paraId="31AD560A"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23</w:t>
            </w:r>
          </w:p>
        </w:tc>
        <w:tc>
          <w:tcPr>
            <w:tcW w:w="1701" w:type="dxa"/>
            <w:tcBorders>
              <w:top w:val="nil"/>
              <w:left w:val="nil"/>
              <w:bottom w:val="single" w:sz="4" w:space="0" w:color="auto"/>
              <w:right w:val="single" w:sz="4" w:space="0" w:color="auto"/>
            </w:tcBorders>
            <w:shd w:val="clear" w:color="auto" w:fill="auto"/>
            <w:vAlign w:val="bottom"/>
          </w:tcPr>
          <w:p w14:paraId="61CA90CD"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11</w:t>
            </w:r>
          </w:p>
        </w:tc>
        <w:tc>
          <w:tcPr>
            <w:tcW w:w="1925" w:type="dxa"/>
            <w:tcBorders>
              <w:top w:val="nil"/>
              <w:left w:val="nil"/>
              <w:bottom w:val="single" w:sz="4" w:space="0" w:color="auto"/>
              <w:right w:val="single" w:sz="4" w:space="0" w:color="auto"/>
            </w:tcBorders>
            <w:shd w:val="clear" w:color="auto" w:fill="auto"/>
            <w:vAlign w:val="bottom"/>
          </w:tcPr>
          <w:p w14:paraId="3321FA24"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c>
          <w:tcPr>
            <w:tcW w:w="1925" w:type="dxa"/>
            <w:tcBorders>
              <w:top w:val="nil"/>
              <w:left w:val="nil"/>
              <w:bottom w:val="single" w:sz="4" w:space="0" w:color="auto"/>
              <w:right w:val="single" w:sz="4" w:space="0" w:color="auto"/>
            </w:tcBorders>
            <w:shd w:val="clear" w:color="auto" w:fill="auto"/>
            <w:vAlign w:val="bottom"/>
          </w:tcPr>
          <w:p w14:paraId="3985FF9C"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r>
      <w:tr w:rsidR="00C16D32" w:rsidRPr="00D563A2" w14:paraId="4E830C72" w14:textId="77777777" w:rsidTr="003A2540">
        <w:trPr>
          <w:jc w:val="center"/>
        </w:trPr>
        <w:tc>
          <w:tcPr>
            <w:tcW w:w="1923" w:type="dxa"/>
            <w:tcBorders>
              <w:top w:val="nil"/>
              <w:left w:val="single" w:sz="4" w:space="0" w:color="000000"/>
              <w:bottom w:val="single" w:sz="4" w:space="0" w:color="000000"/>
              <w:right w:val="single" w:sz="4" w:space="0" w:color="000000"/>
            </w:tcBorders>
            <w:shd w:val="clear" w:color="FFFFFF" w:fill="FFFFFF"/>
            <w:vAlign w:val="center"/>
          </w:tcPr>
          <w:p w14:paraId="2F60C7A5"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2011.gads</w:t>
            </w:r>
          </w:p>
        </w:tc>
        <w:tc>
          <w:tcPr>
            <w:tcW w:w="1616" w:type="dxa"/>
            <w:tcBorders>
              <w:top w:val="nil"/>
              <w:left w:val="nil"/>
              <w:bottom w:val="single" w:sz="4" w:space="0" w:color="000000"/>
              <w:right w:val="single" w:sz="4" w:space="0" w:color="000000"/>
            </w:tcBorders>
            <w:shd w:val="clear" w:color="FFFFFF" w:fill="FFFFFF"/>
          </w:tcPr>
          <w:p w14:paraId="2ED7C95A"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42</w:t>
            </w:r>
          </w:p>
        </w:tc>
        <w:tc>
          <w:tcPr>
            <w:tcW w:w="1701" w:type="dxa"/>
            <w:tcBorders>
              <w:top w:val="nil"/>
              <w:left w:val="nil"/>
              <w:bottom w:val="single" w:sz="4" w:space="0" w:color="auto"/>
              <w:right w:val="single" w:sz="4" w:space="0" w:color="auto"/>
            </w:tcBorders>
            <w:shd w:val="clear" w:color="auto" w:fill="auto"/>
            <w:vAlign w:val="bottom"/>
          </w:tcPr>
          <w:p w14:paraId="27545551"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26</w:t>
            </w:r>
          </w:p>
        </w:tc>
        <w:tc>
          <w:tcPr>
            <w:tcW w:w="1925" w:type="dxa"/>
            <w:tcBorders>
              <w:top w:val="nil"/>
              <w:left w:val="nil"/>
              <w:bottom w:val="single" w:sz="4" w:space="0" w:color="auto"/>
              <w:right w:val="single" w:sz="4" w:space="0" w:color="auto"/>
            </w:tcBorders>
            <w:shd w:val="clear" w:color="auto" w:fill="auto"/>
            <w:vAlign w:val="bottom"/>
          </w:tcPr>
          <w:p w14:paraId="6959D32C"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1</w:t>
            </w:r>
          </w:p>
        </w:tc>
        <w:tc>
          <w:tcPr>
            <w:tcW w:w="1925" w:type="dxa"/>
            <w:tcBorders>
              <w:top w:val="nil"/>
              <w:left w:val="nil"/>
              <w:bottom w:val="single" w:sz="4" w:space="0" w:color="auto"/>
              <w:right w:val="single" w:sz="4" w:space="0" w:color="auto"/>
            </w:tcBorders>
            <w:shd w:val="clear" w:color="auto" w:fill="auto"/>
            <w:vAlign w:val="bottom"/>
          </w:tcPr>
          <w:p w14:paraId="36073B84"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r>
      <w:tr w:rsidR="00C16D32" w:rsidRPr="00D563A2" w14:paraId="6F08131C" w14:textId="77777777" w:rsidTr="003A2540">
        <w:trPr>
          <w:jc w:val="center"/>
        </w:trPr>
        <w:tc>
          <w:tcPr>
            <w:tcW w:w="1923" w:type="dxa"/>
            <w:tcBorders>
              <w:top w:val="nil"/>
              <w:left w:val="single" w:sz="4" w:space="0" w:color="000000"/>
              <w:bottom w:val="single" w:sz="4" w:space="0" w:color="000000"/>
              <w:right w:val="single" w:sz="4" w:space="0" w:color="000000"/>
            </w:tcBorders>
            <w:shd w:val="clear" w:color="FFFFFF" w:fill="FFFFFF"/>
            <w:vAlign w:val="center"/>
          </w:tcPr>
          <w:p w14:paraId="148154EC"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2012.gads</w:t>
            </w:r>
          </w:p>
        </w:tc>
        <w:tc>
          <w:tcPr>
            <w:tcW w:w="1616" w:type="dxa"/>
            <w:tcBorders>
              <w:top w:val="nil"/>
              <w:left w:val="nil"/>
              <w:bottom w:val="single" w:sz="4" w:space="0" w:color="000000"/>
              <w:right w:val="single" w:sz="4" w:space="0" w:color="000000"/>
            </w:tcBorders>
            <w:shd w:val="clear" w:color="FFFFFF" w:fill="FFFFFF"/>
          </w:tcPr>
          <w:p w14:paraId="40A39D9A"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32</w:t>
            </w:r>
          </w:p>
        </w:tc>
        <w:tc>
          <w:tcPr>
            <w:tcW w:w="1701" w:type="dxa"/>
            <w:tcBorders>
              <w:top w:val="nil"/>
              <w:left w:val="nil"/>
              <w:bottom w:val="single" w:sz="4" w:space="0" w:color="auto"/>
              <w:right w:val="single" w:sz="4" w:space="0" w:color="auto"/>
            </w:tcBorders>
            <w:shd w:val="clear" w:color="auto" w:fill="auto"/>
            <w:vAlign w:val="bottom"/>
          </w:tcPr>
          <w:p w14:paraId="5FE1FBCE"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36</w:t>
            </w:r>
          </w:p>
        </w:tc>
        <w:tc>
          <w:tcPr>
            <w:tcW w:w="1925" w:type="dxa"/>
            <w:tcBorders>
              <w:top w:val="nil"/>
              <w:left w:val="nil"/>
              <w:bottom w:val="single" w:sz="4" w:space="0" w:color="auto"/>
              <w:right w:val="single" w:sz="4" w:space="0" w:color="auto"/>
            </w:tcBorders>
            <w:shd w:val="clear" w:color="auto" w:fill="auto"/>
            <w:vAlign w:val="bottom"/>
          </w:tcPr>
          <w:p w14:paraId="7B85E606"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c>
          <w:tcPr>
            <w:tcW w:w="1925" w:type="dxa"/>
            <w:tcBorders>
              <w:top w:val="nil"/>
              <w:left w:val="nil"/>
              <w:bottom w:val="single" w:sz="4" w:space="0" w:color="auto"/>
              <w:right w:val="single" w:sz="4" w:space="0" w:color="auto"/>
            </w:tcBorders>
            <w:shd w:val="clear" w:color="auto" w:fill="auto"/>
            <w:vAlign w:val="bottom"/>
          </w:tcPr>
          <w:p w14:paraId="5AD66C5D"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r>
      <w:tr w:rsidR="00C16D32" w:rsidRPr="00D563A2" w14:paraId="0C265F6A" w14:textId="77777777" w:rsidTr="003A2540">
        <w:trPr>
          <w:jc w:val="center"/>
        </w:trPr>
        <w:tc>
          <w:tcPr>
            <w:tcW w:w="1923" w:type="dxa"/>
            <w:tcBorders>
              <w:top w:val="nil"/>
              <w:left w:val="single" w:sz="4" w:space="0" w:color="000000"/>
              <w:bottom w:val="single" w:sz="4" w:space="0" w:color="000000"/>
              <w:right w:val="single" w:sz="4" w:space="0" w:color="000000"/>
            </w:tcBorders>
            <w:shd w:val="clear" w:color="FFFFFF" w:fill="FFFFFF"/>
            <w:vAlign w:val="center"/>
          </w:tcPr>
          <w:p w14:paraId="23D20585"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2013.gads</w:t>
            </w:r>
          </w:p>
        </w:tc>
        <w:tc>
          <w:tcPr>
            <w:tcW w:w="1616" w:type="dxa"/>
            <w:tcBorders>
              <w:top w:val="nil"/>
              <w:left w:val="nil"/>
              <w:bottom w:val="single" w:sz="4" w:space="0" w:color="000000"/>
              <w:right w:val="single" w:sz="4" w:space="0" w:color="000000"/>
            </w:tcBorders>
            <w:shd w:val="clear" w:color="FFFFFF" w:fill="FFFFFF"/>
          </w:tcPr>
          <w:p w14:paraId="4B2A8BF8"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42</w:t>
            </w:r>
          </w:p>
        </w:tc>
        <w:tc>
          <w:tcPr>
            <w:tcW w:w="1701" w:type="dxa"/>
            <w:tcBorders>
              <w:top w:val="nil"/>
              <w:left w:val="nil"/>
              <w:bottom w:val="single" w:sz="4" w:space="0" w:color="auto"/>
              <w:right w:val="single" w:sz="4" w:space="0" w:color="auto"/>
            </w:tcBorders>
            <w:shd w:val="clear" w:color="auto" w:fill="auto"/>
            <w:vAlign w:val="bottom"/>
          </w:tcPr>
          <w:p w14:paraId="3A487BF7"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39</w:t>
            </w:r>
          </w:p>
        </w:tc>
        <w:tc>
          <w:tcPr>
            <w:tcW w:w="1925" w:type="dxa"/>
            <w:tcBorders>
              <w:top w:val="nil"/>
              <w:left w:val="nil"/>
              <w:bottom w:val="single" w:sz="4" w:space="0" w:color="auto"/>
              <w:right w:val="single" w:sz="4" w:space="0" w:color="auto"/>
            </w:tcBorders>
            <w:shd w:val="clear" w:color="auto" w:fill="auto"/>
            <w:vAlign w:val="bottom"/>
          </w:tcPr>
          <w:p w14:paraId="09C88887"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c>
          <w:tcPr>
            <w:tcW w:w="1925" w:type="dxa"/>
            <w:tcBorders>
              <w:top w:val="nil"/>
              <w:left w:val="nil"/>
              <w:bottom w:val="single" w:sz="4" w:space="0" w:color="auto"/>
              <w:right w:val="single" w:sz="4" w:space="0" w:color="auto"/>
            </w:tcBorders>
            <w:shd w:val="clear" w:color="auto" w:fill="auto"/>
            <w:vAlign w:val="bottom"/>
          </w:tcPr>
          <w:p w14:paraId="6D2A55B1"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r>
      <w:tr w:rsidR="00C16D32" w:rsidRPr="00D563A2" w14:paraId="6B9F6FE7" w14:textId="77777777" w:rsidTr="003A2540">
        <w:trPr>
          <w:jc w:val="center"/>
        </w:trPr>
        <w:tc>
          <w:tcPr>
            <w:tcW w:w="1923" w:type="dxa"/>
            <w:tcBorders>
              <w:top w:val="nil"/>
              <w:left w:val="single" w:sz="4" w:space="0" w:color="000000"/>
              <w:bottom w:val="single" w:sz="4" w:space="0" w:color="000000"/>
              <w:right w:val="single" w:sz="4" w:space="0" w:color="000000"/>
            </w:tcBorders>
            <w:shd w:val="clear" w:color="FFFFFF" w:fill="FFFFFF"/>
            <w:vAlign w:val="center"/>
          </w:tcPr>
          <w:p w14:paraId="37271F94"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2014.gads</w:t>
            </w:r>
          </w:p>
        </w:tc>
        <w:tc>
          <w:tcPr>
            <w:tcW w:w="1616" w:type="dxa"/>
            <w:tcBorders>
              <w:top w:val="nil"/>
              <w:left w:val="nil"/>
              <w:bottom w:val="single" w:sz="4" w:space="0" w:color="000000"/>
              <w:right w:val="single" w:sz="4" w:space="0" w:color="000000"/>
            </w:tcBorders>
            <w:shd w:val="clear" w:color="FFFFFF" w:fill="FFFFFF"/>
          </w:tcPr>
          <w:p w14:paraId="72F341D6"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33</w:t>
            </w:r>
          </w:p>
        </w:tc>
        <w:tc>
          <w:tcPr>
            <w:tcW w:w="1701" w:type="dxa"/>
            <w:tcBorders>
              <w:top w:val="nil"/>
              <w:left w:val="nil"/>
              <w:bottom w:val="single" w:sz="4" w:space="0" w:color="auto"/>
              <w:right w:val="single" w:sz="4" w:space="0" w:color="auto"/>
            </w:tcBorders>
            <w:shd w:val="clear" w:color="auto" w:fill="auto"/>
            <w:vAlign w:val="bottom"/>
          </w:tcPr>
          <w:p w14:paraId="79319D1C"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28</w:t>
            </w:r>
          </w:p>
        </w:tc>
        <w:tc>
          <w:tcPr>
            <w:tcW w:w="1925" w:type="dxa"/>
            <w:tcBorders>
              <w:top w:val="nil"/>
              <w:left w:val="nil"/>
              <w:bottom w:val="single" w:sz="4" w:space="0" w:color="auto"/>
              <w:right w:val="single" w:sz="4" w:space="0" w:color="auto"/>
            </w:tcBorders>
            <w:shd w:val="clear" w:color="auto" w:fill="auto"/>
            <w:vAlign w:val="bottom"/>
          </w:tcPr>
          <w:p w14:paraId="7F652A70"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c>
          <w:tcPr>
            <w:tcW w:w="1925" w:type="dxa"/>
            <w:tcBorders>
              <w:top w:val="nil"/>
              <w:left w:val="nil"/>
              <w:bottom w:val="single" w:sz="4" w:space="0" w:color="auto"/>
              <w:right w:val="single" w:sz="4" w:space="0" w:color="auto"/>
            </w:tcBorders>
            <w:shd w:val="clear" w:color="auto" w:fill="auto"/>
            <w:vAlign w:val="bottom"/>
          </w:tcPr>
          <w:p w14:paraId="671A00D9"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6</w:t>
            </w:r>
          </w:p>
        </w:tc>
      </w:tr>
      <w:tr w:rsidR="00C16D32" w:rsidRPr="00D563A2" w14:paraId="7F4FB607" w14:textId="77777777" w:rsidTr="003A2540">
        <w:trPr>
          <w:jc w:val="center"/>
        </w:trPr>
        <w:tc>
          <w:tcPr>
            <w:tcW w:w="1923" w:type="dxa"/>
            <w:tcBorders>
              <w:top w:val="nil"/>
              <w:left w:val="single" w:sz="4" w:space="0" w:color="000000"/>
              <w:bottom w:val="single" w:sz="4" w:space="0" w:color="000000"/>
              <w:right w:val="single" w:sz="4" w:space="0" w:color="000000"/>
            </w:tcBorders>
            <w:shd w:val="clear" w:color="FFFFFF" w:fill="FFFFFF"/>
            <w:vAlign w:val="center"/>
          </w:tcPr>
          <w:p w14:paraId="5E94E069"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2015.gads</w:t>
            </w:r>
          </w:p>
        </w:tc>
        <w:tc>
          <w:tcPr>
            <w:tcW w:w="1616" w:type="dxa"/>
            <w:tcBorders>
              <w:top w:val="nil"/>
              <w:left w:val="nil"/>
              <w:bottom w:val="single" w:sz="4" w:space="0" w:color="000000"/>
              <w:right w:val="single" w:sz="4" w:space="0" w:color="000000"/>
            </w:tcBorders>
            <w:shd w:val="clear" w:color="FFFFFF" w:fill="FFFFFF"/>
          </w:tcPr>
          <w:p w14:paraId="107200C7"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22</w:t>
            </w:r>
          </w:p>
        </w:tc>
        <w:tc>
          <w:tcPr>
            <w:tcW w:w="1701" w:type="dxa"/>
            <w:tcBorders>
              <w:top w:val="nil"/>
              <w:left w:val="nil"/>
              <w:bottom w:val="single" w:sz="4" w:space="0" w:color="auto"/>
              <w:right w:val="single" w:sz="4" w:space="0" w:color="auto"/>
            </w:tcBorders>
            <w:shd w:val="clear" w:color="auto" w:fill="auto"/>
            <w:vAlign w:val="bottom"/>
          </w:tcPr>
          <w:p w14:paraId="0094839A"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18</w:t>
            </w:r>
          </w:p>
        </w:tc>
        <w:tc>
          <w:tcPr>
            <w:tcW w:w="1925" w:type="dxa"/>
            <w:tcBorders>
              <w:top w:val="nil"/>
              <w:left w:val="nil"/>
              <w:bottom w:val="single" w:sz="4" w:space="0" w:color="auto"/>
              <w:right w:val="single" w:sz="4" w:space="0" w:color="auto"/>
            </w:tcBorders>
            <w:shd w:val="clear" w:color="auto" w:fill="auto"/>
            <w:vAlign w:val="bottom"/>
          </w:tcPr>
          <w:p w14:paraId="5C894BFD"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c>
          <w:tcPr>
            <w:tcW w:w="1925" w:type="dxa"/>
            <w:tcBorders>
              <w:top w:val="nil"/>
              <w:left w:val="nil"/>
              <w:bottom w:val="single" w:sz="4" w:space="0" w:color="auto"/>
              <w:right w:val="single" w:sz="4" w:space="0" w:color="auto"/>
            </w:tcBorders>
            <w:shd w:val="clear" w:color="auto" w:fill="auto"/>
            <w:vAlign w:val="bottom"/>
          </w:tcPr>
          <w:p w14:paraId="1A3506B9"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r>
      <w:tr w:rsidR="00C16D32" w:rsidRPr="00D563A2" w14:paraId="1C692315" w14:textId="77777777" w:rsidTr="003A2540">
        <w:trPr>
          <w:jc w:val="center"/>
        </w:trPr>
        <w:tc>
          <w:tcPr>
            <w:tcW w:w="1923" w:type="dxa"/>
            <w:tcBorders>
              <w:top w:val="nil"/>
              <w:left w:val="single" w:sz="4" w:space="0" w:color="000000"/>
              <w:bottom w:val="single" w:sz="4" w:space="0" w:color="000000"/>
              <w:right w:val="single" w:sz="4" w:space="0" w:color="000000"/>
            </w:tcBorders>
            <w:shd w:val="clear" w:color="FFFFFF" w:fill="FFFFFF"/>
            <w:vAlign w:val="center"/>
          </w:tcPr>
          <w:p w14:paraId="30072E0B"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2016.gads</w:t>
            </w:r>
          </w:p>
        </w:tc>
        <w:tc>
          <w:tcPr>
            <w:tcW w:w="1616" w:type="dxa"/>
            <w:tcBorders>
              <w:top w:val="nil"/>
              <w:left w:val="nil"/>
              <w:bottom w:val="single" w:sz="4" w:space="0" w:color="000000"/>
              <w:right w:val="single" w:sz="4" w:space="0" w:color="000000"/>
            </w:tcBorders>
            <w:shd w:val="clear" w:color="FFFFFF" w:fill="FFFFFF"/>
          </w:tcPr>
          <w:p w14:paraId="1E7E2D72"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29</w:t>
            </w:r>
          </w:p>
        </w:tc>
        <w:tc>
          <w:tcPr>
            <w:tcW w:w="1701" w:type="dxa"/>
            <w:tcBorders>
              <w:top w:val="nil"/>
              <w:left w:val="nil"/>
              <w:bottom w:val="single" w:sz="4" w:space="0" w:color="auto"/>
              <w:right w:val="single" w:sz="4" w:space="0" w:color="auto"/>
            </w:tcBorders>
            <w:shd w:val="clear" w:color="auto" w:fill="auto"/>
            <w:vAlign w:val="bottom"/>
          </w:tcPr>
          <w:p w14:paraId="69A232E5"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16</w:t>
            </w:r>
          </w:p>
        </w:tc>
        <w:tc>
          <w:tcPr>
            <w:tcW w:w="1925" w:type="dxa"/>
            <w:tcBorders>
              <w:top w:val="nil"/>
              <w:left w:val="nil"/>
              <w:bottom w:val="single" w:sz="4" w:space="0" w:color="auto"/>
              <w:right w:val="single" w:sz="4" w:space="0" w:color="auto"/>
            </w:tcBorders>
            <w:shd w:val="clear" w:color="auto" w:fill="auto"/>
            <w:vAlign w:val="bottom"/>
          </w:tcPr>
          <w:p w14:paraId="0E877C25"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c>
          <w:tcPr>
            <w:tcW w:w="1925" w:type="dxa"/>
            <w:tcBorders>
              <w:top w:val="nil"/>
              <w:left w:val="nil"/>
              <w:bottom w:val="single" w:sz="4" w:space="0" w:color="auto"/>
              <w:right w:val="single" w:sz="4" w:space="0" w:color="auto"/>
            </w:tcBorders>
            <w:shd w:val="clear" w:color="auto" w:fill="auto"/>
            <w:vAlign w:val="bottom"/>
          </w:tcPr>
          <w:p w14:paraId="7EB26211"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r>
      <w:tr w:rsidR="00C16D32" w:rsidRPr="00D563A2" w14:paraId="3E80D3D4" w14:textId="77777777" w:rsidTr="003A2540">
        <w:trPr>
          <w:jc w:val="center"/>
        </w:trPr>
        <w:tc>
          <w:tcPr>
            <w:tcW w:w="1923" w:type="dxa"/>
            <w:tcBorders>
              <w:top w:val="nil"/>
              <w:left w:val="single" w:sz="4" w:space="0" w:color="000000"/>
              <w:bottom w:val="single" w:sz="4" w:space="0" w:color="auto"/>
              <w:right w:val="single" w:sz="4" w:space="0" w:color="000000"/>
            </w:tcBorders>
            <w:shd w:val="clear" w:color="FFFFFF" w:fill="FFFFFF"/>
            <w:vAlign w:val="center"/>
          </w:tcPr>
          <w:p w14:paraId="0873AEAE"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2017.gads</w:t>
            </w:r>
          </w:p>
        </w:tc>
        <w:tc>
          <w:tcPr>
            <w:tcW w:w="1616" w:type="dxa"/>
            <w:tcBorders>
              <w:top w:val="nil"/>
              <w:left w:val="nil"/>
              <w:bottom w:val="single" w:sz="4" w:space="0" w:color="auto"/>
              <w:right w:val="single" w:sz="4" w:space="0" w:color="000000"/>
            </w:tcBorders>
            <w:shd w:val="clear" w:color="FFFFFF" w:fill="FFFFFF"/>
          </w:tcPr>
          <w:p w14:paraId="5900F8B7"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27</w:t>
            </w:r>
          </w:p>
        </w:tc>
        <w:tc>
          <w:tcPr>
            <w:tcW w:w="1701" w:type="dxa"/>
            <w:tcBorders>
              <w:top w:val="nil"/>
              <w:left w:val="nil"/>
              <w:bottom w:val="single" w:sz="4" w:space="0" w:color="auto"/>
              <w:right w:val="single" w:sz="4" w:space="0" w:color="auto"/>
            </w:tcBorders>
            <w:shd w:val="clear" w:color="auto" w:fill="auto"/>
            <w:vAlign w:val="bottom"/>
          </w:tcPr>
          <w:p w14:paraId="15526477"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19</w:t>
            </w:r>
          </w:p>
        </w:tc>
        <w:tc>
          <w:tcPr>
            <w:tcW w:w="1925" w:type="dxa"/>
            <w:tcBorders>
              <w:top w:val="nil"/>
              <w:left w:val="nil"/>
              <w:bottom w:val="single" w:sz="4" w:space="0" w:color="auto"/>
              <w:right w:val="single" w:sz="4" w:space="0" w:color="auto"/>
            </w:tcBorders>
            <w:shd w:val="clear" w:color="auto" w:fill="auto"/>
            <w:vAlign w:val="bottom"/>
          </w:tcPr>
          <w:p w14:paraId="14E4F6DC"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c>
          <w:tcPr>
            <w:tcW w:w="1925" w:type="dxa"/>
            <w:tcBorders>
              <w:top w:val="nil"/>
              <w:left w:val="nil"/>
              <w:bottom w:val="single" w:sz="4" w:space="0" w:color="auto"/>
              <w:right w:val="single" w:sz="4" w:space="0" w:color="auto"/>
            </w:tcBorders>
            <w:shd w:val="clear" w:color="auto" w:fill="auto"/>
            <w:vAlign w:val="bottom"/>
          </w:tcPr>
          <w:p w14:paraId="2EDF104B"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r>
      <w:tr w:rsidR="00C16D32" w:rsidRPr="00D563A2" w14:paraId="08CA5172" w14:textId="77777777" w:rsidTr="003A2540">
        <w:trPr>
          <w:jc w:val="center"/>
        </w:trPr>
        <w:tc>
          <w:tcPr>
            <w:tcW w:w="1923" w:type="dxa"/>
            <w:tcBorders>
              <w:top w:val="single" w:sz="4" w:space="0" w:color="auto"/>
              <w:left w:val="single" w:sz="4" w:space="0" w:color="000000"/>
              <w:bottom w:val="single" w:sz="4" w:space="0" w:color="000000"/>
              <w:right w:val="single" w:sz="4" w:space="0" w:color="000000"/>
            </w:tcBorders>
            <w:shd w:val="clear" w:color="FFFFFF" w:fill="FFFFFF"/>
            <w:vAlign w:val="center"/>
          </w:tcPr>
          <w:p w14:paraId="6F4B49E6"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2018.gads</w:t>
            </w:r>
          </w:p>
        </w:tc>
        <w:tc>
          <w:tcPr>
            <w:tcW w:w="1616" w:type="dxa"/>
            <w:tcBorders>
              <w:top w:val="single" w:sz="4" w:space="0" w:color="auto"/>
              <w:left w:val="nil"/>
              <w:bottom w:val="single" w:sz="4" w:space="0" w:color="000000"/>
              <w:right w:val="single" w:sz="4" w:space="0" w:color="000000"/>
            </w:tcBorders>
            <w:shd w:val="clear" w:color="FFFFFF" w:fill="FFFFFF"/>
          </w:tcPr>
          <w:p w14:paraId="365EED3F"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24</w:t>
            </w:r>
          </w:p>
        </w:tc>
        <w:tc>
          <w:tcPr>
            <w:tcW w:w="1701" w:type="dxa"/>
            <w:tcBorders>
              <w:top w:val="single" w:sz="4" w:space="0" w:color="auto"/>
              <w:left w:val="nil"/>
              <w:bottom w:val="single" w:sz="4" w:space="0" w:color="auto"/>
              <w:right w:val="single" w:sz="4" w:space="0" w:color="auto"/>
            </w:tcBorders>
            <w:shd w:val="clear" w:color="auto" w:fill="auto"/>
            <w:vAlign w:val="bottom"/>
          </w:tcPr>
          <w:p w14:paraId="72C06AEB"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24</w:t>
            </w:r>
          </w:p>
        </w:tc>
        <w:tc>
          <w:tcPr>
            <w:tcW w:w="1925" w:type="dxa"/>
            <w:tcBorders>
              <w:top w:val="single" w:sz="4" w:space="0" w:color="auto"/>
              <w:left w:val="nil"/>
              <w:bottom w:val="single" w:sz="4" w:space="0" w:color="auto"/>
              <w:right w:val="single" w:sz="4" w:space="0" w:color="auto"/>
            </w:tcBorders>
            <w:shd w:val="clear" w:color="auto" w:fill="auto"/>
            <w:vAlign w:val="bottom"/>
          </w:tcPr>
          <w:p w14:paraId="5AD29BD3"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c>
          <w:tcPr>
            <w:tcW w:w="1925" w:type="dxa"/>
            <w:tcBorders>
              <w:top w:val="single" w:sz="4" w:space="0" w:color="auto"/>
              <w:left w:val="nil"/>
              <w:bottom w:val="single" w:sz="4" w:space="0" w:color="auto"/>
              <w:right w:val="single" w:sz="4" w:space="0" w:color="auto"/>
            </w:tcBorders>
            <w:shd w:val="clear" w:color="auto" w:fill="auto"/>
            <w:vAlign w:val="bottom"/>
          </w:tcPr>
          <w:p w14:paraId="5CB0E191"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1</w:t>
            </w:r>
          </w:p>
        </w:tc>
      </w:tr>
      <w:tr w:rsidR="00C16D32" w:rsidRPr="00D563A2" w14:paraId="78553DB9" w14:textId="77777777" w:rsidTr="003A2540">
        <w:trPr>
          <w:jc w:val="center"/>
        </w:trPr>
        <w:tc>
          <w:tcPr>
            <w:tcW w:w="1923" w:type="dxa"/>
            <w:tcBorders>
              <w:top w:val="nil"/>
              <w:left w:val="single" w:sz="4" w:space="0" w:color="000000"/>
              <w:bottom w:val="single" w:sz="4" w:space="0" w:color="000000"/>
              <w:right w:val="single" w:sz="4" w:space="0" w:color="000000"/>
            </w:tcBorders>
            <w:shd w:val="clear" w:color="FFFFFF" w:fill="FFFFFF"/>
            <w:vAlign w:val="center"/>
          </w:tcPr>
          <w:p w14:paraId="54A326C1"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2019.gads</w:t>
            </w:r>
          </w:p>
        </w:tc>
        <w:tc>
          <w:tcPr>
            <w:tcW w:w="1616" w:type="dxa"/>
            <w:tcBorders>
              <w:top w:val="nil"/>
              <w:left w:val="nil"/>
              <w:bottom w:val="single" w:sz="4" w:space="0" w:color="000000"/>
              <w:right w:val="single" w:sz="4" w:space="0" w:color="000000"/>
            </w:tcBorders>
            <w:shd w:val="clear" w:color="FFFFFF" w:fill="FFFFFF"/>
          </w:tcPr>
          <w:p w14:paraId="121297A0"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22</w:t>
            </w:r>
          </w:p>
        </w:tc>
        <w:tc>
          <w:tcPr>
            <w:tcW w:w="1701" w:type="dxa"/>
            <w:tcBorders>
              <w:top w:val="nil"/>
              <w:left w:val="nil"/>
              <w:bottom w:val="single" w:sz="4" w:space="0" w:color="auto"/>
              <w:right w:val="single" w:sz="4" w:space="0" w:color="auto"/>
            </w:tcBorders>
            <w:shd w:val="clear" w:color="auto" w:fill="auto"/>
            <w:vAlign w:val="bottom"/>
          </w:tcPr>
          <w:p w14:paraId="6E4FA2F9"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14</w:t>
            </w:r>
          </w:p>
        </w:tc>
        <w:tc>
          <w:tcPr>
            <w:tcW w:w="1925" w:type="dxa"/>
            <w:tcBorders>
              <w:top w:val="nil"/>
              <w:left w:val="nil"/>
              <w:bottom w:val="single" w:sz="4" w:space="0" w:color="auto"/>
              <w:right w:val="single" w:sz="4" w:space="0" w:color="auto"/>
            </w:tcBorders>
            <w:shd w:val="clear" w:color="auto" w:fill="auto"/>
            <w:vAlign w:val="bottom"/>
          </w:tcPr>
          <w:p w14:paraId="002C2019"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c>
          <w:tcPr>
            <w:tcW w:w="1925" w:type="dxa"/>
            <w:tcBorders>
              <w:top w:val="nil"/>
              <w:left w:val="nil"/>
              <w:bottom w:val="single" w:sz="4" w:space="0" w:color="auto"/>
              <w:right w:val="single" w:sz="4" w:space="0" w:color="auto"/>
            </w:tcBorders>
            <w:shd w:val="clear" w:color="auto" w:fill="auto"/>
            <w:vAlign w:val="bottom"/>
          </w:tcPr>
          <w:p w14:paraId="37D81974"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r>
      <w:tr w:rsidR="00C16D32" w:rsidRPr="00D563A2" w14:paraId="096BB891" w14:textId="77777777" w:rsidTr="003A2540">
        <w:trPr>
          <w:jc w:val="center"/>
        </w:trPr>
        <w:tc>
          <w:tcPr>
            <w:tcW w:w="1923" w:type="dxa"/>
            <w:tcBorders>
              <w:top w:val="nil"/>
              <w:left w:val="single" w:sz="4" w:space="0" w:color="000000"/>
              <w:bottom w:val="nil"/>
              <w:right w:val="single" w:sz="4" w:space="0" w:color="000000"/>
            </w:tcBorders>
            <w:shd w:val="clear" w:color="FFFFFF" w:fill="FFFFFF"/>
            <w:vAlign w:val="center"/>
          </w:tcPr>
          <w:p w14:paraId="792DCE7A"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l</w:t>
            </w:r>
            <w:r w:rsidRPr="00D563A2">
              <w:rPr>
                <w:rFonts w:eastAsia="Times New Roman" w:cs="Times New Roman"/>
                <w:kern w:val="0"/>
                <w:sz w:val="20"/>
                <w:szCs w:val="20"/>
                <w:lang w:eastAsia="en-US" w:bidi="ar-SA"/>
              </w:rPr>
              <w:t>ī</w:t>
            </w:r>
            <w:r w:rsidRPr="00D563A2">
              <w:rPr>
                <w:rFonts w:eastAsia="Times New Roman" w:cs="Times New Roman"/>
                <w:color w:val="000000"/>
                <w:kern w:val="0"/>
                <w:sz w:val="20"/>
                <w:szCs w:val="20"/>
                <w:lang w:eastAsia="lv-LV" w:bidi="ar-SA"/>
              </w:rPr>
              <w:t xml:space="preserve">dz 2020.g. 30.X. </w:t>
            </w:r>
          </w:p>
        </w:tc>
        <w:tc>
          <w:tcPr>
            <w:tcW w:w="1616" w:type="dxa"/>
            <w:tcBorders>
              <w:top w:val="nil"/>
              <w:left w:val="nil"/>
              <w:bottom w:val="nil"/>
              <w:right w:val="single" w:sz="4" w:space="0" w:color="000000"/>
            </w:tcBorders>
            <w:shd w:val="clear" w:color="FFFFFF" w:fill="FFFFFF"/>
          </w:tcPr>
          <w:p w14:paraId="6D570A4A"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15</w:t>
            </w:r>
          </w:p>
        </w:tc>
        <w:tc>
          <w:tcPr>
            <w:tcW w:w="1701" w:type="dxa"/>
            <w:tcBorders>
              <w:top w:val="nil"/>
              <w:left w:val="nil"/>
              <w:bottom w:val="nil"/>
              <w:right w:val="single" w:sz="4" w:space="0" w:color="auto"/>
            </w:tcBorders>
            <w:shd w:val="clear" w:color="auto" w:fill="auto"/>
            <w:vAlign w:val="bottom"/>
          </w:tcPr>
          <w:p w14:paraId="3F32AF58"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13</w:t>
            </w:r>
          </w:p>
        </w:tc>
        <w:tc>
          <w:tcPr>
            <w:tcW w:w="1925" w:type="dxa"/>
            <w:tcBorders>
              <w:top w:val="nil"/>
              <w:left w:val="nil"/>
              <w:bottom w:val="nil"/>
              <w:right w:val="single" w:sz="4" w:space="0" w:color="auto"/>
            </w:tcBorders>
            <w:shd w:val="clear" w:color="auto" w:fill="auto"/>
            <w:vAlign w:val="bottom"/>
          </w:tcPr>
          <w:p w14:paraId="167DA38E"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3</w:t>
            </w:r>
          </w:p>
        </w:tc>
        <w:tc>
          <w:tcPr>
            <w:tcW w:w="1925" w:type="dxa"/>
            <w:tcBorders>
              <w:top w:val="nil"/>
              <w:left w:val="nil"/>
              <w:bottom w:val="nil"/>
              <w:right w:val="single" w:sz="4" w:space="0" w:color="auto"/>
            </w:tcBorders>
            <w:shd w:val="clear" w:color="auto" w:fill="auto"/>
            <w:vAlign w:val="bottom"/>
          </w:tcPr>
          <w:p w14:paraId="6CF8373B" w14:textId="77777777" w:rsidR="00C16D32" w:rsidRPr="00D563A2" w:rsidRDefault="00C16D32" w:rsidP="00721520">
            <w:pPr>
              <w:suppressAutoHyphens w:val="0"/>
              <w:jc w:val="center"/>
              <w:rPr>
                <w:rFonts w:eastAsia="Times New Roman" w:cs="Times New Roman"/>
                <w:color w:val="000000"/>
                <w:kern w:val="0"/>
                <w:sz w:val="20"/>
                <w:szCs w:val="20"/>
                <w:lang w:eastAsia="lv-LV" w:bidi="ar-SA"/>
              </w:rPr>
            </w:pPr>
            <w:r w:rsidRPr="00D563A2">
              <w:rPr>
                <w:rFonts w:eastAsia="Times New Roman" w:cs="Times New Roman"/>
                <w:color w:val="000000"/>
                <w:kern w:val="0"/>
                <w:sz w:val="20"/>
                <w:szCs w:val="20"/>
                <w:lang w:eastAsia="lv-LV" w:bidi="ar-SA"/>
              </w:rPr>
              <w:t>0</w:t>
            </w:r>
          </w:p>
        </w:tc>
      </w:tr>
      <w:tr w:rsidR="00C16D32" w:rsidRPr="00D563A2" w14:paraId="7D5F1751" w14:textId="77777777" w:rsidTr="003A2540">
        <w:trPr>
          <w:jc w:val="center"/>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49435F9" w14:textId="77777777" w:rsidR="00C16D32" w:rsidRPr="00D563A2" w:rsidRDefault="00C16D32" w:rsidP="00721520">
            <w:pPr>
              <w:suppressAutoHyphens w:val="0"/>
              <w:jc w:val="center"/>
              <w:rPr>
                <w:rFonts w:eastAsia="Times New Roman" w:cs="Times New Roman"/>
                <w:b/>
                <w:bCs/>
                <w:color w:val="000000"/>
                <w:kern w:val="0"/>
                <w:sz w:val="20"/>
                <w:szCs w:val="20"/>
                <w:lang w:eastAsia="lv-LV" w:bidi="ar-SA"/>
              </w:rPr>
            </w:pPr>
            <w:r w:rsidRPr="00D563A2">
              <w:rPr>
                <w:rFonts w:eastAsia="Times New Roman" w:cs="Times New Roman"/>
                <w:b/>
                <w:bCs/>
                <w:color w:val="000000"/>
                <w:kern w:val="0"/>
                <w:sz w:val="20"/>
                <w:szCs w:val="20"/>
                <w:lang w:eastAsia="lv-LV" w:bidi="ar-SA"/>
              </w:rPr>
              <w:t>Kopā</w:t>
            </w:r>
          </w:p>
        </w:tc>
        <w:tc>
          <w:tcPr>
            <w:tcW w:w="1616" w:type="dxa"/>
            <w:tcBorders>
              <w:top w:val="single" w:sz="4" w:space="0" w:color="auto"/>
              <w:left w:val="nil"/>
              <w:bottom w:val="single" w:sz="4" w:space="0" w:color="auto"/>
              <w:right w:val="single" w:sz="4" w:space="0" w:color="auto"/>
            </w:tcBorders>
            <w:shd w:val="clear" w:color="auto" w:fill="auto"/>
            <w:vAlign w:val="center"/>
          </w:tcPr>
          <w:p w14:paraId="44E733C6" w14:textId="77777777" w:rsidR="00C16D32" w:rsidRPr="00D563A2" w:rsidRDefault="00C16D32" w:rsidP="00721520">
            <w:pPr>
              <w:suppressAutoHyphens w:val="0"/>
              <w:jc w:val="center"/>
              <w:rPr>
                <w:rFonts w:eastAsia="Times New Roman" w:cs="Times New Roman"/>
                <w:b/>
                <w:bCs/>
                <w:color w:val="000000"/>
                <w:kern w:val="0"/>
                <w:sz w:val="20"/>
                <w:szCs w:val="20"/>
                <w:lang w:eastAsia="lv-LV" w:bidi="ar-SA"/>
              </w:rPr>
            </w:pPr>
            <w:r w:rsidRPr="00D563A2">
              <w:rPr>
                <w:rFonts w:eastAsia="Times New Roman" w:cs="Times New Roman"/>
                <w:b/>
                <w:bCs/>
                <w:color w:val="000000"/>
                <w:kern w:val="0"/>
                <w:sz w:val="20"/>
                <w:szCs w:val="20"/>
                <w:lang w:eastAsia="lv-LV" w:bidi="ar-SA"/>
              </w:rPr>
              <w:t>311</w:t>
            </w:r>
          </w:p>
        </w:tc>
        <w:tc>
          <w:tcPr>
            <w:tcW w:w="1701" w:type="dxa"/>
            <w:tcBorders>
              <w:top w:val="single" w:sz="4" w:space="0" w:color="auto"/>
              <w:left w:val="nil"/>
              <w:bottom w:val="single" w:sz="4" w:space="0" w:color="auto"/>
              <w:right w:val="single" w:sz="4" w:space="0" w:color="auto"/>
            </w:tcBorders>
            <w:shd w:val="clear" w:color="auto" w:fill="auto"/>
            <w:vAlign w:val="center"/>
          </w:tcPr>
          <w:p w14:paraId="74BA141C" w14:textId="77777777" w:rsidR="00C16D32" w:rsidRPr="00D563A2" w:rsidRDefault="00C16D32" w:rsidP="00721520">
            <w:pPr>
              <w:suppressAutoHyphens w:val="0"/>
              <w:jc w:val="center"/>
              <w:rPr>
                <w:rFonts w:eastAsia="Times New Roman" w:cs="Times New Roman"/>
                <w:b/>
                <w:bCs/>
                <w:color w:val="000000"/>
                <w:kern w:val="0"/>
                <w:sz w:val="20"/>
                <w:szCs w:val="20"/>
                <w:lang w:eastAsia="lv-LV" w:bidi="ar-SA"/>
              </w:rPr>
            </w:pPr>
            <w:r w:rsidRPr="00D563A2">
              <w:rPr>
                <w:rFonts w:eastAsia="Times New Roman" w:cs="Times New Roman"/>
                <w:b/>
                <w:bCs/>
                <w:color w:val="000000"/>
                <w:kern w:val="0"/>
                <w:sz w:val="20"/>
                <w:szCs w:val="20"/>
                <w:lang w:eastAsia="lv-LV" w:bidi="ar-SA"/>
              </w:rPr>
              <w:t>244</w:t>
            </w:r>
          </w:p>
        </w:tc>
        <w:tc>
          <w:tcPr>
            <w:tcW w:w="1925" w:type="dxa"/>
            <w:tcBorders>
              <w:top w:val="single" w:sz="4" w:space="0" w:color="auto"/>
              <w:left w:val="nil"/>
              <w:bottom w:val="single" w:sz="4" w:space="0" w:color="auto"/>
              <w:right w:val="single" w:sz="4" w:space="0" w:color="auto"/>
            </w:tcBorders>
            <w:shd w:val="clear" w:color="auto" w:fill="auto"/>
            <w:vAlign w:val="center"/>
          </w:tcPr>
          <w:p w14:paraId="21A26691" w14:textId="77777777" w:rsidR="00C16D32" w:rsidRPr="00D563A2" w:rsidRDefault="00C16D32" w:rsidP="00721520">
            <w:pPr>
              <w:suppressAutoHyphens w:val="0"/>
              <w:jc w:val="center"/>
              <w:rPr>
                <w:rFonts w:eastAsia="Times New Roman" w:cs="Times New Roman"/>
                <w:b/>
                <w:bCs/>
                <w:color w:val="000000"/>
                <w:kern w:val="0"/>
                <w:sz w:val="20"/>
                <w:szCs w:val="20"/>
                <w:lang w:eastAsia="lv-LV" w:bidi="ar-SA"/>
              </w:rPr>
            </w:pPr>
            <w:r w:rsidRPr="00D563A2">
              <w:rPr>
                <w:rFonts w:eastAsia="Times New Roman" w:cs="Times New Roman"/>
                <w:b/>
                <w:bCs/>
                <w:color w:val="000000"/>
                <w:kern w:val="0"/>
                <w:sz w:val="20"/>
                <w:szCs w:val="20"/>
                <w:lang w:eastAsia="lv-LV" w:bidi="ar-SA"/>
              </w:rPr>
              <w:t>4</w:t>
            </w:r>
          </w:p>
        </w:tc>
        <w:tc>
          <w:tcPr>
            <w:tcW w:w="1925" w:type="dxa"/>
            <w:tcBorders>
              <w:top w:val="single" w:sz="4" w:space="0" w:color="auto"/>
              <w:left w:val="nil"/>
              <w:bottom w:val="single" w:sz="4" w:space="0" w:color="auto"/>
              <w:right w:val="single" w:sz="4" w:space="0" w:color="auto"/>
            </w:tcBorders>
            <w:shd w:val="clear" w:color="auto" w:fill="auto"/>
            <w:vAlign w:val="center"/>
          </w:tcPr>
          <w:p w14:paraId="6E458DD5" w14:textId="77777777" w:rsidR="00C16D32" w:rsidRPr="00D563A2" w:rsidRDefault="00C16D32" w:rsidP="00721520">
            <w:pPr>
              <w:suppressAutoHyphens w:val="0"/>
              <w:jc w:val="center"/>
              <w:rPr>
                <w:rFonts w:eastAsia="Times New Roman" w:cs="Times New Roman"/>
                <w:b/>
                <w:bCs/>
                <w:color w:val="000000"/>
                <w:kern w:val="0"/>
                <w:sz w:val="20"/>
                <w:szCs w:val="20"/>
                <w:lang w:eastAsia="lv-LV" w:bidi="ar-SA"/>
              </w:rPr>
            </w:pPr>
            <w:r w:rsidRPr="00D563A2">
              <w:rPr>
                <w:rFonts w:eastAsia="Times New Roman" w:cs="Times New Roman"/>
                <w:b/>
                <w:bCs/>
                <w:color w:val="000000"/>
                <w:kern w:val="0"/>
                <w:sz w:val="20"/>
                <w:szCs w:val="20"/>
                <w:lang w:eastAsia="lv-LV" w:bidi="ar-SA"/>
              </w:rPr>
              <w:t>7</w:t>
            </w:r>
          </w:p>
        </w:tc>
      </w:tr>
    </w:tbl>
    <w:p w14:paraId="440E70D7" w14:textId="455D927B" w:rsidR="00037322" w:rsidRPr="00D563A2" w:rsidRDefault="00037322" w:rsidP="00C62556">
      <w:pPr>
        <w:suppressAutoHyphens w:val="0"/>
        <w:autoSpaceDE w:val="0"/>
        <w:autoSpaceDN w:val="0"/>
        <w:adjustRightInd w:val="0"/>
        <w:ind w:firstLine="567"/>
        <w:jc w:val="both"/>
        <w:rPr>
          <w:rFonts w:eastAsia="Times New Roman" w:cs="Times New Roman"/>
          <w:kern w:val="0"/>
          <w:lang w:eastAsia="zh-CN" w:bidi="ar-SA"/>
        </w:rPr>
      </w:pPr>
    </w:p>
    <w:p w14:paraId="790BD007" w14:textId="77777777" w:rsidR="00972C06" w:rsidRPr="00D563A2" w:rsidRDefault="00972C06" w:rsidP="00037322">
      <w:pPr>
        <w:suppressAutoHyphens w:val="0"/>
        <w:autoSpaceDE w:val="0"/>
        <w:autoSpaceDN w:val="0"/>
        <w:adjustRightInd w:val="0"/>
        <w:jc w:val="both"/>
        <w:rPr>
          <w:lang w:eastAsia="lv-LV" w:bidi="lv-LV"/>
        </w:rPr>
      </w:pPr>
    </w:p>
    <w:p w14:paraId="55389A46" w14:textId="3A501CEE" w:rsidR="00972C06" w:rsidRPr="007B7DEF" w:rsidRDefault="00270A57" w:rsidP="00037322">
      <w:pPr>
        <w:suppressAutoHyphens w:val="0"/>
        <w:autoSpaceDE w:val="0"/>
        <w:autoSpaceDN w:val="0"/>
        <w:adjustRightInd w:val="0"/>
        <w:ind w:firstLine="567"/>
        <w:jc w:val="both"/>
        <w:rPr>
          <w:lang w:eastAsia="lv-LV" w:bidi="lv-LV"/>
        </w:rPr>
      </w:pPr>
      <w:r w:rsidRPr="007B7DEF">
        <w:rPr>
          <w:lang w:eastAsia="lv-LV" w:bidi="lv-LV"/>
        </w:rPr>
        <w:t>Zemāk 2.</w:t>
      </w:r>
      <w:r w:rsidR="0007297C" w:rsidRPr="007B7DEF">
        <w:rPr>
          <w:lang w:eastAsia="lv-LV" w:bidi="lv-LV"/>
        </w:rPr>
        <w:t>10</w:t>
      </w:r>
      <w:r w:rsidRPr="007B7DEF">
        <w:rPr>
          <w:lang w:eastAsia="lv-LV" w:bidi="lv-LV"/>
        </w:rPr>
        <w:t xml:space="preserve">. tabulā apkopoti dati par </w:t>
      </w:r>
      <w:r w:rsidR="00CB65E2" w:rsidRPr="007B7DEF">
        <w:rPr>
          <w:rFonts w:eastAsia="Times New Roman" w:cs="Times New Roman"/>
          <w:kern w:val="0"/>
          <w:lang w:eastAsia="zh-CN" w:bidi="ar-SA"/>
        </w:rPr>
        <w:t xml:space="preserve">ūdensapgādes, kanalizācijas un siltumapgādes </w:t>
      </w:r>
      <w:r w:rsidRPr="007B7DEF">
        <w:rPr>
          <w:rFonts w:eastAsia="Times New Roman" w:cs="Times New Roman"/>
          <w:kern w:val="0"/>
          <w:lang w:eastAsia="zh-CN" w:bidi="ar-SA"/>
        </w:rPr>
        <w:t xml:space="preserve">sistēmas avārijām </w:t>
      </w:r>
      <w:r w:rsidR="009B14CC" w:rsidRPr="007B7DEF">
        <w:rPr>
          <w:rFonts w:eastAsia="Times New Roman" w:cs="Times New Roman"/>
          <w:kern w:val="0"/>
          <w:lang w:eastAsia="zh-CN" w:bidi="ar-SA"/>
        </w:rPr>
        <w:t>Augšdaugavas</w:t>
      </w:r>
      <w:r w:rsidRPr="007B7DEF">
        <w:rPr>
          <w:rFonts w:eastAsia="Times New Roman" w:cs="Times New Roman"/>
          <w:kern w:val="0"/>
          <w:lang w:eastAsia="zh-CN" w:bidi="ar-SA"/>
        </w:rPr>
        <w:t xml:space="preserve"> novada teritorijā.</w:t>
      </w:r>
    </w:p>
    <w:p w14:paraId="77834179" w14:textId="14306746" w:rsidR="00270A57" w:rsidRPr="00D563A2" w:rsidRDefault="00270A57" w:rsidP="00270A57">
      <w:pPr>
        <w:suppressAutoHyphens w:val="0"/>
        <w:autoSpaceDE w:val="0"/>
        <w:autoSpaceDN w:val="0"/>
        <w:adjustRightInd w:val="0"/>
        <w:ind w:firstLine="567"/>
        <w:jc w:val="right"/>
        <w:rPr>
          <w:rFonts w:cs="Times New Roman"/>
        </w:rPr>
      </w:pPr>
      <w:r w:rsidRPr="007B7DEF">
        <w:rPr>
          <w:rFonts w:cs="Times New Roman"/>
        </w:rPr>
        <w:t>2.</w:t>
      </w:r>
      <w:r w:rsidR="0007297C" w:rsidRPr="007B7DEF">
        <w:rPr>
          <w:rFonts w:cs="Times New Roman"/>
        </w:rPr>
        <w:t>10</w:t>
      </w:r>
      <w:r w:rsidRPr="007B7DEF">
        <w:rPr>
          <w:rFonts w:cs="Times New Roman"/>
        </w:rPr>
        <w:t>. tabula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268"/>
        <w:gridCol w:w="2126"/>
        <w:gridCol w:w="2268"/>
      </w:tblGrid>
      <w:tr w:rsidR="009D3A18" w:rsidRPr="00407946" w14:paraId="04EF2802" w14:textId="77777777" w:rsidTr="009D3A18">
        <w:trPr>
          <w:trHeight w:val="603"/>
          <w:jc w:val="center"/>
        </w:trPr>
        <w:tc>
          <w:tcPr>
            <w:tcW w:w="2405" w:type="dxa"/>
            <w:shd w:val="clear" w:color="auto" w:fill="D9D9D9"/>
            <w:vAlign w:val="center"/>
          </w:tcPr>
          <w:p w14:paraId="0173BB31" w14:textId="77777777" w:rsidR="009D3A18" w:rsidRPr="00407946" w:rsidRDefault="009D3A18" w:rsidP="009D3A18">
            <w:pPr>
              <w:widowControl w:val="0"/>
              <w:suppressAutoHyphens w:val="0"/>
              <w:jc w:val="center"/>
              <w:rPr>
                <w:rFonts w:eastAsia="Times New Roman" w:cs="Times New Roman"/>
                <w:b/>
                <w:bCs/>
                <w:color w:val="1E1E1E"/>
                <w:kern w:val="0"/>
                <w:sz w:val="20"/>
                <w:szCs w:val="20"/>
                <w:lang w:eastAsia="lv-LV" w:bidi="lv-LV"/>
              </w:rPr>
            </w:pPr>
            <w:r w:rsidRPr="00407946">
              <w:rPr>
                <w:rFonts w:eastAsia="Times New Roman" w:cs="Times New Roman"/>
                <w:b/>
                <w:bCs/>
                <w:color w:val="1E1E1E"/>
                <w:kern w:val="0"/>
                <w:sz w:val="20"/>
                <w:szCs w:val="20"/>
                <w:lang w:eastAsia="lv-LV" w:bidi="lv-LV"/>
              </w:rPr>
              <w:t>Laika posms</w:t>
            </w:r>
          </w:p>
          <w:p w14:paraId="4FE10092" w14:textId="77777777" w:rsidR="009D3A18" w:rsidRPr="00407946" w:rsidRDefault="009D3A18" w:rsidP="009D3A18">
            <w:pPr>
              <w:suppressAutoHyphens w:val="0"/>
              <w:jc w:val="center"/>
              <w:rPr>
                <w:rFonts w:eastAsia="Times New Roman" w:cs="Times New Roman"/>
                <w:b/>
                <w:color w:val="000000"/>
                <w:kern w:val="0"/>
                <w:sz w:val="20"/>
                <w:szCs w:val="20"/>
                <w:lang w:eastAsia="lv-LV" w:bidi="ar-SA"/>
              </w:rPr>
            </w:pPr>
            <w:r w:rsidRPr="00407946">
              <w:rPr>
                <w:rFonts w:eastAsia="Times New Roman" w:cs="Times New Roman"/>
                <w:b/>
                <w:bCs/>
                <w:color w:val="1E1E1E"/>
                <w:kern w:val="0"/>
                <w:sz w:val="20"/>
                <w:szCs w:val="20"/>
                <w:lang w:eastAsia="lv-LV" w:bidi="lv-LV"/>
              </w:rPr>
              <w:t>2018.g. – 2020.g.</w:t>
            </w:r>
          </w:p>
        </w:tc>
        <w:tc>
          <w:tcPr>
            <w:tcW w:w="2268" w:type="dxa"/>
            <w:shd w:val="clear" w:color="auto" w:fill="D9D9D9"/>
            <w:vAlign w:val="center"/>
          </w:tcPr>
          <w:p w14:paraId="05DFBC9B" w14:textId="77777777" w:rsidR="009D3A18" w:rsidRPr="00407946" w:rsidRDefault="009D3A18" w:rsidP="00D87753">
            <w:pPr>
              <w:suppressAutoHyphens w:val="0"/>
              <w:jc w:val="center"/>
              <w:rPr>
                <w:rFonts w:eastAsia="Times New Roman" w:cs="Times New Roman"/>
                <w:b/>
                <w:color w:val="000000"/>
                <w:kern w:val="0"/>
                <w:sz w:val="20"/>
                <w:szCs w:val="20"/>
                <w:lang w:eastAsia="lv-LV" w:bidi="ar-SA"/>
              </w:rPr>
            </w:pPr>
            <w:r w:rsidRPr="00407946">
              <w:rPr>
                <w:rFonts w:eastAsia="Times New Roman" w:cs="Times New Roman"/>
                <w:b/>
                <w:bCs/>
                <w:color w:val="1E1E1E"/>
                <w:kern w:val="0"/>
                <w:sz w:val="20"/>
                <w:szCs w:val="20"/>
                <w:lang w:eastAsia="lv-LV" w:bidi="lv-LV"/>
              </w:rPr>
              <w:t>Avāriju skaits ūdensapgādes sistēmās</w:t>
            </w:r>
          </w:p>
        </w:tc>
        <w:tc>
          <w:tcPr>
            <w:tcW w:w="2126" w:type="dxa"/>
            <w:shd w:val="clear" w:color="auto" w:fill="D9D9D9"/>
            <w:vAlign w:val="center"/>
          </w:tcPr>
          <w:p w14:paraId="735343E6" w14:textId="77777777" w:rsidR="009D3A18" w:rsidRPr="00407946" w:rsidRDefault="009D3A18" w:rsidP="00D87753">
            <w:pPr>
              <w:suppressAutoHyphens w:val="0"/>
              <w:jc w:val="center"/>
              <w:rPr>
                <w:rFonts w:eastAsia="Times New Roman" w:cs="Times New Roman"/>
                <w:b/>
                <w:color w:val="000000"/>
                <w:kern w:val="0"/>
                <w:sz w:val="20"/>
                <w:szCs w:val="20"/>
                <w:lang w:eastAsia="lv-LV" w:bidi="ar-SA"/>
              </w:rPr>
            </w:pPr>
            <w:r w:rsidRPr="00407946">
              <w:rPr>
                <w:rFonts w:eastAsia="Times New Roman" w:cs="Times New Roman"/>
                <w:b/>
                <w:bCs/>
                <w:color w:val="1E1E1E"/>
                <w:kern w:val="0"/>
                <w:sz w:val="20"/>
                <w:szCs w:val="20"/>
                <w:lang w:eastAsia="lv-LV" w:bidi="lv-LV"/>
              </w:rPr>
              <w:t>Avāriju skaits kanalizācijas sistēmās</w:t>
            </w:r>
          </w:p>
        </w:tc>
        <w:tc>
          <w:tcPr>
            <w:tcW w:w="2268" w:type="dxa"/>
            <w:shd w:val="clear" w:color="auto" w:fill="D9D9D9"/>
            <w:vAlign w:val="center"/>
          </w:tcPr>
          <w:p w14:paraId="5C60B43B" w14:textId="77777777" w:rsidR="009D3A18" w:rsidRPr="00407946" w:rsidRDefault="009D3A18" w:rsidP="00D87753">
            <w:pPr>
              <w:suppressAutoHyphens w:val="0"/>
              <w:jc w:val="center"/>
              <w:rPr>
                <w:rFonts w:eastAsia="Times New Roman" w:cs="Times New Roman"/>
                <w:b/>
                <w:color w:val="000000"/>
                <w:kern w:val="0"/>
                <w:sz w:val="20"/>
                <w:szCs w:val="20"/>
                <w:lang w:eastAsia="lv-LV" w:bidi="ar-SA"/>
              </w:rPr>
            </w:pPr>
            <w:r w:rsidRPr="00407946">
              <w:rPr>
                <w:rFonts w:eastAsia="Times New Roman" w:cs="Times New Roman"/>
                <w:b/>
                <w:bCs/>
                <w:color w:val="1E1E1E"/>
                <w:kern w:val="0"/>
                <w:sz w:val="20"/>
                <w:szCs w:val="20"/>
                <w:lang w:eastAsia="lv-LV" w:bidi="lv-LV"/>
              </w:rPr>
              <w:t>Avāriju skaits siltumapgādes sistēmās</w:t>
            </w:r>
          </w:p>
        </w:tc>
      </w:tr>
      <w:tr w:rsidR="009D3A18" w:rsidRPr="00407946" w14:paraId="71C3656B" w14:textId="77777777" w:rsidTr="009D3A18">
        <w:trPr>
          <w:jc w:val="center"/>
        </w:trPr>
        <w:tc>
          <w:tcPr>
            <w:tcW w:w="2405"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5DE8FC5" w14:textId="77777777" w:rsidR="009D3A18" w:rsidRPr="00407946" w:rsidRDefault="009D3A18" w:rsidP="009D3A18">
            <w:pPr>
              <w:widowControl w:val="0"/>
              <w:suppressAutoHyphens w:val="0"/>
              <w:jc w:val="center"/>
              <w:rPr>
                <w:rFonts w:eastAsia="Arial" w:cs="Times New Roman"/>
                <w:kern w:val="0"/>
                <w:sz w:val="20"/>
                <w:szCs w:val="20"/>
                <w:lang w:eastAsia="lv-LV" w:bidi="lv-LV"/>
              </w:rPr>
            </w:pPr>
            <w:r w:rsidRPr="00407946">
              <w:rPr>
                <w:rFonts w:eastAsia="Arial" w:cs="Times New Roman"/>
                <w:kern w:val="0"/>
                <w:sz w:val="20"/>
                <w:szCs w:val="20"/>
                <w:lang w:eastAsia="lv-LV" w:bidi="lv-LV"/>
              </w:rPr>
              <w:t>Ilūkste</w:t>
            </w:r>
          </w:p>
        </w:tc>
        <w:tc>
          <w:tcPr>
            <w:tcW w:w="2268" w:type="dxa"/>
            <w:tcBorders>
              <w:top w:val="nil"/>
              <w:left w:val="nil"/>
              <w:bottom w:val="single" w:sz="4" w:space="0" w:color="000000"/>
              <w:right w:val="single" w:sz="4" w:space="0" w:color="000000"/>
            </w:tcBorders>
            <w:shd w:val="clear" w:color="FFFFFF" w:fill="FFFFFF"/>
            <w:vAlign w:val="center"/>
          </w:tcPr>
          <w:p w14:paraId="263E5781"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23</w:t>
            </w:r>
          </w:p>
        </w:tc>
        <w:tc>
          <w:tcPr>
            <w:tcW w:w="2126" w:type="dxa"/>
            <w:tcBorders>
              <w:top w:val="nil"/>
              <w:left w:val="nil"/>
              <w:bottom w:val="single" w:sz="4" w:space="0" w:color="auto"/>
              <w:right w:val="single" w:sz="4" w:space="0" w:color="auto"/>
            </w:tcBorders>
            <w:shd w:val="clear" w:color="auto" w:fill="auto"/>
            <w:vAlign w:val="center"/>
          </w:tcPr>
          <w:p w14:paraId="40AFA8A9"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5</w:t>
            </w:r>
          </w:p>
        </w:tc>
        <w:tc>
          <w:tcPr>
            <w:tcW w:w="2268" w:type="dxa"/>
            <w:tcBorders>
              <w:top w:val="nil"/>
              <w:left w:val="nil"/>
              <w:bottom w:val="single" w:sz="4" w:space="0" w:color="auto"/>
              <w:right w:val="single" w:sz="4" w:space="0" w:color="auto"/>
            </w:tcBorders>
            <w:shd w:val="clear" w:color="auto" w:fill="auto"/>
            <w:vAlign w:val="center"/>
          </w:tcPr>
          <w:p w14:paraId="2DE62919"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r>
      <w:tr w:rsidR="009D3A18" w:rsidRPr="00407946" w14:paraId="392C1C54" w14:textId="77777777" w:rsidTr="009D3A18">
        <w:trPr>
          <w:jc w:val="center"/>
        </w:trPr>
        <w:tc>
          <w:tcPr>
            <w:tcW w:w="2405"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7016A2B1" w14:textId="77777777" w:rsidR="009D3A18" w:rsidRPr="00407946" w:rsidRDefault="009D3A18" w:rsidP="009D3A18">
            <w:pPr>
              <w:widowControl w:val="0"/>
              <w:suppressAutoHyphens w:val="0"/>
              <w:jc w:val="center"/>
              <w:rPr>
                <w:rFonts w:eastAsia="Times New Roman" w:cs="Times New Roman"/>
                <w:kern w:val="0"/>
                <w:sz w:val="20"/>
                <w:szCs w:val="20"/>
                <w:lang w:eastAsia="lv-LV" w:bidi="lv-LV"/>
              </w:rPr>
            </w:pPr>
            <w:r w:rsidRPr="00407946">
              <w:rPr>
                <w:rFonts w:eastAsia="Times New Roman" w:cs="Times New Roman"/>
                <w:bCs/>
                <w:kern w:val="0"/>
                <w:sz w:val="20"/>
                <w:szCs w:val="20"/>
                <w:lang w:eastAsia="lv-LV" w:bidi="lv-LV"/>
              </w:rPr>
              <w:t>Pilskalne</w:t>
            </w:r>
          </w:p>
        </w:tc>
        <w:tc>
          <w:tcPr>
            <w:tcW w:w="2268" w:type="dxa"/>
            <w:tcBorders>
              <w:top w:val="nil"/>
              <w:left w:val="nil"/>
              <w:bottom w:val="single" w:sz="4" w:space="0" w:color="000000"/>
              <w:right w:val="single" w:sz="4" w:space="0" w:color="000000"/>
            </w:tcBorders>
            <w:shd w:val="clear" w:color="FFFFFF" w:fill="FFFFFF"/>
            <w:vAlign w:val="center"/>
          </w:tcPr>
          <w:p w14:paraId="2F6C6500"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1</w:t>
            </w:r>
          </w:p>
        </w:tc>
        <w:tc>
          <w:tcPr>
            <w:tcW w:w="2126" w:type="dxa"/>
            <w:tcBorders>
              <w:top w:val="nil"/>
              <w:left w:val="nil"/>
              <w:bottom w:val="single" w:sz="4" w:space="0" w:color="auto"/>
              <w:right w:val="single" w:sz="4" w:space="0" w:color="auto"/>
            </w:tcBorders>
            <w:shd w:val="clear" w:color="auto" w:fill="auto"/>
            <w:vAlign w:val="center"/>
          </w:tcPr>
          <w:p w14:paraId="6C6B7ED9"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268" w:type="dxa"/>
            <w:tcBorders>
              <w:top w:val="nil"/>
              <w:left w:val="nil"/>
              <w:bottom w:val="single" w:sz="4" w:space="0" w:color="auto"/>
              <w:right w:val="single" w:sz="4" w:space="0" w:color="auto"/>
            </w:tcBorders>
            <w:shd w:val="clear" w:color="auto" w:fill="auto"/>
            <w:vAlign w:val="center"/>
          </w:tcPr>
          <w:p w14:paraId="72EE4077"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r>
      <w:tr w:rsidR="009D3A18" w:rsidRPr="00407946" w14:paraId="5349074F" w14:textId="77777777" w:rsidTr="009D3A18">
        <w:trPr>
          <w:jc w:val="center"/>
        </w:trPr>
        <w:tc>
          <w:tcPr>
            <w:tcW w:w="2405"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6C47892C" w14:textId="77777777" w:rsidR="009D3A18" w:rsidRPr="00407946" w:rsidRDefault="009D3A18" w:rsidP="009D3A18">
            <w:pPr>
              <w:widowControl w:val="0"/>
              <w:suppressAutoHyphens w:val="0"/>
              <w:jc w:val="center"/>
              <w:rPr>
                <w:rFonts w:eastAsia="Times New Roman" w:cs="Times New Roman"/>
                <w:kern w:val="0"/>
                <w:sz w:val="20"/>
                <w:szCs w:val="20"/>
                <w:lang w:eastAsia="lv-LV" w:bidi="lv-LV"/>
              </w:rPr>
            </w:pPr>
            <w:proofErr w:type="spellStart"/>
            <w:r w:rsidRPr="00407946">
              <w:rPr>
                <w:rFonts w:eastAsia="Times New Roman" w:cs="Times New Roman"/>
                <w:bCs/>
                <w:kern w:val="0"/>
                <w:sz w:val="20"/>
                <w:szCs w:val="20"/>
                <w:lang w:eastAsia="lv-LV" w:bidi="lv-LV"/>
              </w:rPr>
              <w:t>Doļnaja</w:t>
            </w:r>
            <w:proofErr w:type="spellEnd"/>
          </w:p>
        </w:tc>
        <w:tc>
          <w:tcPr>
            <w:tcW w:w="2268" w:type="dxa"/>
            <w:tcBorders>
              <w:top w:val="nil"/>
              <w:left w:val="nil"/>
              <w:bottom w:val="single" w:sz="4" w:space="0" w:color="000000"/>
              <w:right w:val="single" w:sz="4" w:space="0" w:color="000000"/>
            </w:tcBorders>
            <w:shd w:val="clear" w:color="FFFFFF" w:fill="FFFFFF"/>
            <w:vAlign w:val="center"/>
          </w:tcPr>
          <w:p w14:paraId="0F6641D7"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126" w:type="dxa"/>
            <w:tcBorders>
              <w:top w:val="nil"/>
              <w:left w:val="nil"/>
              <w:bottom w:val="single" w:sz="4" w:space="0" w:color="auto"/>
              <w:right w:val="single" w:sz="4" w:space="0" w:color="auto"/>
            </w:tcBorders>
            <w:shd w:val="clear" w:color="auto" w:fill="auto"/>
            <w:vAlign w:val="center"/>
          </w:tcPr>
          <w:p w14:paraId="60F89B76"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268" w:type="dxa"/>
            <w:tcBorders>
              <w:top w:val="nil"/>
              <w:left w:val="nil"/>
              <w:bottom w:val="single" w:sz="4" w:space="0" w:color="auto"/>
              <w:right w:val="single" w:sz="4" w:space="0" w:color="auto"/>
            </w:tcBorders>
            <w:shd w:val="clear" w:color="auto" w:fill="auto"/>
            <w:vAlign w:val="center"/>
          </w:tcPr>
          <w:p w14:paraId="3C70ED36"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r>
      <w:tr w:rsidR="009D3A18" w:rsidRPr="00407946" w14:paraId="0B679541" w14:textId="77777777" w:rsidTr="009D3A18">
        <w:trPr>
          <w:jc w:val="center"/>
        </w:trPr>
        <w:tc>
          <w:tcPr>
            <w:tcW w:w="2405"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3AA419C" w14:textId="77777777" w:rsidR="009D3A18" w:rsidRPr="00407946" w:rsidRDefault="009D3A18" w:rsidP="009D3A18">
            <w:pPr>
              <w:widowControl w:val="0"/>
              <w:suppressAutoHyphens w:val="0"/>
              <w:jc w:val="center"/>
              <w:rPr>
                <w:rFonts w:eastAsia="Times New Roman" w:cs="Times New Roman"/>
                <w:kern w:val="0"/>
                <w:sz w:val="20"/>
                <w:szCs w:val="20"/>
                <w:lang w:eastAsia="lv-LV" w:bidi="lv-LV"/>
              </w:rPr>
            </w:pPr>
            <w:r w:rsidRPr="00407946">
              <w:rPr>
                <w:rFonts w:eastAsia="Times New Roman" w:cs="Times New Roman"/>
                <w:bCs/>
                <w:kern w:val="0"/>
                <w:sz w:val="20"/>
                <w:szCs w:val="20"/>
                <w:lang w:eastAsia="lv-LV" w:bidi="lv-LV"/>
              </w:rPr>
              <w:t>Bebrene</w:t>
            </w:r>
          </w:p>
        </w:tc>
        <w:tc>
          <w:tcPr>
            <w:tcW w:w="2268" w:type="dxa"/>
            <w:tcBorders>
              <w:top w:val="nil"/>
              <w:left w:val="nil"/>
              <w:bottom w:val="single" w:sz="4" w:space="0" w:color="000000"/>
              <w:right w:val="single" w:sz="4" w:space="0" w:color="000000"/>
            </w:tcBorders>
            <w:shd w:val="clear" w:color="FFFFFF" w:fill="FFFFFF"/>
            <w:vAlign w:val="center"/>
          </w:tcPr>
          <w:p w14:paraId="25A3C455"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18</w:t>
            </w:r>
          </w:p>
        </w:tc>
        <w:tc>
          <w:tcPr>
            <w:tcW w:w="2126" w:type="dxa"/>
            <w:tcBorders>
              <w:top w:val="nil"/>
              <w:left w:val="nil"/>
              <w:bottom w:val="single" w:sz="4" w:space="0" w:color="auto"/>
              <w:right w:val="single" w:sz="4" w:space="0" w:color="auto"/>
            </w:tcBorders>
            <w:shd w:val="clear" w:color="auto" w:fill="auto"/>
            <w:vAlign w:val="center"/>
          </w:tcPr>
          <w:p w14:paraId="16AFAF5F"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268" w:type="dxa"/>
            <w:tcBorders>
              <w:top w:val="nil"/>
              <w:left w:val="nil"/>
              <w:bottom w:val="single" w:sz="4" w:space="0" w:color="auto"/>
              <w:right w:val="single" w:sz="4" w:space="0" w:color="auto"/>
            </w:tcBorders>
            <w:shd w:val="clear" w:color="auto" w:fill="auto"/>
            <w:vAlign w:val="center"/>
          </w:tcPr>
          <w:p w14:paraId="6CE795B8"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0</w:t>
            </w:r>
          </w:p>
        </w:tc>
      </w:tr>
      <w:tr w:rsidR="009D3A18" w:rsidRPr="00407946" w14:paraId="44910991" w14:textId="77777777" w:rsidTr="009D3A18">
        <w:trPr>
          <w:jc w:val="center"/>
        </w:trPr>
        <w:tc>
          <w:tcPr>
            <w:tcW w:w="2405"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FD59730" w14:textId="77777777" w:rsidR="009D3A18" w:rsidRPr="00407946" w:rsidRDefault="009D3A18" w:rsidP="009D3A18">
            <w:pPr>
              <w:widowControl w:val="0"/>
              <w:suppressAutoHyphens w:val="0"/>
              <w:jc w:val="center"/>
              <w:rPr>
                <w:rFonts w:eastAsia="Times New Roman" w:cs="Times New Roman"/>
                <w:kern w:val="0"/>
                <w:sz w:val="20"/>
                <w:szCs w:val="20"/>
                <w:lang w:eastAsia="lv-LV" w:bidi="lv-LV"/>
              </w:rPr>
            </w:pPr>
            <w:r w:rsidRPr="00407946">
              <w:rPr>
                <w:rFonts w:eastAsia="Times New Roman" w:cs="Times New Roman"/>
                <w:bCs/>
                <w:kern w:val="0"/>
                <w:sz w:val="20"/>
                <w:szCs w:val="20"/>
                <w:lang w:eastAsia="lv-LV" w:bidi="lv-LV"/>
              </w:rPr>
              <w:t>Ilze</w:t>
            </w:r>
          </w:p>
        </w:tc>
        <w:tc>
          <w:tcPr>
            <w:tcW w:w="2268" w:type="dxa"/>
            <w:tcBorders>
              <w:top w:val="nil"/>
              <w:left w:val="nil"/>
              <w:bottom w:val="single" w:sz="4" w:space="0" w:color="000000"/>
              <w:right w:val="single" w:sz="4" w:space="0" w:color="000000"/>
            </w:tcBorders>
            <w:shd w:val="clear" w:color="FFFFFF" w:fill="FFFFFF"/>
            <w:vAlign w:val="center"/>
          </w:tcPr>
          <w:p w14:paraId="6015C53B"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1</w:t>
            </w:r>
          </w:p>
        </w:tc>
        <w:tc>
          <w:tcPr>
            <w:tcW w:w="2126" w:type="dxa"/>
            <w:tcBorders>
              <w:top w:val="nil"/>
              <w:left w:val="nil"/>
              <w:bottom w:val="single" w:sz="4" w:space="0" w:color="auto"/>
              <w:right w:val="single" w:sz="4" w:space="0" w:color="auto"/>
            </w:tcBorders>
            <w:shd w:val="clear" w:color="auto" w:fill="auto"/>
            <w:vAlign w:val="center"/>
          </w:tcPr>
          <w:p w14:paraId="3E3C5C7F"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268" w:type="dxa"/>
            <w:tcBorders>
              <w:top w:val="nil"/>
              <w:left w:val="nil"/>
              <w:bottom w:val="single" w:sz="4" w:space="0" w:color="auto"/>
              <w:right w:val="single" w:sz="4" w:space="0" w:color="auto"/>
            </w:tcBorders>
            <w:shd w:val="clear" w:color="auto" w:fill="auto"/>
            <w:vAlign w:val="center"/>
          </w:tcPr>
          <w:p w14:paraId="2CB55BD7"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r>
      <w:tr w:rsidR="009D3A18" w:rsidRPr="00407946" w14:paraId="05C3A23D" w14:textId="77777777" w:rsidTr="009D3A18">
        <w:trPr>
          <w:jc w:val="center"/>
        </w:trPr>
        <w:tc>
          <w:tcPr>
            <w:tcW w:w="2405"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0B28DDF0" w14:textId="77777777" w:rsidR="009D3A18" w:rsidRPr="00407946" w:rsidRDefault="009D3A18" w:rsidP="009D3A18">
            <w:pPr>
              <w:widowControl w:val="0"/>
              <w:suppressAutoHyphens w:val="0"/>
              <w:jc w:val="center"/>
              <w:rPr>
                <w:rFonts w:eastAsia="Times New Roman" w:cs="Times New Roman"/>
                <w:kern w:val="0"/>
                <w:sz w:val="20"/>
                <w:szCs w:val="20"/>
                <w:lang w:eastAsia="lv-LV" w:bidi="lv-LV"/>
              </w:rPr>
            </w:pPr>
            <w:r w:rsidRPr="00407946">
              <w:rPr>
                <w:rFonts w:eastAsia="Times New Roman" w:cs="Times New Roman"/>
                <w:bCs/>
                <w:kern w:val="0"/>
                <w:sz w:val="20"/>
                <w:szCs w:val="20"/>
                <w:lang w:eastAsia="lv-LV" w:bidi="lv-LV"/>
              </w:rPr>
              <w:t>Dviete</w:t>
            </w:r>
          </w:p>
        </w:tc>
        <w:tc>
          <w:tcPr>
            <w:tcW w:w="2268" w:type="dxa"/>
            <w:tcBorders>
              <w:top w:val="nil"/>
              <w:left w:val="nil"/>
              <w:bottom w:val="single" w:sz="4" w:space="0" w:color="000000"/>
              <w:right w:val="single" w:sz="4" w:space="0" w:color="000000"/>
            </w:tcBorders>
            <w:shd w:val="clear" w:color="FFFFFF" w:fill="FFFFFF"/>
            <w:vAlign w:val="center"/>
          </w:tcPr>
          <w:p w14:paraId="39D706FF"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4</w:t>
            </w:r>
          </w:p>
        </w:tc>
        <w:tc>
          <w:tcPr>
            <w:tcW w:w="2126" w:type="dxa"/>
            <w:tcBorders>
              <w:top w:val="nil"/>
              <w:left w:val="nil"/>
              <w:bottom w:val="single" w:sz="4" w:space="0" w:color="auto"/>
              <w:right w:val="single" w:sz="4" w:space="0" w:color="auto"/>
            </w:tcBorders>
            <w:shd w:val="clear" w:color="auto" w:fill="auto"/>
            <w:vAlign w:val="center"/>
          </w:tcPr>
          <w:p w14:paraId="09343111"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268" w:type="dxa"/>
            <w:tcBorders>
              <w:top w:val="nil"/>
              <w:left w:val="nil"/>
              <w:bottom w:val="single" w:sz="4" w:space="0" w:color="auto"/>
              <w:right w:val="single" w:sz="4" w:space="0" w:color="auto"/>
            </w:tcBorders>
            <w:shd w:val="clear" w:color="auto" w:fill="auto"/>
            <w:vAlign w:val="center"/>
          </w:tcPr>
          <w:p w14:paraId="324B1725"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0</w:t>
            </w:r>
          </w:p>
        </w:tc>
      </w:tr>
      <w:tr w:rsidR="009D3A18" w:rsidRPr="00407946" w14:paraId="058B212F" w14:textId="77777777" w:rsidTr="009D3A18">
        <w:trPr>
          <w:jc w:val="center"/>
        </w:trPr>
        <w:tc>
          <w:tcPr>
            <w:tcW w:w="2405"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3D33AFB0" w14:textId="77777777" w:rsidR="009D3A18" w:rsidRPr="00407946" w:rsidRDefault="009D3A18" w:rsidP="009D3A18">
            <w:pPr>
              <w:widowControl w:val="0"/>
              <w:suppressAutoHyphens w:val="0"/>
              <w:jc w:val="center"/>
              <w:rPr>
                <w:rFonts w:eastAsia="Times New Roman" w:cs="Times New Roman"/>
                <w:kern w:val="0"/>
                <w:sz w:val="20"/>
                <w:szCs w:val="20"/>
                <w:lang w:eastAsia="lv-LV" w:bidi="lv-LV"/>
              </w:rPr>
            </w:pPr>
            <w:r w:rsidRPr="00407946">
              <w:rPr>
                <w:rFonts w:eastAsia="Times New Roman" w:cs="Times New Roman"/>
                <w:bCs/>
                <w:kern w:val="0"/>
                <w:sz w:val="20"/>
                <w:szCs w:val="20"/>
                <w:lang w:eastAsia="lv-LV" w:bidi="lv-LV"/>
              </w:rPr>
              <w:t>Subate</w:t>
            </w:r>
          </w:p>
        </w:tc>
        <w:tc>
          <w:tcPr>
            <w:tcW w:w="2268" w:type="dxa"/>
            <w:tcBorders>
              <w:top w:val="nil"/>
              <w:left w:val="nil"/>
              <w:bottom w:val="single" w:sz="4" w:space="0" w:color="000000"/>
              <w:right w:val="single" w:sz="4" w:space="0" w:color="000000"/>
            </w:tcBorders>
            <w:shd w:val="clear" w:color="FFFFFF" w:fill="FFFFFF"/>
            <w:vAlign w:val="center"/>
          </w:tcPr>
          <w:p w14:paraId="02E7CF41"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5</w:t>
            </w:r>
          </w:p>
        </w:tc>
        <w:tc>
          <w:tcPr>
            <w:tcW w:w="2126" w:type="dxa"/>
            <w:tcBorders>
              <w:top w:val="nil"/>
              <w:left w:val="nil"/>
              <w:bottom w:val="single" w:sz="4" w:space="0" w:color="auto"/>
              <w:right w:val="single" w:sz="4" w:space="0" w:color="auto"/>
            </w:tcBorders>
            <w:shd w:val="clear" w:color="auto" w:fill="auto"/>
            <w:vAlign w:val="center"/>
          </w:tcPr>
          <w:p w14:paraId="12069BB3"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268" w:type="dxa"/>
            <w:tcBorders>
              <w:top w:val="nil"/>
              <w:left w:val="nil"/>
              <w:bottom w:val="single" w:sz="4" w:space="0" w:color="auto"/>
              <w:right w:val="single" w:sz="4" w:space="0" w:color="auto"/>
            </w:tcBorders>
            <w:shd w:val="clear" w:color="auto" w:fill="auto"/>
            <w:vAlign w:val="center"/>
          </w:tcPr>
          <w:p w14:paraId="228FE684"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r>
      <w:tr w:rsidR="009D3A18" w:rsidRPr="00407946" w14:paraId="1765512F" w14:textId="77777777" w:rsidTr="009D3A18">
        <w:trPr>
          <w:jc w:val="center"/>
        </w:trPr>
        <w:tc>
          <w:tcPr>
            <w:tcW w:w="2405"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584C9A3" w14:textId="77777777" w:rsidR="009D3A18" w:rsidRPr="00407946" w:rsidRDefault="009D3A18" w:rsidP="009D3A18">
            <w:pPr>
              <w:widowControl w:val="0"/>
              <w:suppressAutoHyphens w:val="0"/>
              <w:jc w:val="center"/>
              <w:rPr>
                <w:rFonts w:eastAsia="Times New Roman" w:cs="Times New Roman"/>
                <w:kern w:val="0"/>
                <w:sz w:val="20"/>
                <w:szCs w:val="20"/>
                <w:lang w:eastAsia="lv-LV" w:bidi="lv-LV"/>
              </w:rPr>
            </w:pPr>
            <w:r w:rsidRPr="00407946">
              <w:rPr>
                <w:rFonts w:eastAsia="Times New Roman" w:cs="Times New Roman"/>
                <w:bCs/>
                <w:kern w:val="0"/>
                <w:sz w:val="20"/>
                <w:szCs w:val="20"/>
                <w:lang w:eastAsia="lv-LV" w:bidi="lv-LV"/>
              </w:rPr>
              <w:t>Šēdere</w:t>
            </w:r>
          </w:p>
        </w:tc>
        <w:tc>
          <w:tcPr>
            <w:tcW w:w="2268" w:type="dxa"/>
            <w:tcBorders>
              <w:top w:val="nil"/>
              <w:left w:val="nil"/>
              <w:bottom w:val="single" w:sz="4" w:space="0" w:color="000000"/>
              <w:right w:val="single" w:sz="4" w:space="0" w:color="000000"/>
            </w:tcBorders>
            <w:shd w:val="clear" w:color="FFFFFF" w:fill="FFFFFF"/>
            <w:vAlign w:val="center"/>
          </w:tcPr>
          <w:p w14:paraId="12384996"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1</w:t>
            </w:r>
          </w:p>
        </w:tc>
        <w:tc>
          <w:tcPr>
            <w:tcW w:w="2126" w:type="dxa"/>
            <w:tcBorders>
              <w:top w:val="nil"/>
              <w:left w:val="nil"/>
              <w:bottom w:val="single" w:sz="4" w:space="0" w:color="auto"/>
              <w:right w:val="single" w:sz="4" w:space="0" w:color="auto"/>
            </w:tcBorders>
            <w:shd w:val="clear" w:color="auto" w:fill="auto"/>
            <w:vAlign w:val="center"/>
          </w:tcPr>
          <w:p w14:paraId="146BAB07"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268" w:type="dxa"/>
            <w:tcBorders>
              <w:top w:val="nil"/>
              <w:left w:val="nil"/>
              <w:bottom w:val="single" w:sz="4" w:space="0" w:color="auto"/>
              <w:right w:val="single" w:sz="4" w:space="0" w:color="auto"/>
            </w:tcBorders>
            <w:shd w:val="clear" w:color="auto" w:fill="auto"/>
            <w:vAlign w:val="center"/>
          </w:tcPr>
          <w:p w14:paraId="018CF37A"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0</w:t>
            </w:r>
          </w:p>
        </w:tc>
      </w:tr>
      <w:tr w:rsidR="009D3A18" w:rsidRPr="00407946" w14:paraId="1CC650F7" w14:textId="77777777" w:rsidTr="009D3A18">
        <w:trPr>
          <w:jc w:val="center"/>
        </w:trPr>
        <w:tc>
          <w:tcPr>
            <w:tcW w:w="2405" w:type="dxa"/>
            <w:tcBorders>
              <w:top w:val="nil"/>
              <w:left w:val="single" w:sz="4" w:space="0" w:color="000000"/>
              <w:bottom w:val="single" w:sz="4" w:space="0" w:color="auto"/>
              <w:right w:val="single" w:sz="4" w:space="0" w:color="000000"/>
            </w:tcBorders>
            <w:shd w:val="clear" w:color="auto" w:fill="D9D9D9" w:themeFill="background1" w:themeFillShade="D9"/>
            <w:vAlign w:val="center"/>
          </w:tcPr>
          <w:p w14:paraId="24E844F4" w14:textId="77777777" w:rsidR="009D3A18" w:rsidRPr="00407946" w:rsidRDefault="009D3A18" w:rsidP="009D3A18">
            <w:pPr>
              <w:widowControl w:val="0"/>
              <w:suppressAutoHyphens w:val="0"/>
              <w:jc w:val="center"/>
              <w:rPr>
                <w:rFonts w:eastAsia="Times New Roman" w:cs="Times New Roman"/>
                <w:kern w:val="0"/>
                <w:sz w:val="20"/>
                <w:szCs w:val="20"/>
                <w:lang w:eastAsia="lv-LV" w:bidi="lv-LV"/>
              </w:rPr>
            </w:pPr>
            <w:r w:rsidRPr="00407946">
              <w:rPr>
                <w:rFonts w:eastAsia="Times New Roman" w:cs="Times New Roman"/>
                <w:bCs/>
                <w:kern w:val="0"/>
                <w:sz w:val="20"/>
                <w:szCs w:val="20"/>
                <w:lang w:eastAsia="lv-LV" w:bidi="lv-LV"/>
              </w:rPr>
              <w:t>Pašuliene</w:t>
            </w:r>
          </w:p>
        </w:tc>
        <w:tc>
          <w:tcPr>
            <w:tcW w:w="2268" w:type="dxa"/>
            <w:tcBorders>
              <w:top w:val="nil"/>
              <w:left w:val="nil"/>
              <w:bottom w:val="single" w:sz="4" w:space="0" w:color="auto"/>
              <w:right w:val="single" w:sz="4" w:space="0" w:color="000000"/>
            </w:tcBorders>
            <w:shd w:val="clear" w:color="FFFFFF" w:fill="FFFFFF"/>
            <w:vAlign w:val="center"/>
          </w:tcPr>
          <w:p w14:paraId="7DAA118D"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3</w:t>
            </w:r>
          </w:p>
        </w:tc>
        <w:tc>
          <w:tcPr>
            <w:tcW w:w="2126" w:type="dxa"/>
            <w:tcBorders>
              <w:top w:val="nil"/>
              <w:left w:val="nil"/>
              <w:bottom w:val="single" w:sz="4" w:space="0" w:color="auto"/>
              <w:right w:val="single" w:sz="4" w:space="0" w:color="auto"/>
            </w:tcBorders>
            <w:shd w:val="clear" w:color="auto" w:fill="auto"/>
            <w:vAlign w:val="center"/>
          </w:tcPr>
          <w:p w14:paraId="00704CAB"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268" w:type="dxa"/>
            <w:tcBorders>
              <w:top w:val="nil"/>
              <w:left w:val="nil"/>
              <w:bottom w:val="single" w:sz="4" w:space="0" w:color="auto"/>
              <w:right w:val="single" w:sz="4" w:space="0" w:color="auto"/>
            </w:tcBorders>
            <w:shd w:val="clear" w:color="auto" w:fill="auto"/>
            <w:vAlign w:val="center"/>
          </w:tcPr>
          <w:p w14:paraId="6F39F058"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0</w:t>
            </w:r>
          </w:p>
        </w:tc>
      </w:tr>
      <w:tr w:rsidR="009D3A18" w:rsidRPr="00407946" w14:paraId="4D35CEB5" w14:textId="77777777" w:rsidTr="009D3A18">
        <w:trPr>
          <w:jc w:val="center"/>
        </w:trPr>
        <w:tc>
          <w:tcPr>
            <w:tcW w:w="2405"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vAlign w:val="center"/>
          </w:tcPr>
          <w:p w14:paraId="7F1CCF72" w14:textId="77777777" w:rsidR="009D3A18" w:rsidRPr="00407946" w:rsidRDefault="009D3A18" w:rsidP="009D3A18">
            <w:pPr>
              <w:widowControl w:val="0"/>
              <w:suppressAutoHyphens w:val="0"/>
              <w:jc w:val="center"/>
              <w:rPr>
                <w:rFonts w:eastAsia="Times New Roman" w:cs="Times New Roman"/>
                <w:kern w:val="0"/>
                <w:sz w:val="20"/>
                <w:szCs w:val="20"/>
                <w:lang w:eastAsia="lv-LV" w:bidi="lv-LV"/>
              </w:rPr>
            </w:pPr>
            <w:r w:rsidRPr="00407946">
              <w:rPr>
                <w:rFonts w:eastAsia="Times New Roman" w:cs="Times New Roman"/>
                <w:bCs/>
                <w:kern w:val="0"/>
                <w:sz w:val="20"/>
                <w:szCs w:val="20"/>
                <w:lang w:eastAsia="lv-LV" w:bidi="lv-LV"/>
              </w:rPr>
              <w:t>Rauda</w:t>
            </w:r>
          </w:p>
        </w:tc>
        <w:tc>
          <w:tcPr>
            <w:tcW w:w="2268" w:type="dxa"/>
            <w:tcBorders>
              <w:top w:val="single" w:sz="4" w:space="0" w:color="auto"/>
              <w:left w:val="nil"/>
              <w:bottom w:val="single" w:sz="4" w:space="0" w:color="000000"/>
              <w:right w:val="single" w:sz="4" w:space="0" w:color="000000"/>
            </w:tcBorders>
            <w:shd w:val="clear" w:color="FFFFFF" w:fill="FFFFFF"/>
            <w:vAlign w:val="center"/>
          </w:tcPr>
          <w:p w14:paraId="0F4F3FB4"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126" w:type="dxa"/>
            <w:tcBorders>
              <w:top w:val="single" w:sz="4" w:space="0" w:color="auto"/>
              <w:left w:val="nil"/>
              <w:bottom w:val="single" w:sz="4" w:space="0" w:color="auto"/>
              <w:right w:val="single" w:sz="4" w:space="0" w:color="auto"/>
            </w:tcBorders>
            <w:shd w:val="clear" w:color="auto" w:fill="auto"/>
            <w:vAlign w:val="center"/>
          </w:tcPr>
          <w:p w14:paraId="6E4B9675"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268" w:type="dxa"/>
            <w:tcBorders>
              <w:top w:val="single" w:sz="4" w:space="0" w:color="auto"/>
              <w:left w:val="nil"/>
              <w:bottom w:val="single" w:sz="4" w:space="0" w:color="auto"/>
              <w:right w:val="single" w:sz="4" w:space="0" w:color="auto"/>
            </w:tcBorders>
            <w:shd w:val="clear" w:color="auto" w:fill="auto"/>
            <w:vAlign w:val="center"/>
          </w:tcPr>
          <w:p w14:paraId="64D7FDF0"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r>
      <w:tr w:rsidR="009D3A18" w:rsidRPr="00407946" w14:paraId="12B873AA" w14:textId="77777777" w:rsidTr="009D3A18">
        <w:trPr>
          <w:jc w:val="center"/>
        </w:trPr>
        <w:tc>
          <w:tcPr>
            <w:tcW w:w="2405"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2447CC86" w14:textId="77777777" w:rsidR="009D3A18" w:rsidRPr="00407946" w:rsidRDefault="009D3A18" w:rsidP="009D3A18">
            <w:pPr>
              <w:widowControl w:val="0"/>
              <w:suppressAutoHyphens w:val="0"/>
              <w:jc w:val="center"/>
              <w:rPr>
                <w:rFonts w:eastAsia="Times New Roman" w:cs="Times New Roman"/>
                <w:kern w:val="0"/>
                <w:sz w:val="20"/>
                <w:szCs w:val="20"/>
                <w:lang w:eastAsia="lv-LV" w:bidi="lv-LV"/>
              </w:rPr>
            </w:pPr>
            <w:r w:rsidRPr="00407946">
              <w:rPr>
                <w:rFonts w:eastAsia="Times New Roman" w:cs="Times New Roman"/>
                <w:bCs/>
                <w:kern w:val="0"/>
                <w:sz w:val="20"/>
                <w:szCs w:val="20"/>
                <w:lang w:eastAsia="lv-LV" w:bidi="lv-LV"/>
              </w:rPr>
              <w:t>Eglaine</w:t>
            </w:r>
          </w:p>
        </w:tc>
        <w:tc>
          <w:tcPr>
            <w:tcW w:w="2268" w:type="dxa"/>
            <w:tcBorders>
              <w:top w:val="nil"/>
              <w:left w:val="nil"/>
              <w:bottom w:val="single" w:sz="4" w:space="0" w:color="000000"/>
              <w:right w:val="single" w:sz="4" w:space="0" w:color="000000"/>
            </w:tcBorders>
            <w:shd w:val="clear" w:color="FFFFFF" w:fill="FFFFFF"/>
            <w:vAlign w:val="center"/>
          </w:tcPr>
          <w:p w14:paraId="717DF131"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126" w:type="dxa"/>
            <w:tcBorders>
              <w:top w:val="nil"/>
              <w:left w:val="nil"/>
              <w:bottom w:val="single" w:sz="4" w:space="0" w:color="auto"/>
              <w:right w:val="single" w:sz="4" w:space="0" w:color="auto"/>
            </w:tcBorders>
            <w:shd w:val="clear" w:color="auto" w:fill="auto"/>
            <w:vAlign w:val="center"/>
          </w:tcPr>
          <w:p w14:paraId="079ACDB4"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c>
          <w:tcPr>
            <w:tcW w:w="2268" w:type="dxa"/>
            <w:tcBorders>
              <w:top w:val="nil"/>
              <w:left w:val="nil"/>
              <w:bottom w:val="single" w:sz="4" w:space="0" w:color="auto"/>
              <w:right w:val="single" w:sz="4" w:space="0" w:color="auto"/>
            </w:tcBorders>
            <w:shd w:val="clear" w:color="auto" w:fill="auto"/>
            <w:vAlign w:val="center"/>
          </w:tcPr>
          <w:p w14:paraId="58D23141"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r>
      <w:tr w:rsidR="009D3A18" w:rsidRPr="00D563A2" w14:paraId="3FC53267" w14:textId="77777777" w:rsidTr="009D3A18">
        <w:trPr>
          <w:jc w:val="center"/>
        </w:trPr>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3A0D8F" w14:textId="056675C6" w:rsidR="009D3A18" w:rsidRPr="00407946" w:rsidRDefault="009B14CC" w:rsidP="009D3A18">
            <w:pPr>
              <w:widowControl w:val="0"/>
              <w:suppressAutoHyphens w:val="0"/>
              <w:jc w:val="center"/>
              <w:rPr>
                <w:rFonts w:eastAsia="Times New Roman" w:cs="Times New Roman"/>
                <w:kern w:val="0"/>
                <w:sz w:val="20"/>
                <w:szCs w:val="20"/>
                <w:lang w:eastAsia="lv-LV" w:bidi="lv-LV"/>
              </w:rPr>
            </w:pPr>
            <w:r w:rsidRPr="00407946">
              <w:rPr>
                <w:rFonts w:eastAsia="Times New Roman" w:cs="Times New Roman"/>
                <w:bCs/>
                <w:kern w:val="0"/>
                <w:sz w:val="20"/>
                <w:szCs w:val="20"/>
                <w:lang w:eastAsia="lv-LV" w:bidi="lv-LV"/>
              </w:rPr>
              <w:t>Augšdaugavas</w:t>
            </w:r>
            <w:r w:rsidR="009D3A18" w:rsidRPr="00407946">
              <w:rPr>
                <w:rFonts w:eastAsia="Times New Roman" w:cs="Times New Roman"/>
                <w:bCs/>
                <w:kern w:val="0"/>
                <w:sz w:val="20"/>
                <w:szCs w:val="20"/>
                <w:lang w:eastAsia="lv-LV" w:bidi="lv-LV"/>
              </w:rPr>
              <w:t xml:space="preserve"> novads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2707C1"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40</w:t>
            </w:r>
          </w:p>
        </w:tc>
        <w:tc>
          <w:tcPr>
            <w:tcW w:w="2126" w:type="dxa"/>
            <w:tcBorders>
              <w:top w:val="single" w:sz="4" w:space="0" w:color="auto"/>
              <w:left w:val="nil"/>
              <w:bottom w:val="single" w:sz="4" w:space="0" w:color="auto"/>
              <w:right w:val="single" w:sz="4" w:space="0" w:color="auto"/>
            </w:tcBorders>
            <w:shd w:val="clear" w:color="auto" w:fill="auto"/>
            <w:vAlign w:val="center"/>
          </w:tcPr>
          <w:p w14:paraId="1B616B08" w14:textId="77777777" w:rsidR="009D3A18" w:rsidRPr="00407946"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3</w:t>
            </w:r>
          </w:p>
        </w:tc>
        <w:tc>
          <w:tcPr>
            <w:tcW w:w="2268" w:type="dxa"/>
            <w:tcBorders>
              <w:top w:val="single" w:sz="4" w:space="0" w:color="auto"/>
              <w:left w:val="nil"/>
              <w:bottom w:val="single" w:sz="4" w:space="0" w:color="auto"/>
              <w:right w:val="single" w:sz="4" w:space="0" w:color="auto"/>
            </w:tcBorders>
            <w:shd w:val="clear" w:color="auto" w:fill="auto"/>
            <w:vAlign w:val="center"/>
          </w:tcPr>
          <w:p w14:paraId="0353C550" w14:textId="77777777" w:rsidR="009D3A18" w:rsidRPr="00D563A2" w:rsidRDefault="009D3A18" w:rsidP="009D3A18">
            <w:pPr>
              <w:widowControl w:val="0"/>
              <w:suppressAutoHyphens w:val="0"/>
              <w:jc w:val="center"/>
              <w:rPr>
                <w:rFonts w:eastAsia="Arial" w:cs="Times New Roman"/>
                <w:color w:val="363636"/>
                <w:kern w:val="0"/>
                <w:sz w:val="20"/>
                <w:szCs w:val="20"/>
                <w:lang w:eastAsia="lv-LV" w:bidi="lv-LV"/>
              </w:rPr>
            </w:pPr>
            <w:r w:rsidRPr="00407946">
              <w:rPr>
                <w:rFonts w:eastAsia="Arial" w:cs="Times New Roman"/>
                <w:color w:val="363636"/>
                <w:kern w:val="0"/>
                <w:sz w:val="20"/>
                <w:szCs w:val="20"/>
                <w:lang w:eastAsia="lv-LV" w:bidi="lv-LV"/>
              </w:rPr>
              <w:t>-</w:t>
            </w:r>
          </w:p>
        </w:tc>
      </w:tr>
    </w:tbl>
    <w:p w14:paraId="0B2B76EF" w14:textId="77777777" w:rsidR="00C62556" w:rsidRPr="00D563A2" w:rsidRDefault="00C62556" w:rsidP="00C62556">
      <w:pPr>
        <w:shd w:val="clear" w:color="auto" w:fill="FFFFFF"/>
        <w:ind w:right="5"/>
        <w:jc w:val="both"/>
        <w:rPr>
          <w:rFonts w:eastAsia="Times New Roman" w:cs="Times New Roman"/>
          <w:kern w:val="0"/>
          <w:lang w:eastAsia="zh-CN" w:bidi="ar-SA"/>
        </w:rPr>
      </w:pPr>
    </w:p>
    <w:p w14:paraId="1D7E6D51" w14:textId="4AC7130C" w:rsidR="00972C06" w:rsidRPr="00D563A2" w:rsidRDefault="00C16D32" w:rsidP="00C62556">
      <w:pPr>
        <w:shd w:val="clear" w:color="auto" w:fill="FFFFFF"/>
        <w:ind w:right="5" w:firstLine="567"/>
        <w:jc w:val="both"/>
        <w:rPr>
          <w:rFonts w:eastAsia="Times New Roman" w:cs="Times New Roman"/>
          <w:kern w:val="0"/>
          <w:lang w:eastAsia="zh-CN" w:bidi="ar-SA"/>
        </w:rPr>
      </w:pPr>
      <w:r w:rsidRPr="00D563A2">
        <w:rPr>
          <w:rFonts w:eastAsia="Times New Roman" w:cs="Times New Roman"/>
          <w:kern w:val="0"/>
          <w:lang w:eastAsia="zh-CN" w:bidi="ar-SA"/>
        </w:rPr>
        <w:t>Zemāk ir apkopota informācija par ūdensapgādes un ka</w:t>
      </w:r>
      <w:r w:rsidR="00CB65E2" w:rsidRPr="00D563A2">
        <w:rPr>
          <w:rFonts w:eastAsia="Times New Roman" w:cs="Times New Roman"/>
          <w:kern w:val="0"/>
          <w:lang w:eastAsia="zh-CN" w:bidi="ar-SA"/>
        </w:rPr>
        <w:t xml:space="preserve">nalizācijas sistēmas </w:t>
      </w:r>
      <w:r w:rsidR="00972C06" w:rsidRPr="00D563A2">
        <w:rPr>
          <w:rFonts w:eastAsia="Times New Roman" w:cs="Times New Roman"/>
          <w:kern w:val="0"/>
          <w:lang w:eastAsia="zh-CN" w:bidi="ar-SA"/>
        </w:rPr>
        <w:t xml:space="preserve">raksturojumu, </w:t>
      </w:r>
      <w:r w:rsidR="00CB65E2" w:rsidRPr="00D563A2">
        <w:rPr>
          <w:rFonts w:eastAsia="Times New Roman" w:cs="Times New Roman"/>
          <w:kern w:val="0"/>
          <w:lang w:eastAsia="zh-CN" w:bidi="ar-SA"/>
        </w:rPr>
        <w:t xml:space="preserve">trūkumiem un </w:t>
      </w:r>
      <w:r w:rsidRPr="00D563A2">
        <w:rPr>
          <w:rFonts w:eastAsia="Times New Roman" w:cs="Times New Roman"/>
          <w:kern w:val="0"/>
          <w:lang w:eastAsia="zh-CN" w:bidi="ar-SA"/>
        </w:rPr>
        <w:t xml:space="preserve">riskiem </w:t>
      </w:r>
      <w:r w:rsidR="00F40E2E" w:rsidRPr="00D563A2">
        <w:rPr>
          <w:rFonts w:eastAsia="Times New Roman" w:cs="Times New Roman"/>
          <w:kern w:val="0"/>
          <w:lang w:eastAsia="zh-CN" w:bidi="ar-SA"/>
        </w:rPr>
        <w:t>Augšdaugavas</w:t>
      </w:r>
      <w:r w:rsidR="00972C06" w:rsidRPr="00D563A2">
        <w:rPr>
          <w:rFonts w:eastAsia="Times New Roman" w:cs="Times New Roman"/>
          <w:kern w:val="0"/>
          <w:lang w:eastAsia="zh-CN" w:bidi="ar-SA"/>
        </w:rPr>
        <w:t xml:space="preserve"> novada teritorijā:</w:t>
      </w:r>
      <w:bookmarkStart w:id="52" w:name="bookmark6"/>
      <w:bookmarkStart w:id="53" w:name="bookmark7"/>
      <w:bookmarkStart w:id="54" w:name="_Toc55930186"/>
      <w:bookmarkStart w:id="55" w:name="_Toc55930285"/>
      <w:bookmarkStart w:id="56" w:name="_Toc55933318"/>
    </w:p>
    <w:p w14:paraId="163482A3" w14:textId="77777777" w:rsidR="00C16D32" w:rsidRPr="00D563A2" w:rsidRDefault="00C16D32" w:rsidP="00E85C1B">
      <w:pPr>
        <w:pStyle w:val="ListParagraph"/>
        <w:numPr>
          <w:ilvl w:val="0"/>
          <w:numId w:val="62"/>
        </w:numPr>
        <w:rPr>
          <w:b/>
        </w:rPr>
      </w:pPr>
      <w:r w:rsidRPr="00D563A2">
        <w:rPr>
          <w:b/>
        </w:rPr>
        <w:t>Ilūkste</w:t>
      </w:r>
      <w:bookmarkEnd w:id="52"/>
      <w:bookmarkEnd w:id="53"/>
      <w:bookmarkEnd w:id="54"/>
      <w:bookmarkEnd w:id="55"/>
      <w:bookmarkEnd w:id="56"/>
    </w:p>
    <w:p w14:paraId="77846241" w14:textId="77777777" w:rsidR="00C16D32" w:rsidRPr="00D563A2" w:rsidRDefault="00C16D32" w:rsidP="00972C06">
      <w:pPr>
        <w:jc w:val="both"/>
        <w:rPr>
          <w:lang w:eastAsia="lv-LV" w:bidi="lv-LV"/>
        </w:rPr>
      </w:pPr>
      <w:r w:rsidRPr="00D563A2">
        <w:rPr>
          <w:rFonts w:eastAsia="Times New Roman" w:cs="Times New Roman"/>
          <w:i/>
          <w:iCs/>
          <w:color w:val="000000"/>
          <w:kern w:val="0"/>
          <w:lang w:eastAsia="lv-LV" w:bidi="lv-LV"/>
        </w:rPr>
        <w:t>Ūdensapgādes sistēma</w:t>
      </w:r>
      <w:r w:rsidRPr="00D563A2">
        <w:rPr>
          <w:lang w:eastAsia="lv-LV" w:bidi="lv-LV"/>
        </w:rPr>
        <w:t xml:space="preserve"> izbūvēta no 1976.gada - 2012.gadam, kā arī veiktas rekonstrukcijas dažādos laika posmos. Ūdensapgāde tiek nodrošināta no četriem artēziskiem urbumiem. Ūdensvada tīklu kopējais garums ir 13,3 km (no tiem 0,9 km rekonstruēti un 3.025 km no jauna izbūvēti 2008-2012.gados). Veco tīklu stāvoklis </w:t>
      </w:r>
      <w:r w:rsidR="00972C06" w:rsidRPr="00D563A2">
        <w:rPr>
          <w:lang w:eastAsia="lv-LV" w:bidi="lv-LV"/>
        </w:rPr>
        <w:t>–</w:t>
      </w:r>
      <w:r w:rsidRPr="00D563A2">
        <w:rPr>
          <w:lang w:eastAsia="lv-LV" w:bidi="lv-LV"/>
        </w:rPr>
        <w:t xml:space="preserve"> slikts</w:t>
      </w:r>
      <w:r w:rsidR="00972C06" w:rsidRPr="00D563A2">
        <w:rPr>
          <w:lang w:eastAsia="lv-LV" w:bidi="lv-LV"/>
        </w:rPr>
        <w:t>.</w:t>
      </w:r>
    </w:p>
    <w:p w14:paraId="2CBA5CEA" w14:textId="7EC3E102" w:rsidR="00972C06" w:rsidRPr="00D563A2" w:rsidRDefault="00C16D32" w:rsidP="00C62556">
      <w:pPr>
        <w:widowControl w:val="0"/>
        <w:suppressAutoHyphens w:val="0"/>
        <w:jc w:val="both"/>
        <w:rPr>
          <w:rFonts w:eastAsia="Times New Roman" w:cs="Times New Roman"/>
          <w:color w:val="000000"/>
          <w:kern w:val="0"/>
          <w:lang w:eastAsia="lv-LV" w:bidi="lv-LV"/>
        </w:rPr>
      </w:pPr>
      <w:r w:rsidRPr="00D563A2">
        <w:rPr>
          <w:rFonts w:eastAsia="Times New Roman" w:cs="Times New Roman"/>
          <w:i/>
          <w:iCs/>
          <w:color w:val="000000"/>
          <w:kern w:val="0"/>
          <w:lang w:eastAsia="lv-LV" w:bidi="lv-LV"/>
        </w:rPr>
        <w:t>Kanalizācijas sistēma</w:t>
      </w:r>
      <w:r w:rsidRPr="00D563A2">
        <w:rPr>
          <w:rFonts w:eastAsia="Times New Roman" w:cs="Times New Roman"/>
          <w:color w:val="000000"/>
          <w:kern w:val="0"/>
          <w:lang w:eastAsia="lv-LV" w:bidi="lv-LV"/>
        </w:rPr>
        <w:t xml:space="preserve"> izbūvēta no 1984.gada - 2012.gadam. Kopējais kanalizācijas tīklu garums ir 11,3 km (no tiem 0,204 km rekonstruēti un 4,231 km no jauna izbūvēti 2008- 2012.gados). Tīklu stāvoklis - slikts, nehermētiski noslēgto cauruļu savienojumu dēļ veidojas liels infiltrāta apjoms. </w:t>
      </w:r>
    </w:p>
    <w:p w14:paraId="6D805268" w14:textId="77777777" w:rsidR="00F40E2E" w:rsidRPr="00D563A2" w:rsidRDefault="00F40E2E" w:rsidP="00F40E2E">
      <w:pPr>
        <w:pStyle w:val="ListParagraph"/>
        <w:widowControl w:val="0"/>
        <w:numPr>
          <w:ilvl w:val="0"/>
          <w:numId w:val="62"/>
        </w:numPr>
        <w:suppressAutoHyphens w:val="0"/>
        <w:rPr>
          <w:rFonts w:eastAsia="Times New Roman" w:cs="Times New Roman"/>
          <w:kern w:val="0"/>
          <w:lang w:eastAsia="lv-LV" w:bidi="lv-LV"/>
        </w:rPr>
      </w:pPr>
      <w:r w:rsidRPr="00D563A2">
        <w:rPr>
          <w:rFonts w:eastAsia="Times New Roman" w:cs="Times New Roman"/>
          <w:b/>
          <w:bCs/>
          <w:color w:val="000000"/>
          <w:kern w:val="0"/>
          <w:lang w:eastAsia="lv-LV" w:bidi="lv-LV"/>
        </w:rPr>
        <w:t>Subate</w:t>
      </w:r>
    </w:p>
    <w:p w14:paraId="6EE65FE8" w14:textId="77777777" w:rsidR="00F40E2E" w:rsidRPr="00D563A2" w:rsidRDefault="00F40E2E" w:rsidP="00F40E2E">
      <w:pPr>
        <w:widowControl w:val="0"/>
        <w:suppressAutoHyphens w:val="0"/>
        <w:jc w:val="both"/>
        <w:rPr>
          <w:rFonts w:eastAsia="Times New Roman" w:cs="Times New Roman"/>
          <w:b/>
          <w:bCs/>
          <w:color w:val="000000"/>
          <w:kern w:val="0"/>
          <w:lang w:eastAsia="lv-LV" w:bidi="lv-LV"/>
        </w:rPr>
      </w:pPr>
      <w:r w:rsidRPr="00D563A2">
        <w:rPr>
          <w:rFonts w:eastAsia="Times New Roman" w:cs="Times New Roman"/>
          <w:i/>
          <w:iCs/>
          <w:color w:val="000000"/>
          <w:kern w:val="0"/>
          <w:lang w:eastAsia="lv-LV" w:bidi="lv-LV"/>
        </w:rPr>
        <w:t>Ūdensapgādes sistēma</w:t>
      </w:r>
      <w:r w:rsidRPr="00D563A2">
        <w:rPr>
          <w:rFonts w:eastAsia="Times New Roman" w:cs="Times New Roman"/>
          <w:color w:val="000000"/>
          <w:kern w:val="0"/>
          <w:lang w:eastAsia="lv-LV" w:bidi="lv-LV"/>
        </w:rPr>
        <w:t xml:space="preserve"> izbūvēta 1986.gadā. Ūdensapgāde tiek nodrošināta no diviem artēziskiem urbumiem. Ūdensvada tīklu garums 3,2 km. Tīklu stāvoklis – slikts.</w:t>
      </w:r>
    </w:p>
    <w:p w14:paraId="16FA3880" w14:textId="77777777" w:rsidR="00F40E2E" w:rsidRPr="00D563A2" w:rsidRDefault="00F40E2E" w:rsidP="00F40E2E">
      <w:pPr>
        <w:widowControl w:val="0"/>
        <w:suppressAutoHyphens w:val="0"/>
        <w:jc w:val="both"/>
        <w:rPr>
          <w:rFonts w:eastAsia="Times New Roman" w:cs="Times New Roman"/>
          <w:kern w:val="0"/>
          <w:lang w:eastAsia="lv-LV" w:bidi="lv-LV"/>
        </w:rPr>
      </w:pPr>
      <w:r w:rsidRPr="00D563A2">
        <w:rPr>
          <w:rFonts w:eastAsia="Times New Roman" w:cs="Times New Roman"/>
          <w:i/>
          <w:iCs/>
          <w:color w:val="000000"/>
          <w:kern w:val="0"/>
          <w:lang w:eastAsia="lv-LV" w:bidi="lv-LV"/>
        </w:rPr>
        <w:t>Kanalizācijas sistēma</w:t>
      </w:r>
      <w:r w:rsidRPr="00D563A2">
        <w:rPr>
          <w:rFonts w:eastAsia="Times New Roman" w:cs="Times New Roman"/>
          <w:color w:val="000000"/>
          <w:kern w:val="0"/>
          <w:lang w:eastAsia="lv-LV" w:bidi="lv-LV"/>
        </w:rPr>
        <w:t xml:space="preserve"> izbūvēta no 1976.gada - 1982.gadam. Kanalizācijas tīklu garums 1,798 km. Tīklu stāvoklis - slikts, nehermētiski noslēgto cauruļu savienojumu dēļ veidojas liels infiltrāta apjoms.</w:t>
      </w:r>
    </w:p>
    <w:p w14:paraId="3B9C128C" w14:textId="77777777" w:rsidR="00F40E2E" w:rsidRPr="00D563A2" w:rsidRDefault="00F40E2E" w:rsidP="00C62556">
      <w:pPr>
        <w:widowControl w:val="0"/>
        <w:suppressAutoHyphens w:val="0"/>
        <w:jc w:val="both"/>
        <w:rPr>
          <w:rFonts w:eastAsia="Times New Roman" w:cs="Times New Roman"/>
          <w:kern w:val="0"/>
          <w:lang w:eastAsia="lv-LV" w:bidi="lv-LV"/>
        </w:rPr>
      </w:pPr>
    </w:p>
    <w:p w14:paraId="048B35E2" w14:textId="77777777" w:rsidR="00C16D32" w:rsidRPr="00D563A2" w:rsidRDefault="00C16D32" w:rsidP="00E85C1B">
      <w:pPr>
        <w:pStyle w:val="ListParagraph"/>
        <w:widowControl w:val="0"/>
        <w:numPr>
          <w:ilvl w:val="0"/>
          <w:numId w:val="62"/>
        </w:numPr>
        <w:suppressAutoHyphens w:val="0"/>
        <w:rPr>
          <w:rFonts w:eastAsia="Times New Roman" w:cs="Times New Roman"/>
          <w:kern w:val="0"/>
          <w:lang w:eastAsia="lv-LV" w:bidi="lv-LV"/>
        </w:rPr>
      </w:pPr>
      <w:r w:rsidRPr="00D563A2">
        <w:rPr>
          <w:rFonts w:eastAsia="Times New Roman" w:cs="Times New Roman"/>
          <w:b/>
          <w:bCs/>
          <w:color w:val="000000"/>
          <w:kern w:val="0"/>
          <w:lang w:eastAsia="lv-LV" w:bidi="lv-LV"/>
        </w:rPr>
        <w:t>Pilskalne</w:t>
      </w:r>
    </w:p>
    <w:p w14:paraId="6B9ECD68" w14:textId="77777777" w:rsidR="00C16D32" w:rsidRPr="00D563A2" w:rsidRDefault="00C16D32" w:rsidP="00972C06">
      <w:pPr>
        <w:widowControl w:val="0"/>
        <w:suppressAutoHyphens w:val="0"/>
        <w:jc w:val="both"/>
        <w:rPr>
          <w:rFonts w:eastAsia="Times New Roman" w:cs="Times New Roman"/>
          <w:b/>
          <w:bCs/>
          <w:color w:val="000000"/>
          <w:kern w:val="0"/>
          <w:lang w:eastAsia="lv-LV" w:bidi="lv-LV"/>
        </w:rPr>
      </w:pPr>
      <w:r w:rsidRPr="00D563A2">
        <w:rPr>
          <w:rFonts w:eastAsia="Times New Roman" w:cs="Times New Roman"/>
          <w:i/>
          <w:iCs/>
          <w:color w:val="000000"/>
          <w:kern w:val="0"/>
          <w:lang w:eastAsia="lv-LV" w:bidi="lv-LV"/>
        </w:rPr>
        <w:t>Ūdensapgādes sistēma</w:t>
      </w:r>
      <w:r w:rsidRPr="00D563A2">
        <w:rPr>
          <w:rFonts w:eastAsia="Times New Roman" w:cs="Times New Roman"/>
          <w:color w:val="000000"/>
          <w:kern w:val="0"/>
          <w:lang w:eastAsia="lv-LV" w:bidi="lv-LV"/>
        </w:rPr>
        <w:t xml:space="preserve"> izbūvēta no 1987.gada - 1988.gadam. Ūdensapgāde tiek nodrošināta no diviem artēziskiem urbumiem. Ūdensvada tīklu garums 3,1 km. Tīklu stāvoklis - slikts. </w:t>
      </w:r>
    </w:p>
    <w:p w14:paraId="463AF25C" w14:textId="77777777" w:rsidR="00C16D32" w:rsidRPr="00D563A2" w:rsidRDefault="00C16D32" w:rsidP="00C62556">
      <w:pPr>
        <w:widowControl w:val="0"/>
        <w:suppressAutoHyphens w:val="0"/>
        <w:jc w:val="both"/>
        <w:rPr>
          <w:rFonts w:eastAsia="Times New Roman" w:cs="Times New Roman"/>
          <w:kern w:val="0"/>
          <w:lang w:eastAsia="lv-LV" w:bidi="lv-LV"/>
        </w:rPr>
      </w:pPr>
      <w:r w:rsidRPr="00D563A2">
        <w:rPr>
          <w:rFonts w:eastAsia="Times New Roman" w:cs="Times New Roman"/>
          <w:i/>
          <w:iCs/>
          <w:color w:val="000000"/>
          <w:kern w:val="0"/>
          <w:lang w:eastAsia="lv-LV" w:bidi="lv-LV"/>
        </w:rPr>
        <w:t>Kanalizācijas sistēma</w:t>
      </w:r>
      <w:r w:rsidRPr="00D563A2">
        <w:rPr>
          <w:rFonts w:eastAsia="Times New Roman" w:cs="Times New Roman"/>
          <w:color w:val="000000"/>
          <w:kern w:val="0"/>
          <w:lang w:eastAsia="lv-LV" w:bidi="lv-LV"/>
        </w:rPr>
        <w:t xml:space="preserve"> izbūvēta 1987.gadā. Notekūdeņu attīrīšanai tiek izmantotas Ilūkstes pilsētas attīrīšanas iekārtas. Kanalizācijas tīklu garums 1,6 km. Tīklu stāvoklis - slikts, nehermētiski noslēgto cauruļu savienojumu dēļ veidojas neliels infiltrāta apjoms.</w:t>
      </w:r>
    </w:p>
    <w:p w14:paraId="5E709CB2" w14:textId="77777777" w:rsidR="00C16D32" w:rsidRPr="00D563A2" w:rsidRDefault="00C16D32" w:rsidP="00E85C1B">
      <w:pPr>
        <w:pStyle w:val="ListParagraph"/>
        <w:widowControl w:val="0"/>
        <w:numPr>
          <w:ilvl w:val="0"/>
          <w:numId w:val="62"/>
        </w:numPr>
        <w:suppressAutoHyphens w:val="0"/>
        <w:rPr>
          <w:rFonts w:eastAsia="Times New Roman" w:cs="Times New Roman"/>
          <w:kern w:val="0"/>
          <w:lang w:eastAsia="lv-LV" w:bidi="lv-LV"/>
        </w:rPr>
      </w:pPr>
      <w:proofErr w:type="spellStart"/>
      <w:r w:rsidRPr="00D563A2">
        <w:rPr>
          <w:rFonts w:eastAsia="Times New Roman" w:cs="Times New Roman"/>
          <w:b/>
          <w:bCs/>
          <w:color w:val="000000"/>
          <w:kern w:val="0"/>
          <w:lang w:eastAsia="lv-LV" w:bidi="lv-LV"/>
        </w:rPr>
        <w:t>Doļnaja</w:t>
      </w:r>
      <w:proofErr w:type="spellEnd"/>
    </w:p>
    <w:p w14:paraId="21383A5F" w14:textId="77777777" w:rsidR="00C16D32" w:rsidRPr="00D563A2" w:rsidRDefault="00C16D32" w:rsidP="00972C06">
      <w:pPr>
        <w:widowControl w:val="0"/>
        <w:suppressAutoHyphens w:val="0"/>
        <w:jc w:val="both"/>
        <w:rPr>
          <w:rFonts w:eastAsia="Times New Roman" w:cs="Times New Roman"/>
          <w:color w:val="000000"/>
          <w:kern w:val="0"/>
          <w:lang w:eastAsia="lv-LV" w:bidi="lv-LV"/>
        </w:rPr>
      </w:pPr>
      <w:r w:rsidRPr="00D563A2">
        <w:rPr>
          <w:rFonts w:eastAsia="Times New Roman" w:cs="Times New Roman"/>
          <w:i/>
          <w:iCs/>
          <w:color w:val="000000"/>
          <w:kern w:val="0"/>
          <w:lang w:eastAsia="lv-LV" w:bidi="lv-LV"/>
        </w:rPr>
        <w:t>Ūdensapgādes sistēma</w:t>
      </w:r>
      <w:r w:rsidRPr="00D563A2">
        <w:rPr>
          <w:rFonts w:eastAsia="Times New Roman" w:cs="Times New Roman"/>
          <w:color w:val="000000"/>
          <w:kern w:val="0"/>
          <w:lang w:eastAsia="lv-LV" w:bidi="lv-LV"/>
        </w:rPr>
        <w:t xml:space="preserve"> izbūvēta 1986.gadā. Ūdensapgāde tiek nodrošināta no viena artēziskā urbuma. Ūdensvada tīklu garums 0,6 km (no tiem 0,159 km rekonstruēti un 0,151 km no jauna izbūvēti 2006.gadā.</w:t>
      </w:r>
    </w:p>
    <w:p w14:paraId="052422F6" w14:textId="77777777" w:rsidR="00C16D32" w:rsidRPr="00D563A2" w:rsidRDefault="00C16D32" w:rsidP="00972C06">
      <w:pPr>
        <w:widowControl w:val="0"/>
        <w:suppressAutoHyphens w:val="0"/>
        <w:jc w:val="both"/>
        <w:rPr>
          <w:rFonts w:eastAsia="Times New Roman" w:cs="Times New Roman"/>
          <w:kern w:val="0"/>
          <w:lang w:eastAsia="lv-LV" w:bidi="lv-LV"/>
        </w:rPr>
      </w:pPr>
      <w:r w:rsidRPr="00D563A2">
        <w:rPr>
          <w:rFonts w:eastAsia="Times New Roman" w:cs="Times New Roman"/>
          <w:i/>
          <w:iCs/>
          <w:color w:val="000000"/>
          <w:kern w:val="0"/>
          <w:lang w:eastAsia="lv-LV" w:bidi="lv-LV"/>
        </w:rPr>
        <w:t>Kanalizācijas sistēma</w:t>
      </w:r>
      <w:r w:rsidRPr="00D563A2">
        <w:rPr>
          <w:rFonts w:eastAsia="Times New Roman" w:cs="Times New Roman"/>
          <w:color w:val="000000"/>
          <w:kern w:val="0"/>
          <w:lang w:eastAsia="lv-LV" w:bidi="lv-LV"/>
        </w:rPr>
        <w:t xml:space="preserve"> izbūvēta 1986.gadā. Pašteces kanalizācijas tīklu garums 0,5 km.</w:t>
      </w:r>
    </w:p>
    <w:p w14:paraId="565DDFAD" w14:textId="77777777" w:rsidR="00C16D32" w:rsidRPr="00D563A2" w:rsidRDefault="00C16D32" w:rsidP="00E85C1B">
      <w:pPr>
        <w:pStyle w:val="ListParagraph"/>
        <w:widowControl w:val="0"/>
        <w:numPr>
          <w:ilvl w:val="0"/>
          <w:numId w:val="62"/>
        </w:numPr>
        <w:suppressAutoHyphens w:val="0"/>
        <w:rPr>
          <w:rFonts w:eastAsia="Times New Roman" w:cs="Times New Roman"/>
          <w:kern w:val="0"/>
          <w:lang w:eastAsia="lv-LV" w:bidi="lv-LV"/>
        </w:rPr>
      </w:pPr>
      <w:r w:rsidRPr="00D563A2">
        <w:rPr>
          <w:rFonts w:eastAsia="Times New Roman" w:cs="Times New Roman"/>
          <w:b/>
          <w:bCs/>
          <w:color w:val="000000"/>
          <w:kern w:val="0"/>
          <w:lang w:eastAsia="lv-LV" w:bidi="lv-LV"/>
        </w:rPr>
        <w:t>Bebrene</w:t>
      </w:r>
    </w:p>
    <w:p w14:paraId="6A5AE568" w14:textId="77777777" w:rsidR="00C16D32" w:rsidRPr="00D563A2" w:rsidRDefault="00C16D32" w:rsidP="00C16D32">
      <w:pPr>
        <w:widowControl w:val="0"/>
        <w:suppressAutoHyphens w:val="0"/>
        <w:jc w:val="both"/>
        <w:rPr>
          <w:rFonts w:eastAsia="Times New Roman" w:cs="Times New Roman"/>
          <w:color w:val="000000"/>
          <w:kern w:val="0"/>
          <w:lang w:eastAsia="lv-LV" w:bidi="lv-LV"/>
        </w:rPr>
      </w:pPr>
      <w:r w:rsidRPr="00D563A2">
        <w:rPr>
          <w:rFonts w:eastAsia="Times New Roman" w:cs="Times New Roman"/>
          <w:i/>
          <w:iCs/>
          <w:color w:val="000000"/>
          <w:kern w:val="0"/>
          <w:lang w:eastAsia="lv-LV" w:bidi="lv-LV"/>
        </w:rPr>
        <w:t>Ūdensapgādes sistēma</w:t>
      </w:r>
      <w:r w:rsidRPr="00D563A2">
        <w:rPr>
          <w:rFonts w:eastAsia="Times New Roman" w:cs="Times New Roman"/>
          <w:color w:val="000000"/>
          <w:kern w:val="0"/>
          <w:lang w:eastAsia="lv-LV" w:bidi="lv-LV"/>
        </w:rPr>
        <w:t xml:space="preserve"> izbūvēta no 1986.gada - 2006.gadam, kā arī veiktas rekonstrukcijas dažādos laika posmos. Ūdensapgāde tiek nodrošināta no diviem artēziskiem urbumiem. </w:t>
      </w:r>
    </w:p>
    <w:p w14:paraId="3C1FC6C2" w14:textId="77777777" w:rsidR="00C16D32" w:rsidRPr="00D563A2" w:rsidRDefault="00C16D32" w:rsidP="00C16D32">
      <w:pPr>
        <w:widowControl w:val="0"/>
        <w:suppressAutoHyphens w:val="0"/>
        <w:jc w:val="both"/>
        <w:rPr>
          <w:rFonts w:eastAsia="Times New Roman" w:cs="Times New Roman"/>
          <w:b/>
          <w:bCs/>
          <w:kern w:val="0"/>
          <w:lang w:eastAsia="lv-LV" w:bidi="lv-LV"/>
        </w:rPr>
      </w:pPr>
      <w:r w:rsidRPr="00D563A2">
        <w:rPr>
          <w:rFonts w:eastAsia="Times New Roman" w:cs="Times New Roman"/>
          <w:i/>
          <w:iCs/>
          <w:color w:val="000000"/>
          <w:kern w:val="0"/>
          <w:lang w:eastAsia="lv-LV" w:bidi="lv-LV"/>
        </w:rPr>
        <w:t>Ūdensvada tīklu</w:t>
      </w:r>
      <w:r w:rsidRPr="00D563A2">
        <w:rPr>
          <w:rFonts w:eastAsia="Times New Roman" w:cs="Times New Roman"/>
          <w:color w:val="000000"/>
          <w:kern w:val="0"/>
          <w:lang w:eastAsia="lv-LV" w:bidi="lv-LV"/>
        </w:rPr>
        <w:t xml:space="preserve"> garums 4,285 km (no tiem 0,756 km no jauna izbūvēti 2006.gadā). Veco</w:t>
      </w:r>
      <w:bookmarkStart w:id="57" w:name="bookmark8"/>
      <w:bookmarkStart w:id="58" w:name="bookmark9"/>
      <w:bookmarkStart w:id="59" w:name="_Toc55930187"/>
      <w:bookmarkStart w:id="60" w:name="_Toc55930286"/>
      <w:bookmarkStart w:id="61" w:name="_Toc55933319"/>
      <w:r w:rsidRPr="00D563A2">
        <w:rPr>
          <w:rFonts w:eastAsia="Times New Roman" w:cs="Times New Roman"/>
          <w:color w:val="000000"/>
          <w:kern w:val="0"/>
          <w:lang w:eastAsia="lv-LV" w:bidi="lv-LV"/>
        </w:rPr>
        <w:t xml:space="preserve"> tīklu </w:t>
      </w:r>
      <w:r w:rsidRPr="00D563A2">
        <w:rPr>
          <w:rFonts w:eastAsia="Times New Roman" w:cs="Times New Roman"/>
          <w:color w:val="000000"/>
          <w:kern w:val="0"/>
          <w:lang w:eastAsia="lv-LV" w:bidi="lv-LV"/>
        </w:rPr>
        <w:lastRenderedPageBreak/>
        <w:t xml:space="preserve">stāvoklis </w:t>
      </w:r>
      <w:r w:rsidR="00972C06" w:rsidRPr="00D563A2">
        <w:rPr>
          <w:rFonts w:eastAsia="Times New Roman" w:cs="Times New Roman"/>
          <w:color w:val="000000"/>
          <w:kern w:val="0"/>
          <w:lang w:eastAsia="lv-LV" w:bidi="lv-LV"/>
        </w:rPr>
        <w:t>–</w:t>
      </w:r>
      <w:r w:rsidRPr="00D563A2">
        <w:rPr>
          <w:rFonts w:eastAsia="Times New Roman" w:cs="Times New Roman"/>
          <w:color w:val="000000"/>
          <w:kern w:val="0"/>
          <w:lang w:eastAsia="lv-LV" w:bidi="lv-LV"/>
        </w:rPr>
        <w:t xml:space="preserve"> slikts</w:t>
      </w:r>
      <w:bookmarkEnd w:id="57"/>
      <w:bookmarkEnd w:id="58"/>
      <w:bookmarkEnd w:id="59"/>
      <w:bookmarkEnd w:id="60"/>
      <w:bookmarkEnd w:id="61"/>
      <w:r w:rsidR="00972C06" w:rsidRPr="00D563A2">
        <w:rPr>
          <w:rFonts w:eastAsia="Times New Roman" w:cs="Times New Roman"/>
          <w:color w:val="000000"/>
          <w:kern w:val="0"/>
          <w:lang w:eastAsia="lv-LV" w:bidi="lv-LV"/>
        </w:rPr>
        <w:t>.</w:t>
      </w:r>
    </w:p>
    <w:p w14:paraId="2A18E39C" w14:textId="77777777" w:rsidR="00C62556" w:rsidRPr="00D563A2" w:rsidRDefault="00C16D32" w:rsidP="00C16D32">
      <w:pPr>
        <w:widowControl w:val="0"/>
        <w:suppressAutoHyphens w:val="0"/>
        <w:spacing w:line="233" w:lineRule="auto"/>
        <w:jc w:val="both"/>
        <w:rPr>
          <w:rFonts w:eastAsia="Times New Roman" w:cs="Times New Roman"/>
          <w:color w:val="000000"/>
          <w:kern w:val="0"/>
          <w:lang w:eastAsia="lv-LV" w:bidi="lv-LV"/>
        </w:rPr>
      </w:pPr>
      <w:r w:rsidRPr="00D563A2">
        <w:rPr>
          <w:rFonts w:eastAsia="Times New Roman" w:cs="Times New Roman"/>
          <w:i/>
          <w:iCs/>
          <w:color w:val="000000"/>
          <w:kern w:val="0"/>
          <w:lang w:eastAsia="lv-LV" w:bidi="lv-LV"/>
        </w:rPr>
        <w:t>Kanalizācijas sistēma</w:t>
      </w:r>
      <w:r w:rsidRPr="00D563A2">
        <w:rPr>
          <w:rFonts w:eastAsia="Times New Roman" w:cs="Times New Roman"/>
          <w:color w:val="000000"/>
          <w:kern w:val="0"/>
          <w:lang w:eastAsia="lv-LV" w:bidi="lv-LV"/>
        </w:rPr>
        <w:t xml:space="preserve"> izbūvēta 1986.gadā. Pašteces kanalizācijas tīklu garums 1.236 km (no tiem 0,260 km no jauna izbūvēti 2006.gadā).</w:t>
      </w:r>
    </w:p>
    <w:p w14:paraId="17E09710" w14:textId="77777777" w:rsidR="00C16D32" w:rsidRPr="00D563A2" w:rsidRDefault="00C16D32" w:rsidP="00E85C1B">
      <w:pPr>
        <w:pStyle w:val="ListParagraph"/>
        <w:widowControl w:val="0"/>
        <w:numPr>
          <w:ilvl w:val="0"/>
          <w:numId w:val="62"/>
        </w:numPr>
        <w:suppressAutoHyphens w:val="0"/>
        <w:spacing w:line="233" w:lineRule="auto"/>
        <w:jc w:val="both"/>
        <w:rPr>
          <w:rFonts w:eastAsia="Times New Roman" w:cs="Times New Roman"/>
          <w:kern w:val="0"/>
          <w:lang w:eastAsia="lv-LV" w:bidi="lv-LV"/>
        </w:rPr>
      </w:pPr>
      <w:r w:rsidRPr="00D563A2">
        <w:rPr>
          <w:rFonts w:eastAsia="Times New Roman" w:cs="Times New Roman"/>
          <w:b/>
          <w:bCs/>
          <w:color w:val="000000"/>
          <w:kern w:val="0"/>
          <w:lang w:eastAsia="lv-LV" w:bidi="lv-LV"/>
        </w:rPr>
        <w:t>Ilze</w:t>
      </w:r>
    </w:p>
    <w:p w14:paraId="1E100DEB" w14:textId="77777777" w:rsidR="00C16D32" w:rsidRPr="00D563A2" w:rsidRDefault="00C16D32" w:rsidP="00C16D32">
      <w:pPr>
        <w:widowControl w:val="0"/>
        <w:suppressAutoHyphens w:val="0"/>
        <w:jc w:val="both"/>
        <w:rPr>
          <w:rFonts w:eastAsia="Times New Roman" w:cs="Times New Roman"/>
          <w:b/>
          <w:bCs/>
          <w:color w:val="000000"/>
          <w:kern w:val="0"/>
          <w:lang w:eastAsia="lv-LV" w:bidi="lv-LV"/>
        </w:rPr>
      </w:pPr>
      <w:r w:rsidRPr="00D563A2">
        <w:rPr>
          <w:rFonts w:eastAsia="Times New Roman" w:cs="Times New Roman"/>
          <w:i/>
          <w:iCs/>
          <w:color w:val="000000"/>
          <w:kern w:val="0"/>
          <w:lang w:eastAsia="lv-LV" w:bidi="lv-LV"/>
        </w:rPr>
        <w:t>Ūdensapgādes sistēma</w:t>
      </w:r>
      <w:r w:rsidRPr="00D563A2">
        <w:rPr>
          <w:rFonts w:eastAsia="Times New Roman" w:cs="Times New Roman"/>
          <w:color w:val="000000"/>
          <w:kern w:val="0"/>
          <w:lang w:eastAsia="lv-LV" w:bidi="lv-LV"/>
        </w:rPr>
        <w:t xml:space="preserve"> izbūvēta no 1982.gada - 1983.gadam. Ūdensapgāde tiek nodrošināta no viena artēziskā urbuma. Ūdensvada tīklu garums 0,6 km. Tīklu stāvoklis </w:t>
      </w:r>
      <w:r w:rsidR="00972C06" w:rsidRPr="00D563A2">
        <w:rPr>
          <w:rFonts w:eastAsia="Times New Roman" w:cs="Times New Roman"/>
          <w:color w:val="000000"/>
          <w:kern w:val="0"/>
          <w:lang w:eastAsia="lv-LV" w:bidi="lv-LV"/>
        </w:rPr>
        <w:t>–</w:t>
      </w:r>
      <w:r w:rsidRPr="00D563A2">
        <w:rPr>
          <w:rFonts w:eastAsia="Times New Roman" w:cs="Times New Roman"/>
          <w:color w:val="000000"/>
          <w:kern w:val="0"/>
          <w:lang w:eastAsia="lv-LV" w:bidi="lv-LV"/>
        </w:rPr>
        <w:t xml:space="preserve"> slikts</w:t>
      </w:r>
      <w:r w:rsidR="00972C06" w:rsidRPr="00D563A2">
        <w:rPr>
          <w:rFonts w:eastAsia="Times New Roman" w:cs="Times New Roman"/>
          <w:color w:val="000000"/>
          <w:kern w:val="0"/>
          <w:lang w:eastAsia="lv-LV" w:bidi="lv-LV"/>
        </w:rPr>
        <w:t>.</w:t>
      </w:r>
    </w:p>
    <w:p w14:paraId="68F2A053" w14:textId="77777777" w:rsidR="00C16D32" w:rsidRPr="00D563A2" w:rsidRDefault="00C16D32" w:rsidP="00C16D32">
      <w:pPr>
        <w:widowControl w:val="0"/>
        <w:suppressAutoHyphens w:val="0"/>
        <w:rPr>
          <w:rFonts w:eastAsia="Times New Roman" w:cs="Times New Roman"/>
          <w:kern w:val="0"/>
          <w:lang w:eastAsia="lv-LV" w:bidi="lv-LV"/>
        </w:rPr>
      </w:pPr>
      <w:r w:rsidRPr="00D563A2">
        <w:rPr>
          <w:rFonts w:eastAsia="Times New Roman" w:cs="Times New Roman"/>
          <w:i/>
          <w:iCs/>
          <w:color w:val="000000"/>
          <w:kern w:val="0"/>
          <w:lang w:eastAsia="lv-LV" w:bidi="lv-LV"/>
        </w:rPr>
        <w:t>Kanalizācijas sistēma</w:t>
      </w:r>
      <w:r w:rsidRPr="00D563A2">
        <w:rPr>
          <w:rFonts w:eastAsia="Times New Roman" w:cs="Times New Roman"/>
          <w:color w:val="000000"/>
          <w:kern w:val="0"/>
          <w:lang w:eastAsia="lv-LV" w:bidi="lv-LV"/>
        </w:rPr>
        <w:t xml:space="preserve"> izbūvēta 2006.gadā. Pašteces kanalizācijas tīklu garums 0,1 km.</w:t>
      </w:r>
    </w:p>
    <w:p w14:paraId="3EFD7395" w14:textId="77777777" w:rsidR="00C16D32" w:rsidRPr="00D563A2" w:rsidRDefault="00C16D32" w:rsidP="00E85C1B">
      <w:pPr>
        <w:pStyle w:val="ListParagraph"/>
        <w:widowControl w:val="0"/>
        <w:numPr>
          <w:ilvl w:val="0"/>
          <w:numId w:val="62"/>
        </w:numPr>
        <w:suppressAutoHyphens w:val="0"/>
        <w:rPr>
          <w:rFonts w:eastAsia="Times New Roman" w:cs="Times New Roman"/>
          <w:kern w:val="0"/>
          <w:lang w:eastAsia="lv-LV" w:bidi="lv-LV"/>
        </w:rPr>
      </w:pPr>
      <w:r w:rsidRPr="00D563A2">
        <w:rPr>
          <w:rFonts w:eastAsia="Times New Roman" w:cs="Times New Roman"/>
          <w:b/>
          <w:bCs/>
          <w:color w:val="000000"/>
          <w:kern w:val="0"/>
          <w:lang w:eastAsia="lv-LV" w:bidi="lv-LV"/>
        </w:rPr>
        <w:t>Dviete</w:t>
      </w:r>
    </w:p>
    <w:p w14:paraId="1C47F665" w14:textId="77777777" w:rsidR="00C16D32" w:rsidRPr="00D563A2" w:rsidRDefault="00C16D32" w:rsidP="00C16D32">
      <w:pPr>
        <w:widowControl w:val="0"/>
        <w:suppressAutoHyphens w:val="0"/>
        <w:jc w:val="both"/>
        <w:rPr>
          <w:rFonts w:eastAsia="Times New Roman" w:cs="Times New Roman"/>
          <w:b/>
          <w:bCs/>
          <w:color w:val="000000"/>
          <w:kern w:val="0"/>
          <w:lang w:eastAsia="lv-LV" w:bidi="lv-LV"/>
        </w:rPr>
      </w:pPr>
      <w:r w:rsidRPr="00D563A2">
        <w:rPr>
          <w:rFonts w:eastAsia="Times New Roman" w:cs="Times New Roman"/>
          <w:i/>
          <w:iCs/>
          <w:color w:val="000000"/>
          <w:kern w:val="0"/>
          <w:lang w:eastAsia="lv-LV" w:bidi="lv-LV"/>
        </w:rPr>
        <w:t>Ūdensapgādes sistēma</w:t>
      </w:r>
      <w:r w:rsidRPr="00D563A2">
        <w:rPr>
          <w:rFonts w:eastAsia="Times New Roman" w:cs="Times New Roman"/>
          <w:color w:val="000000"/>
          <w:kern w:val="0"/>
          <w:lang w:eastAsia="lv-LV" w:bidi="lv-LV"/>
        </w:rPr>
        <w:t xml:space="preserve"> izbūvēta no 1975.gada - 1985.gadam. Ūdensapgāde tiek nodrošināta no diviem artēziskiem urbumiem. Ūdensvada tīklu garums 7,5 km (no tiem 1,205 km rekonstruēti 2006.gadā).</w:t>
      </w:r>
      <w:r w:rsidR="00972C06" w:rsidRPr="00D563A2">
        <w:rPr>
          <w:rFonts w:eastAsia="Times New Roman" w:cs="Times New Roman"/>
          <w:color w:val="000000"/>
          <w:kern w:val="0"/>
          <w:lang w:eastAsia="lv-LV" w:bidi="lv-LV"/>
        </w:rPr>
        <w:t xml:space="preserve"> Veco tīklu stāvoklis - slikts.</w:t>
      </w:r>
    </w:p>
    <w:p w14:paraId="0FC43D50" w14:textId="77777777" w:rsidR="00C16D32" w:rsidRPr="00D563A2" w:rsidRDefault="00C16D32" w:rsidP="00C16D32">
      <w:pPr>
        <w:widowControl w:val="0"/>
        <w:suppressAutoHyphens w:val="0"/>
        <w:jc w:val="both"/>
        <w:rPr>
          <w:rFonts w:eastAsia="Times New Roman" w:cs="Times New Roman"/>
          <w:kern w:val="0"/>
          <w:lang w:eastAsia="lv-LV" w:bidi="lv-LV"/>
        </w:rPr>
      </w:pPr>
      <w:r w:rsidRPr="00D563A2">
        <w:rPr>
          <w:rFonts w:eastAsia="Times New Roman" w:cs="Times New Roman"/>
          <w:i/>
          <w:iCs/>
          <w:color w:val="000000"/>
          <w:kern w:val="0"/>
          <w:lang w:eastAsia="lv-LV" w:bidi="lv-LV"/>
        </w:rPr>
        <w:t>Kanalizācijas sistēma</w:t>
      </w:r>
      <w:r w:rsidRPr="00D563A2">
        <w:rPr>
          <w:rFonts w:eastAsia="Times New Roman" w:cs="Times New Roman"/>
          <w:color w:val="000000"/>
          <w:kern w:val="0"/>
          <w:lang w:eastAsia="lv-LV" w:bidi="lv-LV"/>
        </w:rPr>
        <w:t xml:space="preserve"> izbūvēta no 1975.gada - 1989.gadam. Kanalizācijas tīklu garums 2,496 km, no kuriem 1,980 km ir pašteces vadi un 0,516 km </w:t>
      </w:r>
      <w:proofErr w:type="spellStart"/>
      <w:r w:rsidRPr="00D563A2">
        <w:rPr>
          <w:rFonts w:eastAsia="Times New Roman" w:cs="Times New Roman"/>
          <w:color w:val="000000"/>
          <w:kern w:val="0"/>
          <w:lang w:eastAsia="lv-LV" w:bidi="lv-LV"/>
        </w:rPr>
        <w:t>spiedvadi</w:t>
      </w:r>
      <w:proofErr w:type="spellEnd"/>
      <w:r w:rsidRPr="00D563A2">
        <w:rPr>
          <w:rFonts w:eastAsia="Times New Roman" w:cs="Times New Roman"/>
          <w:color w:val="000000"/>
          <w:kern w:val="0"/>
          <w:lang w:eastAsia="lv-LV" w:bidi="lv-LV"/>
        </w:rPr>
        <w:t xml:space="preserve"> (no tiem 0,125 km rekonstruēti 2006.gadā). Tīklu stāvoklis - slikts, nehermētiski noslēgto cauruļu savienojumu dēļ veidojas liels infiltrāta apjoms.</w:t>
      </w:r>
    </w:p>
    <w:p w14:paraId="3C09B5B1" w14:textId="77777777" w:rsidR="00C16D32" w:rsidRPr="00D563A2" w:rsidRDefault="003A2540" w:rsidP="00E85C1B">
      <w:pPr>
        <w:pStyle w:val="ListParagraph"/>
        <w:widowControl w:val="0"/>
        <w:numPr>
          <w:ilvl w:val="0"/>
          <w:numId w:val="62"/>
        </w:numPr>
        <w:suppressAutoHyphens w:val="0"/>
        <w:rPr>
          <w:rFonts w:eastAsia="Times New Roman" w:cs="Times New Roman"/>
          <w:kern w:val="0"/>
          <w:lang w:eastAsia="lv-LV" w:bidi="lv-LV"/>
        </w:rPr>
      </w:pPr>
      <w:r w:rsidRPr="00D563A2">
        <w:rPr>
          <w:rFonts w:eastAsia="Times New Roman" w:cs="Times New Roman"/>
          <w:b/>
          <w:bCs/>
          <w:color w:val="000000"/>
          <w:kern w:val="0"/>
          <w:lang w:eastAsia="lv-LV" w:bidi="lv-LV"/>
        </w:rPr>
        <w:t>Šēdere</w:t>
      </w:r>
    </w:p>
    <w:p w14:paraId="5B8C214A" w14:textId="77777777" w:rsidR="00C16D32" w:rsidRPr="00D563A2" w:rsidRDefault="00C16D32" w:rsidP="00C16D32">
      <w:pPr>
        <w:widowControl w:val="0"/>
        <w:suppressAutoHyphens w:val="0"/>
        <w:jc w:val="both"/>
        <w:rPr>
          <w:rFonts w:eastAsia="Times New Roman" w:cs="Times New Roman"/>
          <w:b/>
          <w:bCs/>
          <w:color w:val="000000"/>
          <w:kern w:val="0"/>
          <w:lang w:eastAsia="lv-LV" w:bidi="lv-LV"/>
        </w:rPr>
      </w:pPr>
      <w:r w:rsidRPr="00D563A2">
        <w:rPr>
          <w:rFonts w:eastAsia="Times New Roman" w:cs="Times New Roman"/>
          <w:i/>
          <w:iCs/>
          <w:color w:val="000000"/>
          <w:kern w:val="0"/>
          <w:lang w:eastAsia="lv-LV" w:bidi="lv-LV"/>
        </w:rPr>
        <w:t>Ūdensapgādes sistēma</w:t>
      </w:r>
      <w:r w:rsidRPr="00D563A2">
        <w:rPr>
          <w:rFonts w:eastAsia="Times New Roman" w:cs="Times New Roman"/>
          <w:color w:val="000000"/>
          <w:kern w:val="0"/>
          <w:lang w:eastAsia="lv-LV" w:bidi="lv-LV"/>
        </w:rPr>
        <w:t xml:space="preserve"> izbūvēta 1975.gadā. Ūdensapgāde tiek nodrošināta no diviem artēziskiem urbumiem. Ūdensvada tīklu garums 2,6 km (no tiem 2,4 km rekonstruēti 2006.gadā). Nerekonstruēto tīklu stāvoklis </w:t>
      </w:r>
      <w:r w:rsidR="00972C06" w:rsidRPr="00D563A2">
        <w:rPr>
          <w:rFonts w:eastAsia="Times New Roman" w:cs="Times New Roman"/>
          <w:color w:val="000000"/>
          <w:kern w:val="0"/>
          <w:lang w:eastAsia="lv-LV" w:bidi="lv-LV"/>
        </w:rPr>
        <w:t>–</w:t>
      </w:r>
      <w:r w:rsidRPr="00D563A2">
        <w:rPr>
          <w:rFonts w:eastAsia="Times New Roman" w:cs="Times New Roman"/>
          <w:color w:val="000000"/>
          <w:kern w:val="0"/>
          <w:lang w:eastAsia="lv-LV" w:bidi="lv-LV"/>
        </w:rPr>
        <w:t xml:space="preserve"> slikts</w:t>
      </w:r>
      <w:r w:rsidR="00972C06" w:rsidRPr="00D563A2">
        <w:rPr>
          <w:rFonts w:eastAsia="Times New Roman" w:cs="Times New Roman"/>
          <w:color w:val="000000"/>
          <w:kern w:val="0"/>
          <w:lang w:eastAsia="lv-LV" w:bidi="lv-LV"/>
        </w:rPr>
        <w:t>.</w:t>
      </w:r>
    </w:p>
    <w:p w14:paraId="29E5F37E" w14:textId="77777777" w:rsidR="00C16D32" w:rsidRPr="00D563A2" w:rsidRDefault="00C16D32" w:rsidP="00C16D32">
      <w:pPr>
        <w:widowControl w:val="0"/>
        <w:suppressAutoHyphens w:val="0"/>
        <w:jc w:val="both"/>
        <w:rPr>
          <w:rFonts w:eastAsia="Times New Roman" w:cs="Times New Roman"/>
          <w:kern w:val="0"/>
          <w:lang w:eastAsia="lv-LV" w:bidi="lv-LV"/>
        </w:rPr>
      </w:pPr>
      <w:r w:rsidRPr="00D563A2">
        <w:rPr>
          <w:rFonts w:eastAsia="Times New Roman" w:cs="Times New Roman"/>
          <w:i/>
          <w:iCs/>
          <w:color w:val="000000"/>
          <w:kern w:val="0"/>
          <w:lang w:eastAsia="lv-LV" w:bidi="lv-LV"/>
        </w:rPr>
        <w:t>Kanalizācijas sistēma</w:t>
      </w:r>
      <w:r w:rsidRPr="00D563A2">
        <w:rPr>
          <w:rFonts w:eastAsia="Times New Roman" w:cs="Times New Roman"/>
          <w:color w:val="000000"/>
          <w:kern w:val="0"/>
          <w:lang w:eastAsia="lv-LV" w:bidi="lv-LV"/>
        </w:rPr>
        <w:t xml:space="preserve"> izbūvēta no 1975.gada - 1988.gadam. Kanalizācijas tīklu garums 1.5 km. Tīklu stāvoklis - slikts, nehermētiski noslēgto cauruļu savienojumu dēļ veidojas liels infiltrāta apjoms.</w:t>
      </w:r>
    </w:p>
    <w:p w14:paraId="75BAF9EB" w14:textId="77777777" w:rsidR="00C16D32" w:rsidRPr="00D563A2" w:rsidRDefault="00C16D32" w:rsidP="00E85C1B">
      <w:pPr>
        <w:pStyle w:val="ListParagraph"/>
        <w:widowControl w:val="0"/>
        <w:numPr>
          <w:ilvl w:val="0"/>
          <w:numId w:val="62"/>
        </w:numPr>
        <w:suppressAutoHyphens w:val="0"/>
        <w:jc w:val="both"/>
        <w:rPr>
          <w:rFonts w:eastAsia="Times New Roman" w:cs="Times New Roman"/>
          <w:kern w:val="0"/>
          <w:lang w:eastAsia="lv-LV" w:bidi="lv-LV"/>
        </w:rPr>
      </w:pPr>
      <w:r w:rsidRPr="00D563A2">
        <w:rPr>
          <w:rFonts w:eastAsia="Times New Roman" w:cs="Times New Roman"/>
          <w:b/>
          <w:bCs/>
          <w:color w:val="000000"/>
          <w:kern w:val="0"/>
          <w:lang w:eastAsia="lv-LV" w:bidi="lv-LV"/>
        </w:rPr>
        <w:t>Pašuliene</w:t>
      </w:r>
    </w:p>
    <w:p w14:paraId="2112A1B6" w14:textId="77777777" w:rsidR="00C16D32" w:rsidRPr="00D563A2" w:rsidRDefault="00C16D32" w:rsidP="00C16D32">
      <w:pPr>
        <w:widowControl w:val="0"/>
        <w:suppressAutoHyphens w:val="0"/>
        <w:jc w:val="both"/>
        <w:rPr>
          <w:rFonts w:eastAsia="Times New Roman" w:cs="Times New Roman"/>
          <w:b/>
          <w:bCs/>
          <w:color w:val="000000"/>
          <w:kern w:val="0"/>
          <w:lang w:eastAsia="lv-LV" w:bidi="lv-LV"/>
        </w:rPr>
      </w:pPr>
      <w:r w:rsidRPr="00D563A2">
        <w:rPr>
          <w:rFonts w:eastAsia="Times New Roman" w:cs="Times New Roman"/>
          <w:i/>
          <w:iCs/>
          <w:color w:val="000000"/>
          <w:kern w:val="0"/>
          <w:lang w:eastAsia="lv-LV" w:bidi="lv-LV"/>
        </w:rPr>
        <w:t>Ūdensapgādes sistēma</w:t>
      </w:r>
      <w:r w:rsidRPr="00D563A2">
        <w:rPr>
          <w:rFonts w:eastAsia="Times New Roman" w:cs="Times New Roman"/>
          <w:color w:val="000000"/>
          <w:kern w:val="0"/>
          <w:lang w:eastAsia="lv-LV" w:bidi="lv-LV"/>
        </w:rPr>
        <w:t xml:space="preserve"> izbūvēta no 1974.gada - 1975.gadam Ūdensapgāde tiek nodrošināta no diviem artēziskiem urbumiem. Ūdensvada tīklu garums 1,</w:t>
      </w:r>
      <w:r w:rsidR="00972C06" w:rsidRPr="00D563A2">
        <w:rPr>
          <w:rFonts w:eastAsia="Times New Roman" w:cs="Times New Roman"/>
          <w:color w:val="000000"/>
          <w:kern w:val="0"/>
          <w:lang w:eastAsia="lv-LV" w:bidi="lv-LV"/>
        </w:rPr>
        <w:t>4 km. Tīklu stāvoklis - slikts.</w:t>
      </w:r>
    </w:p>
    <w:p w14:paraId="62D287F9" w14:textId="77777777" w:rsidR="00C16D32" w:rsidRPr="00D563A2" w:rsidRDefault="00C16D32" w:rsidP="00C16D32">
      <w:pPr>
        <w:widowControl w:val="0"/>
        <w:suppressAutoHyphens w:val="0"/>
        <w:jc w:val="both"/>
        <w:rPr>
          <w:rFonts w:eastAsia="Times New Roman" w:cs="Times New Roman"/>
          <w:kern w:val="0"/>
          <w:lang w:eastAsia="lv-LV" w:bidi="lv-LV"/>
        </w:rPr>
      </w:pPr>
      <w:r w:rsidRPr="00D563A2">
        <w:rPr>
          <w:rFonts w:eastAsia="Times New Roman" w:cs="Times New Roman"/>
          <w:i/>
          <w:iCs/>
          <w:color w:val="000000"/>
          <w:kern w:val="0"/>
          <w:lang w:eastAsia="lv-LV" w:bidi="lv-LV"/>
        </w:rPr>
        <w:t>Kanalizācijas sistēma</w:t>
      </w:r>
      <w:r w:rsidRPr="00D563A2">
        <w:rPr>
          <w:rFonts w:eastAsia="Times New Roman" w:cs="Times New Roman"/>
          <w:color w:val="000000"/>
          <w:kern w:val="0"/>
          <w:lang w:eastAsia="lv-LV" w:bidi="lv-LV"/>
        </w:rPr>
        <w:t xml:space="preserve"> izbūvēta no 1974.gada - 1975.gadam. Kanalizācijas tīklu garums 2.617 km. Tīklu stāvoklis - slikts, nehermētiski noslēgto cauruļu savienojumu dēļ veidojas liels infiltrāta apjoms.</w:t>
      </w:r>
    </w:p>
    <w:p w14:paraId="41B758E3" w14:textId="77777777" w:rsidR="00C16D32" w:rsidRPr="00D563A2" w:rsidRDefault="00C16D32" w:rsidP="00E85C1B">
      <w:pPr>
        <w:pStyle w:val="ListParagraph"/>
        <w:widowControl w:val="0"/>
        <w:numPr>
          <w:ilvl w:val="0"/>
          <w:numId w:val="62"/>
        </w:numPr>
        <w:suppressAutoHyphens w:val="0"/>
        <w:rPr>
          <w:rFonts w:eastAsia="Times New Roman" w:cs="Times New Roman"/>
          <w:kern w:val="0"/>
          <w:lang w:eastAsia="lv-LV" w:bidi="lv-LV"/>
        </w:rPr>
      </w:pPr>
      <w:r w:rsidRPr="00D563A2">
        <w:rPr>
          <w:rFonts w:eastAsia="Times New Roman" w:cs="Times New Roman"/>
          <w:b/>
          <w:bCs/>
          <w:color w:val="000000"/>
          <w:kern w:val="0"/>
          <w:lang w:eastAsia="lv-LV" w:bidi="lv-LV"/>
        </w:rPr>
        <w:t>Rauda</w:t>
      </w:r>
    </w:p>
    <w:p w14:paraId="31D9D8DA" w14:textId="77777777" w:rsidR="00C16D32" w:rsidRPr="00D563A2" w:rsidRDefault="00C16D32" w:rsidP="00C16D32">
      <w:pPr>
        <w:widowControl w:val="0"/>
        <w:suppressAutoHyphens w:val="0"/>
        <w:jc w:val="both"/>
        <w:rPr>
          <w:rFonts w:eastAsia="Times New Roman" w:cs="Times New Roman"/>
          <w:color w:val="000000"/>
          <w:kern w:val="0"/>
          <w:lang w:eastAsia="lv-LV" w:bidi="lv-LV"/>
        </w:rPr>
      </w:pPr>
      <w:r w:rsidRPr="00D563A2">
        <w:rPr>
          <w:rFonts w:eastAsia="Times New Roman" w:cs="Times New Roman"/>
          <w:i/>
          <w:iCs/>
          <w:color w:val="000000"/>
          <w:kern w:val="0"/>
          <w:lang w:eastAsia="lv-LV" w:bidi="lv-LV"/>
        </w:rPr>
        <w:t>Ūdensapgādes sistēma</w:t>
      </w:r>
      <w:r w:rsidRPr="00D563A2">
        <w:rPr>
          <w:rFonts w:eastAsia="Times New Roman" w:cs="Times New Roman"/>
          <w:color w:val="000000"/>
          <w:kern w:val="0"/>
          <w:lang w:eastAsia="lv-LV" w:bidi="lv-LV"/>
        </w:rPr>
        <w:t xml:space="preserve"> izbūvēta 1970.gadā. Ūdensapgāde tiek nodrošināta no diviem artēziskiem urbumiem. Ūdensvada tīklu garums 0.3 km (no tiem 0,122 km rekonstruēti un 0.084 km no jauna izbūvēti 2006.gadā).</w:t>
      </w:r>
    </w:p>
    <w:p w14:paraId="0D60FB9D" w14:textId="77777777" w:rsidR="00C16D32" w:rsidRPr="00D563A2" w:rsidRDefault="00C16D32" w:rsidP="00C16D32">
      <w:pPr>
        <w:widowControl w:val="0"/>
        <w:suppressAutoHyphens w:val="0"/>
        <w:jc w:val="both"/>
        <w:rPr>
          <w:rFonts w:eastAsia="Times New Roman" w:cs="Times New Roman"/>
          <w:kern w:val="0"/>
          <w:lang w:eastAsia="lv-LV" w:bidi="lv-LV"/>
        </w:rPr>
      </w:pPr>
      <w:r w:rsidRPr="00D563A2">
        <w:rPr>
          <w:rFonts w:eastAsia="Times New Roman" w:cs="Times New Roman"/>
          <w:i/>
          <w:iCs/>
          <w:color w:val="000000"/>
          <w:kern w:val="0"/>
          <w:lang w:eastAsia="lv-LV" w:bidi="lv-LV"/>
        </w:rPr>
        <w:t>Kanalizācijas sistēma</w:t>
      </w:r>
      <w:r w:rsidRPr="00D563A2">
        <w:rPr>
          <w:rFonts w:eastAsia="Times New Roman" w:cs="Times New Roman"/>
          <w:color w:val="000000"/>
          <w:kern w:val="0"/>
          <w:lang w:eastAsia="lv-LV" w:bidi="lv-LV"/>
        </w:rPr>
        <w:t xml:space="preserve"> izbūvēta 1970.gadā. Pašteces kanalizācijas tīklu garums 0.4 km (no tiem 0,219 km rekonstruēti 2006.gadā).</w:t>
      </w:r>
    </w:p>
    <w:p w14:paraId="5CA17666" w14:textId="77777777" w:rsidR="00C16D32" w:rsidRPr="00D563A2" w:rsidRDefault="00C16D32" w:rsidP="00E85C1B">
      <w:pPr>
        <w:pStyle w:val="ListParagraph"/>
        <w:widowControl w:val="0"/>
        <w:numPr>
          <w:ilvl w:val="0"/>
          <w:numId w:val="62"/>
        </w:numPr>
        <w:suppressAutoHyphens w:val="0"/>
        <w:jc w:val="both"/>
        <w:rPr>
          <w:rFonts w:eastAsia="Times New Roman" w:cs="Times New Roman"/>
          <w:kern w:val="0"/>
          <w:lang w:eastAsia="lv-LV" w:bidi="lv-LV"/>
        </w:rPr>
      </w:pPr>
      <w:r w:rsidRPr="00D563A2">
        <w:rPr>
          <w:rFonts w:eastAsia="Times New Roman" w:cs="Times New Roman"/>
          <w:b/>
          <w:bCs/>
          <w:color w:val="000000"/>
          <w:kern w:val="0"/>
          <w:lang w:eastAsia="lv-LV" w:bidi="lv-LV"/>
        </w:rPr>
        <w:t>Eglaine</w:t>
      </w:r>
    </w:p>
    <w:p w14:paraId="39480205" w14:textId="77777777" w:rsidR="00C16D32" w:rsidRPr="00D563A2" w:rsidRDefault="00C16D32" w:rsidP="00C16D32">
      <w:pPr>
        <w:widowControl w:val="0"/>
        <w:suppressAutoHyphens w:val="0"/>
        <w:jc w:val="both"/>
        <w:rPr>
          <w:rFonts w:eastAsia="Times New Roman" w:cs="Times New Roman"/>
          <w:color w:val="000000"/>
          <w:kern w:val="0"/>
          <w:lang w:eastAsia="lv-LV" w:bidi="lv-LV"/>
        </w:rPr>
      </w:pPr>
      <w:r w:rsidRPr="00D563A2">
        <w:rPr>
          <w:rFonts w:eastAsia="Times New Roman" w:cs="Times New Roman"/>
          <w:i/>
          <w:iCs/>
          <w:color w:val="000000"/>
          <w:kern w:val="0"/>
          <w:lang w:eastAsia="lv-LV" w:bidi="lv-LV"/>
        </w:rPr>
        <w:t>Ūdensapgādes sistēma</w:t>
      </w:r>
      <w:r w:rsidRPr="00D563A2">
        <w:rPr>
          <w:rFonts w:eastAsia="Times New Roman" w:cs="Times New Roman"/>
          <w:color w:val="000000"/>
          <w:kern w:val="0"/>
          <w:lang w:eastAsia="lv-LV" w:bidi="lv-LV"/>
        </w:rPr>
        <w:t xml:space="preserve"> izbūvēta 1970.gadā, kā arī veiktas rekonstrukcijas dažādos laika posmos. Ūdensapgāde tiek nodrošināta no diviem artēziskiem urbumiem. Ūdensvada tīklu garums 3,7 km (no tiem 0.448 km rekonstruēti 2006.gadā). Tīklu stāvoklis - slikts.</w:t>
      </w:r>
    </w:p>
    <w:p w14:paraId="1A8240ED" w14:textId="77777777" w:rsidR="00972C06" w:rsidRPr="00D563A2" w:rsidRDefault="00C16D32" w:rsidP="00C16D32">
      <w:pPr>
        <w:widowControl w:val="0"/>
        <w:suppressAutoHyphens w:val="0"/>
        <w:jc w:val="both"/>
        <w:rPr>
          <w:rFonts w:eastAsia="Times New Roman" w:cs="Times New Roman"/>
          <w:color w:val="000000"/>
          <w:kern w:val="0"/>
          <w:lang w:eastAsia="lv-LV" w:bidi="lv-LV"/>
        </w:rPr>
      </w:pPr>
      <w:r w:rsidRPr="00D563A2">
        <w:rPr>
          <w:rFonts w:eastAsia="Times New Roman" w:cs="Times New Roman"/>
          <w:i/>
          <w:iCs/>
          <w:color w:val="000000"/>
          <w:kern w:val="0"/>
          <w:lang w:eastAsia="lv-LV" w:bidi="lv-LV"/>
        </w:rPr>
        <w:t>Kanalizācijas sistēma</w:t>
      </w:r>
      <w:r w:rsidRPr="00D563A2">
        <w:rPr>
          <w:rFonts w:eastAsia="Times New Roman" w:cs="Times New Roman"/>
          <w:color w:val="000000"/>
          <w:kern w:val="0"/>
          <w:lang w:eastAsia="lv-LV" w:bidi="lv-LV"/>
        </w:rPr>
        <w:t xml:space="preserve"> izbūvēta no 1986.gada - 1987.gadam. Kanalizācijas tīklu garums 2,222 km. Tīklu stāvoklis ir slikts, nehermētiski noslēgto cauruļu savienojumu dēļ veidojas liels infiltrāta apjoms.</w:t>
      </w:r>
    </w:p>
    <w:p w14:paraId="1201860A" w14:textId="4DEE7A5D" w:rsidR="00C16D32" w:rsidRPr="00D563A2" w:rsidRDefault="00F40E2E" w:rsidP="00E85C1B">
      <w:pPr>
        <w:pStyle w:val="ListParagraph"/>
        <w:widowControl w:val="0"/>
        <w:numPr>
          <w:ilvl w:val="0"/>
          <w:numId w:val="62"/>
        </w:numPr>
        <w:suppressAutoHyphens w:val="0"/>
        <w:jc w:val="both"/>
        <w:rPr>
          <w:rFonts w:eastAsia="Times New Roman" w:cs="Times New Roman"/>
          <w:kern w:val="0"/>
          <w:lang w:eastAsia="lv-LV" w:bidi="lv-LV"/>
        </w:rPr>
      </w:pPr>
      <w:r w:rsidRPr="00D563A2">
        <w:rPr>
          <w:rFonts w:eastAsia="Times New Roman" w:cs="Times New Roman"/>
          <w:b/>
          <w:bCs/>
          <w:color w:val="000000"/>
          <w:kern w:val="0"/>
          <w:lang w:eastAsia="lv-LV" w:bidi="lv-LV"/>
        </w:rPr>
        <w:t>Augšdaugavas</w:t>
      </w:r>
      <w:r w:rsidR="00C16D32" w:rsidRPr="00D563A2">
        <w:rPr>
          <w:rFonts w:eastAsia="Times New Roman" w:cs="Times New Roman"/>
          <w:b/>
          <w:bCs/>
          <w:color w:val="000000"/>
          <w:kern w:val="0"/>
          <w:lang w:eastAsia="lv-LV" w:bidi="lv-LV"/>
        </w:rPr>
        <w:t xml:space="preserve"> novads</w:t>
      </w:r>
    </w:p>
    <w:p w14:paraId="5F7FDB1D" w14:textId="70968D68" w:rsidR="00C16D32" w:rsidRPr="00407946" w:rsidRDefault="00C16D32" w:rsidP="00C16D32">
      <w:pPr>
        <w:widowControl w:val="0"/>
        <w:suppressAutoHyphens w:val="0"/>
        <w:ind w:firstLine="20"/>
        <w:jc w:val="both"/>
        <w:rPr>
          <w:rFonts w:eastAsia="Times New Roman" w:cs="Times New Roman"/>
          <w:color w:val="000000"/>
          <w:kern w:val="0"/>
          <w:lang w:eastAsia="lv-LV" w:bidi="lv-LV"/>
        </w:rPr>
      </w:pPr>
      <w:r w:rsidRPr="00407946">
        <w:rPr>
          <w:rFonts w:eastAsia="Times New Roman" w:cs="Times New Roman"/>
          <w:i/>
          <w:iCs/>
          <w:color w:val="000000"/>
          <w:kern w:val="0"/>
          <w:lang w:eastAsia="lv-LV" w:bidi="lv-LV"/>
        </w:rPr>
        <w:t>Ūdensapgādes sistēmas</w:t>
      </w:r>
      <w:r w:rsidRPr="00407946">
        <w:rPr>
          <w:rFonts w:eastAsia="Times New Roman" w:cs="Times New Roman"/>
          <w:color w:val="000000"/>
          <w:kern w:val="0"/>
          <w:lang w:eastAsia="lv-LV" w:bidi="lv-LV"/>
        </w:rPr>
        <w:t xml:space="preserve"> ir būvētas 1970. - 1980.gados. Kopējais centralizēto ūdensvada tīklu garums sastāda 42.085 km no tiem 2006. - 2012.gados rekonstruēti 5.234 km (12,4%) un no jauna izbūvēti 4.016 km (9.5%). Tīkli ir nolietojušies. Tīklu stāvoklis - slikts, tāpēc ir liels avāriju risks</w:t>
      </w:r>
      <w:r w:rsidR="00972C06" w:rsidRPr="00407946">
        <w:rPr>
          <w:rFonts w:eastAsia="Times New Roman" w:cs="Times New Roman"/>
          <w:color w:val="000000"/>
          <w:kern w:val="0"/>
          <w:lang w:eastAsia="lv-LV" w:bidi="lv-LV"/>
        </w:rPr>
        <w:t>.</w:t>
      </w:r>
    </w:p>
    <w:p w14:paraId="4705CB31" w14:textId="5ABBD1E8" w:rsidR="00972C06" w:rsidRPr="00407946" w:rsidRDefault="00C16D32" w:rsidP="00446C95">
      <w:pPr>
        <w:widowControl w:val="0"/>
        <w:suppressAutoHyphens w:val="0"/>
        <w:ind w:firstLine="20"/>
        <w:jc w:val="both"/>
        <w:rPr>
          <w:rFonts w:eastAsia="Times New Roman" w:cs="Times New Roman"/>
          <w:color w:val="000000"/>
          <w:kern w:val="0"/>
          <w:lang w:eastAsia="lv-LV" w:bidi="lv-LV"/>
        </w:rPr>
      </w:pPr>
      <w:r w:rsidRPr="00407946">
        <w:rPr>
          <w:rFonts w:eastAsia="Times New Roman" w:cs="Times New Roman"/>
          <w:i/>
          <w:iCs/>
          <w:color w:val="000000"/>
          <w:kern w:val="0"/>
          <w:lang w:eastAsia="lv-LV" w:bidi="lv-LV"/>
        </w:rPr>
        <w:t>Kanalizācijas sistēmas</w:t>
      </w:r>
      <w:r w:rsidRPr="00407946">
        <w:rPr>
          <w:rFonts w:eastAsia="Times New Roman" w:cs="Times New Roman"/>
          <w:color w:val="000000"/>
          <w:kern w:val="0"/>
          <w:lang w:eastAsia="lv-LV" w:bidi="lv-LV"/>
        </w:rPr>
        <w:t xml:space="preserve"> ir būvētas 1970.-1980.gados. Kopējais centralizētās kanalizācijas tīklu garums sastāda 28.149 km no tiem 2006.-2012.gados rekonstruēti 0,548 km (1.9%) un no jauna izbūvēti 4,591 km (16,3%). Tīkli ir nolietojušies. Rezultātā sistēma nav hermētiska. Kanalizācijas sistēmā nonāk liels daudzums infiltrācijas un lietus ūdeņu. Kanalizācijas </w:t>
      </w:r>
      <w:proofErr w:type="spellStart"/>
      <w:r w:rsidRPr="00407946">
        <w:rPr>
          <w:rFonts w:eastAsia="Times New Roman" w:cs="Times New Roman"/>
          <w:color w:val="000000"/>
          <w:kern w:val="0"/>
          <w:lang w:eastAsia="lv-LV" w:bidi="lv-LV"/>
        </w:rPr>
        <w:t>skatakas</w:t>
      </w:r>
      <w:proofErr w:type="spellEnd"/>
      <w:r w:rsidRPr="00407946">
        <w:rPr>
          <w:rFonts w:eastAsia="Times New Roman" w:cs="Times New Roman"/>
          <w:color w:val="000000"/>
          <w:kern w:val="0"/>
          <w:lang w:eastAsia="lv-LV" w:bidi="lv-LV"/>
        </w:rPr>
        <w:t xml:space="preserve"> ir sliktā tehniskā stāvoklī. Cauruļvadi daudzās vietās ir deformējušies, kas savukārt rada </w:t>
      </w:r>
      <w:r w:rsidR="00972C06" w:rsidRPr="00407946">
        <w:rPr>
          <w:rFonts w:eastAsia="Times New Roman" w:cs="Times New Roman"/>
          <w:color w:val="000000"/>
          <w:kern w:val="0"/>
          <w:lang w:eastAsia="lv-LV" w:bidi="lv-LV"/>
        </w:rPr>
        <w:t>priekšnoteikumus aizsērējumiem.</w:t>
      </w:r>
    </w:p>
    <w:p w14:paraId="4450E09B" w14:textId="77777777" w:rsidR="00972C06" w:rsidRPr="00D563A2" w:rsidRDefault="00C16D32" w:rsidP="003D29DA">
      <w:pPr>
        <w:widowControl w:val="0"/>
        <w:suppressAutoHyphens w:val="0"/>
        <w:ind w:firstLine="20"/>
        <w:jc w:val="both"/>
        <w:rPr>
          <w:rFonts w:eastAsia="Times New Roman" w:cs="Times New Roman"/>
          <w:color w:val="000000"/>
          <w:kern w:val="0"/>
          <w:lang w:eastAsia="lv-LV" w:bidi="lv-LV"/>
        </w:rPr>
      </w:pPr>
      <w:r w:rsidRPr="00407946">
        <w:rPr>
          <w:rFonts w:eastAsia="Times New Roman" w:cs="Times New Roman"/>
          <w:i/>
          <w:iCs/>
          <w:color w:val="000000"/>
          <w:kern w:val="0"/>
          <w:lang w:eastAsia="lv-LV" w:bidi="lv-LV"/>
        </w:rPr>
        <w:lastRenderedPageBreak/>
        <w:t>Siltumapgādes sistēmas</w:t>
      </w:r>
      <w:r w:rsidRPr="00407946">
        <w:rPr>
          <w:rFonts w:eastAsia="Times New Roman" w:cs="Times New Roman"/>
          <w:color w:val="000000"/>
          <w:kern w:val="0"/>
          <w:lang w:eastAsia="lv-LV" w:bidi="lv-LV"/>
        </w:rPr>
        <w:t xml:space="preserve"> Pašulienes, Šēderes, Bebrenes, Dvietes ciemos ir apmierinošā stāvoklī.</w:t>
      </w:r>
      <w:r w:rsidRPr="00D563A2">
        <w:rPr>
          <w:rFonts w:eastAsia="Times New Roman" w:cs="Times New Roman"/>
          <w:color w:val="000000"/>
          <w:kern w:val="0"/>
          <w:lang w:eastAsia="lv-LV" w:bidi="lv-LV"/>
        </w:rPr>
        <w:t xml:space="preserve"> </w:t>
      </w:r>
    </w:p>
    <w:p w14:paraId="6DC570EC" w14:textId="77777777" w:rsidR="003A2540" w:rsidRPr="00D563A2" w:rsidRDefault="003A2540" w:rsidP="000929B5">
      <w:pPr>
        <w:pStyle w:val="Heading2"/>
        <w:numPr>
          <w:ilvl w:val="1"/>
          <w:numId w:val="5"/>
        </w:numPr>
      </w:pPr>
      <w:bookmarkStart w:id="62" w:name="_Toc95140621"/>
      <w:bookmarkStart w:id="63" w:name="_Toc55933320"/>
      <w:r w:rsidRPr="00D563A2">
        <w:t>Avārijas naftas produktu cauruļvada transporta infrastruktūrā</w:t>
      </w:r>
      <w:bookmarkEnd w:id="62"/>
      <w:r w:rsidRPr="00D563A2">
        <w:t xml:space="preserve"> </w:t>
      </w:r>
      <w:bookmarkEnd w:id="63"/>
    </w:p>
    <w:p w14:paraId="4A8A0D0A" w14:textId="77777777" w:rsidR="000929B5" w:rsidRPr="00D563A2" w:rsidRDefault="000929B5" w:rsidP="000929B5"/>
    <w:p w14:paraId="2D23037D" w14:textId="77777777" w:rsidR="003A2540" w:rsidRPr="00D563A2" w:rsidRDefault="003A2540" w:rsidP="003A2540">
      <w:pPr>
        <w:rPr>
          <w:b/>
        </w:rPr>
      </w:pPr>
      <w:r w:rsidRPr="00D563A2">
        <w:rPr>
          <w:b/>
        </w:rPr>
        <w:t>Riska kopsavilkums</w:t>
      </w:r>
    </w:p>
    <w:p w14:paraId="3349977F"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Latvijā tranzīta un loģistikas sistēmā ietilpst maģistrālie naftas produktu cauruļvads (cauruļvada garums Latvijas teritorijā - 340 km).</w:t>
      </w:r>
    </w:p>
    <w:p w14:paraId="2945A8BF"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Maģistrālā naftas produktu cauruļvada avārija - ar naftas produktu cauruļvadu izmantošanu saistīts notikums, kurš radījis apdraudējumu cilvēkiem, videi vai īpašumam, kā arī radījis vai rada būtiskus materiālos un finansiālos zaudējumus un pārsniedz atbildīgo valsts un pašvaldības institūciju ikdienas spējas novērst notikuma postošos apstākļus.</w:t>
      </w:r>
    </w:p>
    <w:p w14:paraId="70677768"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Maģistrālā naftas produktu cauruļvada avārija var notikt dažādu iemeslu dēļ, piemēram, cauruļvada tīša bojāšana, naftas produktu cauruļvada nolietojums, naftas produktu cauruļvada bojājums dabas katastrofas (plūdi, ugunsgrēks) ietekmē, terora akts, cilvēciskā faktora radītā kļūda.</w:t>
      </w:r>
    </w:p>
    <w:p w14:paraId="4C5CD0AF" w14:textId="14F34421" w:rsidR="003A2540" w:rsidRPr="00D563A2" w:rsidRDefault="00693528"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Augšdaugavas</w:t>
      </w:r>
      <w:r w:rsidR="003A2540" w:rsidRPr="00D563A2">
        <w:rPr>
          <w:rFonts w:eastAsia="Times New Roman" w:cs="Times New Roman"/>
          <w:lang w:eastAsia="ru-RU" w:bidi="ar-SA"/>
        </w:rPr>
        <w:t xml:space="preserve"> novada teritorijai cauri iet visai valstij stratēģiski svarīgs objekts: naftas vads, ko apkalpo SIA “</w:t>
      </w:r>
      <w:proofErr w:type="spellStart"/>
      <w:r w:rsidR="003A2540" w:rsidRPr="00D563A2">
        <w:rPr>
          <w:rFonts w:eastAsia="Times New Roman" w:cs="Times New Roman"/>
          <w:lang w:eastAsia="ru-RU" w:bidi="ar-SA"/>
        </w:rPr>
        <w:t>LatRosTrans</w:t>
      </w:r>
      <w:proofErr w:type="spellEnd"/>
      <w:r w:rsidR="003A2540" w:rsidRPr="00D563A2">
        <w:rPr>
          <w:rFonts w:eastAsia="Times New Roman" w:cs="Times New Roman"/>
          <w:lang w:eastAsia="ru-RU" w:bidi="ar-SA"/>
        </w:rPr>
        <w:t xml:space="preserve">”. Naftas vads iet cauri 7 novada pagastiem – </w:t>
      </w:r>
      <w:r w:rsidR="006D4A8E" w:rsidRPr="00D563A2">
        <w:rPr>
          <w:rFonts w:eastAsia="Times New Roman" w:cs="Times New Roman"/>
          <w:lang w:eastAsia="ru-RU" w:bidi="ar-SA"/>
        </w:rPr>
        <w:t>Kalkūnes,</w:t>
      </w:r>
      <w:r w:rsidR="006D4A8E">
        <w:rPr>
          <w:rFonts w:eastAsia="Times New Roman" w:cs="Times New Roman"/>
          <w:lang w:eastAsia="ru-RU" w:bidi="ar-SA"/>
        </w:rPr>
        <w:t xml:space="preserve"> </w:t>
      </w:r>
      <w:r w:rsidR="006D4A8E" w:rsidRPr="00D563A2">
        <w:rPr>
          <w:rFonts w:eastAsia="Times New Roman" w:cs="Times New Roman"/>
          <w:lang w:eastAsia="ru-RU" w:bidi="ar-SA"/>
        </w:rPr>
        <w:t xml:space="preserve">Laucesas, </w:t>
      </w:r>
      <w:r w:rsidR="003A2540" w:rsidRPr="00D563A2">
        <w:rPr>
          <w:rFonts w:eastAsia="Times New Roman" w:cs="Times New Roman"/>
          <w:lang w:eastAsia="ru-RU" w:bidi="ar-SA"/>
        </w:rPr>
        <w:t>Salienas, Skrudalienas, Sventes</w:t>
      </w:r>
      <w:r w:rsidR="006D4A8E">
        <w:rPr>
          <w:rFonts w:eastAsia="Times New Roman" w:cs="Times New Roman"/>
          <w:lang w:eastAsia="ru-RU" w:bidi="ar-SA"/>
        </w:rPr>
        <w:t xml:space="preserve">, </w:t>
      </w:r>
      <w:r w:rsidR="006D4A8E" w:rsidRPr="00D563A2">
        <w:rPr>
          <w:rFonts w:eastAsia="Times New Roman" w:cs="Times New Roman"/>
          <w:lang w:eastAsia="ru-RU" w:bidi="ar-SA"/>
        </w:rPr>
        <w:t>Šēdere</w:t>
      </w:r>
      <w:r w:rsidR="006D4A8E">
        <w:rPr>
          <w:rFonts w:eastAsia="Times New Roman" w:cs="Times New Roman"/>
          <w:lang w:eastAsia="ru-RU" w:bidi="ar-SA"/>
        </w:rPr>
        <w:t xml:space="preserve">, </w:t>
      </w:r>
      <w:r w:rsidR="006D4A8E" w:rsidRPr="00D563A2">
        <w:rPr>
          <w:rFonts w:eastAsia="Times New Roman" w:cs="Times New Roman"/>
          <w:lang w:eastAsia="ru-RU" w:bidi="ar-SA"/>
        </w:rPr>
        <w:t>Vecsalienas</w:t>
      </w:r>
      <w:r w:rsidR="006D4A8E">
        <w:rPr>
          <w:rFonts w:eastAsia="Times New Roman" w:cs="Times New Roman"/>
          <w:lang w:eastAsia="ru-RU" w:bidi="ar-SA"/>
        </w:rPr>
        <w:t xml:space="preserve"> pagasti</w:t>
      </w:r>
      <w:r w:rsidR="006D4A8E" w:rsidRPr="00D563A2">
        <w:rPr>
          <w:rFonts w:eastAsia="Times New Roman" w:cs="Times New Roman"/>
          <w:lang w:eastAsia="ru-RU" w:bidi="ar-SA"/>
        </w:rPr>
        <w:t xml:space="preserve"> </w:t>
      </w:r>
      <w:r w:rsidR="003A2540" w:rsidRPr="00D563A2">
        <w:rPr>
          <w:rFonts w:eastAsia="Times New Roman" w:cs="Times New Roman"/>
          <w:lang w:eastAsia="ru-RU" w:bidi="ar-SA"/>
        </w:rPr>
        <w:t xml:space="preserve">un arī cauri Daugavpils </w:t>
      </w:r>
      <w:proofErr w:type="spellStart"/>
      <w:r w:rsidR="0000116D">
        <w:rPr>
          <w:rFonts w:eastAsia="Times New Roman" w:cs="Times New Roman"/>
          <w:lang w:eastAsia="ru-RU" w:bidi="ar-SA"/>
        </w:rPr>
        <w:t>valsts</w:t>
      </w:r>
      <w:r w:rsidR="003A2540" w:rsidRPr="00D563A2">
        <w:rPr>
          <w:rFonts w:eastAsia="Times New Roman" w:cs="Times New Roman"/>
          <w:lang w:eastAsia="ru-RU" w:bidi="ar-SA"/>
        </w:rPr>
        <w:t>pilsētas</w:t>
      </w:r>
      <w:proofErr w:type="spellEnd"/>
      <w:r w:rsidR="003A2540" w:rsidRPr="00D563A2">
        <w:rPr>
          <w:rFonts w:eastAsia="Times New Roman" w:cs="Times New Roman"/>
          <w:lang w:eastAsia="ru-RU" w:bidi="ar-SA"/>
        </w:rPr>
        <w:t xml:space="preserve"> daļai. </w:t>
      </w:r>
      <w:r w:rsidR="006D4A8E" w:rsidRPr="00D563A2">
        <w:rPr>
          <w:rFonts w:eastAsia="Times New Roman" w:cs="Times New Roman"/>
          <w:lang w:eastAsia="ru-RU" w:bidi="ar-SA"/>
        </w:rPr>
        <w:t xml:space="preserve">Augšdaugavas novada </w:t>
      </w:r>
      <w:r w:rsidR="003A2540" w:rsidRPr="00D563A2">
        <w:rPr>
          <w:rFonts w:eastAsia="Times New Roman" w:cs="Times New Roman"/>
          <w:lang w:eastAsia="ru-RU" w:bidi="ar-SA"/>
        </w:rPr>
        <w:t>Šēderes pagastā atrodas šī uzņēmuma naftas pārsūknēšanas stacija.</w:t>
      </w:r>
    </w:p>
    <w:p w14:paraId="1FBEA5D0" w14:textId="77777777" w:rsidR="00C62556" w:rsidRPr="00D563A2" w:rsidRDefault="003A2540" w:rsidP="00C62556">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 xml:space="preserve">Avāriju risks, kas saistīts ar maģistrālā naftas produktu cauruļvada lietošanu, vērtējams kā </w:t>
      </w:r>
      <w:r w:rsidRPr="00D563A2">
        <w:rPr>
          <w:rFonts w:eastAsia="Times New Roman" w:cs="Times New Roman"/>
          <w:b/>
          <w:lang w:eastAsia="ru-RU" w:bidi="ar-SA"/>
        </w:rPr>
        <w:t>vidējais risks ar zemu varbūtību</w:t>
      </w:r>
      <w:r w:rsidRPr="00D563A2">
        <w:rPr>
          <w:rFonts w:eastAsia="Times New Roman" w:cs="Times New Roman"/>
          <w:lang w:eastAsia="ru-RU" w:bidi="ar-SA"/>
        </w:rPr>
        <w:t>. Naftas produktu noplūdes rezultātā var rasties grunts un ūdenstilpņu piesārņojums, kā arī tiks nodarīti lieli zaudējumi infrastruktūrai.</w:t>
      </w:r>
    </w:p>
    <w:p w14:paraId="6FEBE70A" w14:textId="77777777" w:rsidR="00C62556" w:rsidRPr="00D563A2" w:rsidRDefault="00C62556" w:rsidP="00C62556">
      <w:pPr>
        <w:suppressAutoHyphens w:val="0"/>
        <w:autoSpaceDE w:val="0"/>
        <w:autoSpaceDN w:val="0"/>
        <w:adjustRightInd w:val="0"/>
        <w:ind w:firstLine="567"/>
        <w:jc w:val="both"/>
        <w:rPr>
          <w:rFonts w:eastAsia="Times New Roman" w:cs="Times New Roman"/>
          <w:lang w:eastAsia="ru-RU" w:bidi="ar-SA"/>
        </w:rPr>
      </w:pPr>
    </w:p>
    <w:p w14:paraId="480B599A"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p>
    <w:p w14:paraId="7679433B" w14:textId="77777777" w:rsidR="003A2540" w:rsidRPr="00D563A2" w:rsidRDefault="003A2540" w:rsidP="003A2540">
      <w:pPr>
        <w:suppressAutoHyphens w:val="0"/>
        <w:autoSpaceDE w:val="0"/>
        <w:autoSpaceDN w:val="0"/>
        <w:adjustRightInd w:val="0"/>
        <w:jc w:val="center"/>
        <w:rPr>
          <w:rFonts w:eastAsia="Times New Roman" w:cs="Times New Roman"/>
          <w:lang w:eastAsia="ru-RU" w:bidi="ar-SA"/>
        </w:rPr>
      </w:pPr>
      <w:r w:rsidRPr="00D563A2">
        <w:rPr>
          <w:rFonts w:eastAsia="Times New Roman" w:cs="Times New Roman"/>
          <w:noProof/>
          <w:lang w:val="en-US" w:eastAsia="en-US" w:bidi="ar-SA"/>
        </w:rPr>
        <w:drawing>
          <wp:inline distT="0" distB="0" distL="0" distR="0" wp14:anchorId="3FA9854D" wp14:editId="656BB4D9">
            <wp:extent cx="5771478" cy="3383280"/>
            <wp:effectExtent l="0" t="0" r="127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8711" cy="3387520"/>
                    </a:xfrm>
                    <a:prstGeom prst="rect">
                      <a:avLst/>
                    </a:prstGeom>
                    <a:noFill/>
                    <a:ln>
                      <a:noFill/>
                    </a:ln>
                  </pic:spPr>
                </pic:pic>
              </a:graphicData>
            </a:graphic>
          </wp:inline>
        </w:drawing>
      </w:r>
    </w:p>
    <w:p w14:paraId="251529EB" w14:textId="77777777" w:rsidR="00C62556" w:rsidRPr="00D563A2" w:rsidRDefault="003A2540" w:rsidP="00C62556">
      <w:pPr>
        <w:suppressAutoHyphens w:val="0"/>
        <w:autoSpaceDE w:val="0"/>
        <w:autoSpaceDN w:val="0"/>
        <w:adjustRightInd w:val="0"/>
        <w:jc w:val="center"/>
        <w:rPr>
          <w:b/>
        </w:rPr>
      </w:pPr>
      <w:r w:rsidRPr="00D563A2">
        <w:rPr>
          <w:rFonts w:cs="Times New Roman"/>
          <w:sz w:val="20"/>
          <w:szCs w:val="20"/>
        </w:rPr>
        <w:t>2.6. attēls.</w:t>
      </w:r>
      <w:r w:rsidRPr="00D563A2">
        <w:rPr>
          <w:b/>
          <w:sz w:val="20"/>
          <w:szCs w:val="20"/>
        </w:rPr>
        <w:t xml:space="preserve"> </w:t>
      </w:r>
      <w:r w:rsidRPr="00D563A2">
        <w:rPr>
          <w:rFonts w:eastAsia="Times New Roman" w:cs="Times New Roman"/>
          <w:sz w:val="20"/>
          <w:szCs w:val="20"/>
          <w:lang w:eastAsia="ru-RU" w:bidi="ar-SA"/>
        </w:rPr>
        <w:t>Maģistrālo gāzesvadu un naftas vadu izvietojums Latvijas teritorijā</w:t>
      </w:r>
      <w:bookmarkStart w:id="64" w:name="_Toc55933321"/>
    </w:p>
    <w:p w14:paraId="37F5DD09" w14:textId="77777777" w:rsidR="00BC1D8C" w:rsidRPr="00D563A2" w:rsidRDefault="00BC1D8C">
      <w:pPr>
        <w:suppressAutoHyphens w:val="0"/>
        <w:rPr>
          <w:rFonts w:eastAsia="Times New Roman"/>
          <w:b/>
          <w:bCs/>
          <w:iCs/>
          <w:szCs w:val="25"/>
        </w:rPr>
      </w:pPr>
      <w:r w:rsidRPr="00D563A2">
        <w:br w:type="page"/>
      </w:r>
    </w:p>
    <w:p w14:paraId="6E2D72BD" w14:textId="77777777" w:rsidR="003A2540" w:rsidRPr="00D563A2" w:rsidRDefault="003A2540" w:rsidP="000929B5">
      <w:pPr>
        <w:pStyle w:val="Heading2"/>
        <w:numPr>
          <w:ilvl w:val="1"/>
          <w:numId w:val="5"/>
        </w:numPr>
      </w:pPr>
      <w:bookmarkStart w:id="65" w:name="_Toc95140622"/>
      <w:r w:rsidRPr="00D563A2">
        <w:lastRenderedPageBreak/>
        <w:t>Avārijas dabasgāzes apgādes sistēmā</w:t>
      </w:r>
      <w:bookmarkEnd w:id="65"/>
      <w:r w:rsidRPr="00D563A2">
        <w:t xml:space="preserve"> </w:t>
      </w:r>
      <w:bookmarkEnd w:id="64"/>
    </w:p>
    <w:p w14:paraId="6097C002" w14:textId="77777777" w:rsidR="000929B5" w:rsidRPr="00D563A2" w:rsidRDefault="000929B5" w:rsidP="000929B5"/>
    <w:p w14:paraId="38ADF69A" w14:textId="77777777" w:rsidR="003A2540" w:rsidRPr="00D563A2" w:rsidRDefault="003A2540" w:rsidP="003A2540">
      <w:pPr>
        <w:rPr>
          <w:b/>
        </w:rPr>
      </w:pPr>
      <w:r w:rsidRPr="00D563A2">
        <w:rPr>
          <w:b/>
        </w:rPr>
        <w:t>Riska kopsavilkums</w:t>
      </w:r>
    </w:p>
    <w:p w14:paraId="04DA3EAD"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Latvijā dabasgāzes apgādes sistēmu veido dabasgāzes pārvades, krātuves un sadales sistēmas.</w:t>
      </w:r>
    </w:p>
    <w:p w14:paraId="43A32653"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Dabasgāzes pārvades sistēma sastāv no cauruļvadu sistēmas, to kopējais garums Latvijas teritorijā ir 1 188 km un tās maksimālais darba spiediens var sasniegt līdz 55 bar, ar visiem pārvades funkciju veikšanai nepieciešamajiem objektiem, t.sk. 40 gāzes regulēšanas stacijām, 2 gāzes regulēšanas mezgliem un gāzes mērīšanas stacijas. Dabasgāzes pārvades sistēmas (maģistrāliem) cauruļvadiem pēc katriem 20 - 25 km ir ierīkoti krāni, kas nodrošina dabasgāzes</w:t>
      </w:r>
      <w:r w:rsidRPr="00D563A2">
        <w:t xml:space="preserve"> </w:t>
      </w:r>
      <w:r w:rsidRPr="00D563A2">
        <w:rPr>
          <w:rFonts w:eastAsia="Times New Roman" w:cs="Times New Roman"/>
          <w:lang w:eastAsia="ru-RU" w:bidi="ar-SA"/>
        </w:rPr>
        <w:t>plūsmas vadību.</w:t>
      </w:r>
    </w:p>
    <w:p w14:paraId="65020FD2"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Dabasgāzes sadales sistēma - dabasgāzes cauruļvadu sistēma ar visiem sadales funkciju veikšanai nepieciešamajiem objektiem, kurus izmanto dabasgāzes transportēšanai no dabasgāzes pārvades sistēmas līdz lietotāja sistēmas piederības robežai.</w:t>
      </w:r>
    </w:p>
    <w:p w14:paraId="1B25EB0B" w14:textId="4D5707BE"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 xml:space="preserve">Maģistrālais gāzes vads Rīga – Daugavpils nodrošina Jēkabpili, Līvānus un Daugavpili ar dabas gāzi. Gāzes vads šķērso </w:t>
      </w:r>
      <w:r w:rsidR="00693528" w:rsidRPr="00D563A2">
        <w:rPr>
          <w:rFonts w:eastAsia="Times New Roman" w:cs="Times New Roman"/>
          <w:lang w:eastAsia="ru-RU" w:bidi="ar-SA"/>
        </w:rPr>
        <w:t>Augšdaugavas</w:t>
      </w:r>
      <w:r w:rsidRPr="00D563A2">
        <w:rPr>
          <w:rFonts w:eastAsia="Times New Roman" w:cs="Times New Roman"/>
          <w:lang w:eastAsia="ru-RU" w:bidi="ar-SA"/>
        </w:rPr>
        <w:t xml:space="preserve"> novada teritoriju gar Daugavas </w:t>
      </w:r>
      <w:r w:rsidR="00693528" w:rsidRPr="00D563A2">
        <w:rPr>
          <w:rFonts w:eastAsia="Times New Roman" w:cs="Times New Roman"/>
          <w:lang w:eastAsia="ru-RU" w:bidi="ar-SA"/>
        </w:rPr>
        <w:t>labo</w:t>
      </w:r>
      <w:r w:rsidRPr="00D563A2">
        <w:rPr>
          <w:rFonts w:eastAsia="Times New Roman" w:cs="Times New Roman"/>
          <w:lang w:eastAsia="ru-RU" w:bidi="ar-SA"/>
        </w:rPr>
        <w:t xml:space="preserve"> krastu.</w:t>
      </w:r>
    </w:p>
    <w:p w14:paraId="18B6D339"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 xml:space="preserve">Avāriju risks, kas saistīts ar dabasgāzes pārvades sistēmām un cauruļvadu lietošanu, vērtējams kā </w:t>
      </w:r>
      <w:r w:rsidRPr="00D563A2">
        <w:rPr>
          <w:rFonts w:eastAsia="Times New Roman" w:cs="Times New Roman"/>
          <w:b/>
          <w:lang w:eastAsia="ru-RU" w:bidi="ar-SA"/>
        </w:rPr>
        <w:t>nozīmīgs risks ar vidējo varbūtību</w:t>
      </w:r>
      <w:r w:rsidRPr="00D563A2">
        <w:rPr>
          <w:rFonts w:eastAsia="Times New Roman" w:cs="Times New Roman"/>
          <w:lang w:eastAsia="ru-RU" w:bidi="ar-SA"/>
        </w:rPr>
        <w:t xml:space="preserve">. Pie dabasgāzes noplūdes var rasties </w:t>
      </w:r>
      <w:proofErr w:type="spellStart"/>
      <w:r w:rsidRPr="00D563A2">
        <w:rPr>
          <w:rFonts w:eastAsia="Times New Roman" w:cs="Times New Roman"/>
          <w:lang w:eastAsia="ru-RU" w:bidi="ar-SA"/>
        </w:rPr>
        <w:t>sprādzienbīstama</w:t>
      </w:r>
      <w:proofErr w:type="spellEnd"/>
      <w:r w:rsidRPr="00D563A2">
        <w:rPr>
          <w:rFonts w:eastAsia="Times New Roman" w:cs="Times New Roman"/>
          <w:lang w:eastAsia="ru-RU" w:bidi="ar-SA"/>
        </w:rPr>
        <w:t xml:space="preserve"> gāzes koncentrācija, kas tālāk var novest pie gāzes mākoņa uzliesmojuma (sprādziena) un ugunsgrēka, kā rezultātā var rasties ēku un būvju sagruvumi, meža un kūdras purvu ugunsgrēki, traucējumi siltumapgādes sistēmu un ražošanas procesu darbībā.</w:t>
      </w:r>
    </w:p>
    <w:p w14:paraId="38D1FD76" w14:textId="77777777" w:rsidR="00C62556" w:rsidRPr="00D563A2" w:rsidRDefault="00C62556" w:rsidP="003A2540">
      <w:pPr>
        <w:suppressAutoHyphens w:val="0"/>
        <w:autoSpaceDE w:val="0"/>
        <w:autoSpaceDN w:val="0"/>
        <w:adjustRightInd w:val="0"/>
        <w:ind w:firstLine="567"/>
        <w:jc w:val="both"/>
        <w:rPr>
          <w:rFonts w:eastAsia="Times New Roman" w:cs="Times New Roman"/>
          <w:lang w:eastAsia="ru-RU" w:bidi="ar-SA"/>
        </w:rPr>
      </w:pPr>
    </w:p>
    <w:p w14:paraId="6AF563D8"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p>
    <w:p w14:paraId="63043659" w14:textId="77777777" w:rsidR="003A2540" w:rsidRPr="00D563A2" w:rsidRDefault="003A2540" w:rsidP="00FF565B">
      <w:pPr>
        <w:suppressAutoHyphens w:val="0"/>
        <w:autoSpaceDE w:val="0"/>
        <w:autoSpaceDN w:val="0"/>
        <w:adjustRightInd w:val="0"/>
        <w:jc w:val="center"/>
        <w:rPr>
          <w:rFonts w:eastAsia="Times New Roman" w:cs="Times New Roman"/>
          <w:sz w:val="20"/>
          <w:szCs w:val="20"/>
          <w:lang w:eastAsia="ru-RU" w:bidi="ar-SA"/>
        </w:rPr>
      </w:pPr>
      <w:r w:rsidRPr="00D563A2">
        <w:rPr>
          <w:rFonts w:eastAsia="Times New Roman" w:cs="Times New Roman"/>
          <w:noProof/>
          <w:lang w:val="en-US" w:eastAsia="en-US" w:bidi="ar-SA"/>
        </w:rPr>
        <w:drawing>
          <wp:inline distT="0" distB="0" distL="0" distR="0" wp14:anchorId="7005D121" wp14:editId="2A34D933">
            <wp:extent cx="5791200" cy="3485541"/>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5269" cy="3487990"/>
                    </a:xfrm>
                    <a:prstGeom prst="rect">
                      <a:avLst/>
                    </a:prstGeom>
                    <a:noFill/>
                  </pic:spPr>
                </pic:pic>
              </a:graphicData>
            </a:graphic>
          </wp:inline>
        </w:drawing>
      </w:r>
      <w:r w:rsidRPr="00D563A2">
        <w:rPr>
          <w:rFonts w:cs="Times New Roman"/>
          <w:sz w:val="20"/>
          <w:szCs w:val="20"/>
        </w:rPr>
        <w:t>2.7 attēls.</w:t>
      </w:r>
      <w:r w:rsidRPr="00D563A2">
        <w:rPr>
          <w:b/>
          <w:sz w:val="20"/>
          <w:szCs w:val="20"/>
        </w:rPr>
        <w:t xml:space="preserve"> </w:t>
      </w:r>
      <w:r w:rsidRPr="00D563A2">
        <w:rPr>
          <w:rFonts w:eastAsia="Times New Roman" w:cs="Times New Roman"/>
          <w:sz w:val="20"/>
          <w:szCs w:val="20"/>
          <w:lang w:eastAsia="ru-RU" w:bidi="ar-SA"/>
        </w:rPr>
        <w:t>Maģistrālie gāzes vadi</w:t>
      </w:r>
    </w:p>
    <w:p w14:paraId="33A5EF4A" w14:textId="77777777" w:rsidR="00BC1D8C" w:rsidRPr="00D563A2" w:rsidRDefault="00BC1D8C" w:rsidP="00FF565B">
      <w:pPr>
        <w:suppressAutoHyphens w:val="0"/>
        <w:autoSpaceDE w:val="0"/>
        <w:autoSpaceDN w:val="0"/>
        <w:adjustRightInd w:val="0"/>
        <w:jc w:val="center"/>
        <w:rPr>
          <w:rFonts w:eastAsia="Times New Roman" w:cs="Times New Roman"/>
          <w:lang w:eastAsia="ru-RU" w:bidi="ar-SA"/>
        </w:rPr>
      </w:pPr>
    </w:p>
    <w:p w14:paraId="7FD9C67E" w14:textId="77777777" w:rsidR="003A2540" w:rsidRPr="00D563A2" w:rsidRDefault="003A2540" w:rsidP="00BC1D8C">
      <w:pPr>
        <w:pStyle w:val="Heading2"/>
        <w:numPr>
          <w:ilvl w:val="1"/>
          <w:numId w:val="5"/>
        </w:numPr>
      </w:pPr>
      <w:bookmarkStart w:id="66" w:name="_Toc55933322"/>
      <w:bookmarkStart w:id="67" w:name="_Toc95140623"/>
      <w:r w:rsidRPr="00D563A2">
        <w:t>Nelaimes gadījums ar gaisa kuģi</w:t>
      </w:r>
      <w:bookmarkEnd w:id="66"/>
      <w:bookmarkEnd w:id="67"/>
    </w:p>
    <w:p w14:paraId="60A0BD18" w14:textId="77777777" w:rsidR="00BC1D8C" w:rsidRPr="00D563A2" w:rsidRDefault="00BC1D8C" w:rsidP="00BC1D8C"/>
    <w:p w14:paraId="11831C29" w14:textId="77777777" w:rsidR="003A2540" w:rsidRPr="00D563A2" w:rsidRDefault="003A2540" w:rsidP="003A2540">
      <w:pPr>
        <w:rPr>
          <w:b/>
        </w:rPr>
      </w:pPr>
      <w:r w:rsidRPr="00D563A2">
        <w:rPr>
          <w:b/>
        </w:rPr>
        <w:t>Riska kopsavilkums</w:t>
      </w:r>
    </w:p>
    <w:p w14:paraId="6DDC0D95"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 xml:space="preserve">Aviācijas nelaimes gadījums ir ar gaisa kuģa izmantošanu saistīts notikums, kas pilotējama gaisa kuģa gadījumā notiek laikā no jebkuras personas iekāpšanas gaisa kuģī ar mērķi lidot, līdz brīdim, kad visas personas ir no gaisa kuģa izkāpušas, vai bezpilota gaisa kuģa </w:t>
      </w:r>
      <w:r w:rsidRPr="00D563A2">
        <w:rPr>
          <w:rFonts w:eastAsia="Times New Roman" w:cs="Times New Roman"/>
          <w:lang w:eastAsia="ru-RU" w:bidi="ar-SA"/>
        </w:rPr>
        <w:lastRenderedPageBreak/>
        <w:t xml:space="preserve">gadījumā - no brīža, kad gaisa kuģis ir gatavs uzsākt kustību ar mērķi lidot, līdz brīdim, kad tas apstājas pēc lidojuma un kad galvenā </w:t>
      </w:r>
      <w:proofErr w:type="spellStart"/>
      <w:r w:rsidRPr="00D563A2">
        <w:rPr>
          <w:rFonts w:eastAsia="Times New Roman" w:cs="Times New Roman"/>
          <w:lang w:eastAsia="ru-RU" w:bidi="ar-SA"/>
        </w:rPr>
        <w:t>dzinējsistēma</w:t>
      </w:r>
      <w:proofErr w:type="spellEnd"/>
      <w:r w:rsidRPr="00D563A2">
        <w:rPr>
          <w:rFonts w:eastAsia="Times New Roman" w:cs="Times New Roman"/>
          <w:lang w:eastAsia="ru-RU" w:bidi="ar-SA"/>
        </w:rPr>
        <w:t xml:space="preserve"> tiek izslēgta, kurā:</w:t>
      </w:r>
    </w:p>
    <w:p w14:paraId="2E021247" w14:textId="77777777" w:rsidR="003A2540" w:rsidRPr="00D563A2" w:rsidRDefault="003A2540" w:rsidP="00E85C1B">
      <w:pPr>
        <w:pStyle w:val="ListParagraph"/>
        <w:numPr>
          <w:ilvl w:val="0"/>
          <w:numId w:val="13"/>
        </w:numPr>
        <w:suppressAutoHyphens w:val="0"/>
        <w:autoSpaceDE w:val="0"/>
        <w:autoSpaceDN w:val="0"/>
        <w:adjustRightInd w:val="0"/>
        <w:jc w:val="both"/>
        <w:rPr>
          <w:rFonts w:eastAsia="Times New Roman" w:cs="Times New Roman"/>
          <w:lang w:eastAsia="ru-RU" w:bidi="ar-SA"/>
        </w:rPr>
      </w:pPr>
      <w:r w:rsidRPr="00D563A2">
        <w:rPr>
          <w:rFonts w:eastAsia="Times New Roman" w:cs="Times New Roman"/>
          <w:lang w:eastAsia="ru-RU" w:bidi="ar-SA"/>
        </w:rPr>
        <w:t>persona ir gājusi bojā vai guvusi nopietnus miesas bojājumus;</w:t>
      </w:r>
    </w:p>
    <w:p w14:paraId="2083FF18" w14:textId="77777777" w:rsidR="003A2540" w:rsidRPr="00D563A2" w:rsidRDefault="003A2540" w:rsidP="00E85C1B">
      <w:pPr>
        <w:pStyle w:val="ListParagraph"/>
        <w:numPr>
          <w:ilvl w:val="0"/>
          <w:numId w:val="13"/>
        </w:numPr>
        <w:suppressAutoHyphens w:val="0"/>
        <w:autoSpaceDE w:val="0"/>
        <w:autoSpaceDN w:val="0"/>
        <w:adjustRightInd w:val="0"/>
        <w:jc w:val="both"/>
        <w:rPr>
          <w:rFonts w:eastAsia="Times New Roman" w:cs="Times New Roman"/>
          <w:lang w:eastAsia="ru-RU" w:bidi="ar-SA"/>
        </w:rPr>
      </w:pPr>
      <w:r w:rsidRPr="00D563A2">
        <w:rPr>
          <w:rFonts w:eastAsia="Times New Roman" w:cs="Times New Roman"/>
          <w:lang w:eastAsia="ru-RU" w:bidi="ar-SA"/>
        </w:rPr>
        <w:t>gaisa kuģis gūst bojājumus, vai tiek bojāta tā konstrukcija;</w:t>
      </w:r>
    </w:p>
    <w:p w14:paraId="02DDF245" w14:textId="77777777" w:rsidR="003A2540" w:rsidRPr="00D563A2" w:rsidRDefault="003A2540" w:rsidP="00E85C1B">
      <w:pPr>
        <w:pStyle w:val="ListParagraph"/>
        <w:numPr>
          <w:ilvl w:val="0"/>
          <w:numId w:val="13"/>
        </w:numPr>
        <w:suppressAutoHyphens w:val="0"/>
        <w:autoSpaceDE w:val="0"/>
        <w:autoSpaceDN w:val="0"/>
        <w:adjustRightInd w:val="0"/>
        <w:jc w:val="both"/>
        <w:rPr>
          <w:rFonts w:eastAsia="Times New Roman" w:cs="Times New Roman"/>
          <w:lang w:eastAsia="ru-RU" w:bidi="ar-SA"/>
        </w:rPr>
      </w:pPr>
      <w:r w:rsidRPr="00D563A2">
        <w:rPr>
          <w:rFonts w:eastAsia="Times New Roman" w:cs="Times New Roman"/>
          <w:lang w:eastAsia="ru-RU" w:bidi="ar-SA"/>
        </w:rPr>
        <w:t>gaisa kuģis pazudis vai nonācis pilnīgi nepieejamā vietā.</w:t>
      </w:r>
    </w:p>
    <w:p w14:paraId="17A3FD89"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 xml:space="preserve">Vispārējās nozīmes aviācijā ietilpst privāti gaisa kuģi, tai skaitā, helihopteri un deltaplāni, kuru nelaimes gadījuma iespējamība ir lielāka, bet izraisītās sekas ir maznozīmīgas. </w:t>
      </w:r>
      <w:proofErr w:type="spellStart"/>
      <w:r w:rsidRPr="00D563A2">
        <w:rPr>
          <w:rFonts w:eastAsia="Times New Roman" w:cs="Times New Roman"/>
          <w:lang w:eastAsia="ru-RU" w:bidi="ar-SA"/>
        </w:rPr>
        <w:t>Komercaviācijā</w:t>
      </w:r>
      <w:proofErr w:type="spellEnd"/>
      <w:r w:rsidRPr="00D563A2">
        <w:rPr>
          <w:rFonts w:eastAsia="Times New Roman" w:cs="Times New Roman"/>
          <w:lang w:eastAsia="ru-RU" w:bidi="ar-SA"/>
        </w:rPr>
        <w:t xml:space="preserve"> tiek iekļauti tie gaisa kuģi, kuri veic pasažieru un kravu pārvadājumus un kam ir izteiktas stingrākas drošības un drošuma prasības, tādēļ šādu gaisa kuģu nelaimes gadījumu skaits ir ar mazāku iespējamību.</w:t>
      </w:r>
    </w:p>
    <w:p w14:paraId="09423AA8"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Ja negadījums notiek lidlauka teritorijā, tad sekas, visticamāk, būs saistītas ar pašu gaisa kuģi (kuģiem), pasažieriem, lidlauka ēku un būvju bojājumiem, kā arī ar lidlaukā izvietotās aeronavigācijas infrastruktūras bojājumiem. Aviācijas negadījums ārpus lidlauka teritorijas rada draudus gaisa kuģī esošajiem cilvēkiem, kā arī cilvēkiem, infrastruktūrai un videi avārijas vietā. Aviācijas negadījums var izraisīt ēku un būvju sagrūšanu, mežu vai objektu ugunsgrēkus, bīstamo vielu noplūdes un cita veida apdraudējumus.</w:t>
      </w:r>
    </w:p>
    <w:p w14:paraId="4CD0E6E5"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Bīstamo vielu noplūde vai to aizdegšanās gaisa kuģī lidojuma laikā vai gaisa kuģim, atrodoties uz zemes, lidostā, var izraisīt aviācijas nelaimes gadījumu vai arī padarīt smagākas notikuša aviācijas nelaimes gadījuma sekas, ja gaisa kuģī tiek pārvadātas bīstamas vielas.</w:t>
      </w:r>
    </w:p>
    <w:p w14:paraId="0536AAF3"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Neliela mēroga incidenti ar bīstamām vielām Latvijas lidostās notiek reti, kā arī nedeklarēti bīstamo vielu pārvadājumi ar gaisa transportu, tostarp ievedot no citām valstīm, tiek konstatēti reti, salīdzinot ar kopējo pārvadāto bīstamo vielu daudzumu.</w:t>
      </w:r>
    </w:p>
    <w:p w14:paraId="1D48D1E5"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Pāri Latvijas Republikas teritorijai pārlidojumus regulāri veic civilās aviācijas un valsts gaisa kuģi, kas pārvadā augsta riska bīstamās vielas, kuru pārvadājums atļauts ar vienreizēju izņēmuma atļauju, piemēram, sprāgstvielas, toksiskas vielas, kodolreaktoru degviela vai radioaktīvie atkritumi.</w:t>
      </w:r>
    </w:p>
    <w:p w14:paraId="0DA8F8B7"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Potenciālā aviācijas nelaimes gadījuma ar bīstamām vielām īpatnība ir tāda, ka gaisa kuģis var avarēt un bīstamo vielu noplūde var notikt valsts teritorijā vietās, kas atrodas tālu no piebraucamajiem ceļiem - mežos, purvos, ūdenstilpnēs.</w:t>
      </w:r>
    </w:p>
    <w:p w14:paraId="265A32A3" w14:textId="77777777"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Ņemot vērā aviācijas nozarē ieviestos drošības pasākumus, nelaimes gadījuma risks, veicot militāros lidojumus un valsts teritorijas pārlidojumus, tiek vērtēts kā maznozīmīgs.</w:t>
      </w:r>
    </w:p>
    <w:p w14:paraId="6D556CDB" w14:textId="2CA30000" w:rsidR="003A2540" w:rsidRPr="00D563A2" w:rsidRDefault="003A2540" w:rsidP="003A2540">
      <w:pPr>
        <w:suppressAutoHyphens w:val="0"/>
        <w:autoSpaceDE w:val="0"/>
        <w:autoSpaceDN w:val="0"/>
        <w:adjustRightInd w:val="0"/>
        <w:ind w:firstLine="567"/>
        <w:jc w:val="both"/>
        <w:rPr>
          <w:rFonts w:eastAsia="Times New Roman" w:cs="Times New Roman"/>
          <w:color w:val="000000"/>
          <w:kern w:val="0"/>
          <w:lang w:eastAsia="ru-RU" w:bidi="ar-SA"/>
        </w:rPr>
      </w:pPr>
      <w:r w:rsidRPr="00D563A2">
        <w:rPr>
          <w:rFonts w:eastAsia="Times New Roman" w:cs="Times New Roman"/>
          <w:lang w:eastAsia="ru-RU" w:bidi="ar-SA"/>
        </w:rPr>
        <w:t xml:space="preserve">Kopumā aviācijas nelaimes gadījums ar gaisa kuģi </w:t>
      </w:r>
      <w:r w:rsidRPr="00D563A2">
        <w:rPr>
          <w:rFonts w:eastAsia="Times New Roman" w:cs="Times New Roman"/>
          <w:color w:val="000000"/>
          <w:kern w:val="0"/>
          <w:lang w:eastAsia="ru-RU" w:bidi="ar-SA"/>
        </w:rPr>
        <w:t xml:space="preserve">Daugavpils </w:t>
      </w:r>
      <w:proofErr w:type="spellStart"/>
      <w:r w:rsidR="0000116D">
        <w:rPr>
          <w:rFonts w:eastAsia="Times New Roman" w:cs="Times New Roman"/>
          <w:color w:val="000000"/>
          <w:kern w:val="0"/>
          <w:lang w:eastAsia="ru-RU" w:bidi="ar-SA"/>
        </w:rPr>
        <w:t>valsts</w:t>
      </w:r>
      <w:r w:rsidRPr="00D563A2">
        <w:rPr>
          <w:rFonts w:eastAsia="Times New Roman" w:cs="Times New Roman"/>
          <w:color w:val="000000"/>
          <w:kern w:val="0"/>
          <w:lang w:eastAsia="ru-RU" w:bidi="ar-SA"/>
        </w:rPr>
        <w:t>pilsētā</w:t>
      </w:r>
      <w:proofErr w:type="spellEnd"/>
      <w:r w:rsidRPr="00D563A2">
        <w:rPr>
          <w:rFonts w:eastAsia="Times New Roman" w:cs="Times New Roman"/>
          <w:color w:val="000000"/>
          <w:kern w:val="0"/>
          <w:lang w:eastAsia="ru-RU" w:bidi="ar-SA"/>
        </w:rPr>
        <w:t xml:space="preserve"> un </w:t>
      </w:r>
      <w:r w:rsidR="00693528" w:rsidRPr="00D563A2">
        <w:rPr>
          <w:rFonts w:eastAsia="Times New Roman" w:cs="Times New Roman"/>
          <w:color w:val="000000"/>
          <w:kern w:val="0"/>
          <w:lang w:eastAsia="ru-RU" w:bidi="ar-SA"/>
        </w:rPr>
        <w:t>Augšdaugavas</w:t>
      </w:r>
      <w:r w:rsidRPr="00D563A2">
        <w:rPr>
          <w:rFonts w:eastAsia="Times New Roman" w:cs="Times New Roman"/>
          <w:color w:val="000000"/>
          <w:kern w:val="0"/>
          <w:lang w:eastAsia="ru-RU" w:bidi="ar-SA"/>
        </w:rPr>
        <w:t xml:space="preserve"> novadā tiek vērtēts kā </w:t>
      </w:r>
      <w:r w:rsidRPr="00D563A2">
        <w:rPr>
          <w:rFonts w:eastAsia="Times New Roman" w:cs="Times New Roman"/>
          <w:b/>
          <w:color w:val="000000"/>
          <w:kern w:val="0"/>
          <w:lang w:eastAsia="ru-RU" w:bidi="ar-SA"/>
        </w:rPr>
        <w:t>nenozīmīgs risks</w:t>
      </w:r>
      <w:r w:rsidRPr="00D563A2">
        <w:rPr>
          <w:rFonts w:eastAsia="Times New Roman" w:cs="Times New Roman"/>
          <w:color w:val="000000"/>
          <w:kern w:val="0"/>
          <w:lang w:eastAsia="ru-RU" w:bidi="ar-SA"/>
        </w:rPr>
        <w:t xml:space="preserve"> ar </w:t>
      </w:r>
      <w:r w:rsidRPr="00D563A2">
        <w:rPr>
          <w:rFonts w:eastAsia="Times New Roman" w:cs="Times New Roman"/>
          <w:b/>
          <w:color w:val="000000"/>
          <w:kern w:val="0"/>
          <w:lang w:eastAsia="ru-RU" w:bidi="ar-SA"/>
        </w:rPr>
        <w:t>zemu</w:t>
      </w:r>
      <w:r w:rsidRPr="00D563A2">
        <w:rPr>
          <w:rFonts w:eastAsia="Times New Roman" w:cs="Times New Roman"/>
          <w:color w:val="000000"/>
          <w:kern w:val="0"/>
          <w:lang w:eastAsia="ru-RU" w:bidi="ar-SA"/>
        </w:rPr>
        <w:t xml:space="preserve"> </w:t>
      </w:r>
      <w:r w:rsidRPr="00D563A2">
        <w:rPr>
          <w:rFonts w:eastAsia="Times New Roman" w:cs="Times New Roman"/>
          <w:b/>
          <w:bCs/>
          <w:color w:val="000000"/>
          <w:kern w:val="0"/>
          <w:lang w:eastAsia="ru-RU" w:bidi="ar-SA"/>
        </w:rPr>
        <w:t>varbūtību</w:t>
      </w:r>
      <w:r w:rsidRPr="00D563A2">
        <w:rPr>
          <w:rFonts w:eastAsia="Times New Roman" w:cs="Times New Roman"/>
          <w:color w:val="000000"/>
          <w:kern w:val="0"/>
          <w:lang w:eastAsia="ru-RU" w:bidi="ar-SA"/>
        </w:rPr>
        <w:t>.</w:t>
      </w:r>
    </w:p>
    <w:p w14:paraId="013DFF01" w14:textId="026ECF42" w:rsidR="003A2540" w:rsidRPr="00D563A2" w:rsidRDefault="00693528"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Augšdaugavas</w:t>
      </w:r>
      <w:r w:rsidR="003A2540" w:rsidRPr="00D563A2">
        <w:rPr>
          <w:rFonts w:eastAsia="Times New Roman" w:cs="Times New Roman"/>
          <w:lang w:eastAsia="ru-RU" w:bidi="ar-SA"/>
        </w:rPr>
        <w:t xml:space="preserve"> novada teritorijā atrodas sekojošie lidlauki:</w:t>
      </w:r>
    </w:p>
    <w:p w14:paraId="426C7D24" w14:textId="673DEB3D" w:rsidR="003A2540" w:rsidRPr="00D563A2" w:rsidRDefault="003A2540" w:rsidP="003A2540">
      <w:pPr>
        <w:suppressAutoHyphens w:val="0"/>
        <w:autoSpaceDE w:val="0"/>
        <w:autoSpaceDN w:val="0"/>
        <w:adjustRightInd w:val="0"/>
        <w:ind w:firstLine="567"/>
        <w:jc w:val="both"/>
        <w:rPr>
          <w:rFonts w:eastAsia="Times New Roman" w:cs="Times New Roman"/>
          <w:lang w:eastAsia="ru-RU" w:bidi="ar-SA"/>
        </w:rPr>
      </w:pPr>
      <w:r w:rsidRPr="00D563A2">
        <w:rPr>
          <w:rFonts w:eastAsia="Times New Roman" w:cs="Times New Roman"/>
          <w:lang w:eastAsia="ru-RU" w:bidi="ar-SA"/>
        </w:rPr>
        <w:t xml:space="preserve">1. Lidosta </w:t>
      </w:r>
      <w:r w:rsidRPr="00D563A2">
        <w:rPr>
          <w:rFonts w:eastAsia="Times New Roman" w:cs="Times New Roman"/>
          <w:b/>
          <w:lang w:eastAsia="ru-RU" w:bidi="ar-SA"/>
        </w:rPr>
        <w:t>"Daugavpils</w:t>
      </w:r>
      <w:r w:rsidRPr="00D563A2">
        <w:rPr>
          <w:rFonts w:eastAsia="Times New Roman" w:cs="Times New Roman"/>
          <w:lang w:eastAsia="ru-RU" w:bidi="ar-SA"/>
        </w:rPr>
        <w:t xml:space="preserve">" ir nesertificēts lidlauks </w:t>
      </w:r>
      <w:r w:rsidR="00693528" w:rsidRPr="00D563A2">
        <w:rPr>
          <w:rFonts w:eastAsia="Times New Roman" w:cs="Times New Roman"/>
          <w:lang w:eastAsia="ru-RU" w:bidi="ar-SA"/>
        </w:rPr>
        <w:t>Augšdaugavas</w:t>
      </w:r>
      <w:r w:rsidRPr="00D563A2">
        <w:rPr>
          <w:rFonts w:eastAsia="Times New Roman" w:cs="Times New Roman"/>
          <w:lang w:eastAsia="ru-RU" w:bidi="ar-SA"/>
        </w:rPr>
        <w:t xml:space="preserve"> novada Lociku ciema apkaimē, 12 km attālumā no Daugavpils centra un 241 km no Latvijas galvaspilsētas Rīgas. Lidostu ar Daugavpils </w:t>
      </w:r>
      <w:proofErr w:type="spellStart"/>
      <w:r w:rsidR="0000116D">
        <w:rPr>
          <w:rFonts w:eastAsia="Times New Roman" w:cs="Times New Roman"/>
          <w:lang w:eastAsia="ru-RU" w:bidi="ar-SA"/>
        </w:rPr>
        <w:t>valsts</w:t>
      </w:r>
      <w:r w:rsidRPr="00D563A2">
        <w:rPr>
          <w:rFonts w:eastAsia="Times New Roman" w:cs="Times New Roman"/>
          <w:lang w:eastAsia="ru-RU" w:bidi="ar-SA"/>
        </w:rPr>
        <w:t>pilsētu</w:t>
      </w:r>
      <w:proofErr w:type="spellEnd"/>
      <w:r w:rsidRPr="00D563A2">
        <w:rPr>
          <w:rFonts w:eastAsia="Times New Roman" w:cs="Times New Roman"/>
          <w:lang w:eastAsia="ru-RU" w:bidi="ar-SA"/>
        </w:rPr>
        <w:t xml:space="preserve"> savieno autoceļš A13. Daugavpils lidostas </w:t>
      </w:r>
      <w:proofErr w:type="spellStart"/>
      <w:r w:rsidRPr="00D563A2">
        <w:rPr>
          <w:rFonts w:eastAsia="Times New Roman" w:cs="Times New Roman"/>
          <w:lang w:eastAsia="ru-RU" w:bidi="ar-SA"/>
        </w:rPr>
        <w:t>apsaimniekotājs</w:t>
      </w:r>
      <w:proofErr w:type="spellEnd"/>
      <w:r w:rsidRPr="00D563A2">
        <w:rPr>
          <w:rFonts w:eastAsia="Times New Roman" w:cs="Times New Roman"/>
          <w:lang w:eastAsia="ru-RU" w:bidi="ar-SA"/>
        </w:rPr>
        <w:t xml:space="preserve"> </w:t>
      </w:r>
      <w:r w:rsidRPr="007B7DEF">
        <w:rPr>
          <w:rFonts w:eastAsia="Times New Roman" w:cs="Times New Roman"/>
          <w:lang w:eastAsia="ru-RU" w:bidi="ar-SA"/>
        </w:rPr>
        <w:t xml:space="preserve">ir </w:t>
      </w:r>
      <w:r w:rsidR="007B796C" w:rsidRPr="007B7DEF">
        <w:rPr>
          <w:rFonts w:eastAsia="Times New Roman" w:cs="Times New Roman"/>
          <w:lang w:eastAsia="ru-RU" w:bidi="ar-SA"/>
        </w:rPr>
        <w:t>Daugavpils pilsētas pašvaldība</w:t>
      </w:r>
      <w:r w:rsidRPr="007B7DEF">
        <w:rPr>
          <w:rFonts w:eastAsia="Times New Roman" w:cs="Times New Roman"/>
          <w:lang w:eastAsia="ru-RU" w:bidi="ar-SA"/>
        </w:rPr>
        <w:t>. Ierīkota bijušajā militārajā lidlaukā. Lidlaukā ir viens 1000</w:t>
      </w:r>
      <w:r w:rsidRPr="00D563A2">
        <w:rPr>
          <w:rFonts w:eastAsia="Times New Roman" w:cs="Times New Roman"/>
          <w:lang w:eastAsia="ru-RU" w:bidi="ar-SA"/>
        </w:rPr>
        <w:t xml:space="preserve"> m garš un 23 m plats betona seguma skrejceļš, kas ierīkots uz lidlauka manevrēšanas ceļa. Galvenais 2500 m garais skrejceļš ir daļēji demontēts un nav izmantojams.</w:t>
      </w:r>
    </w:p>
    <w:p w14:paraId="57099543" w14:textId="1935EAC3" w:rsidR="00C16D32" w:rsidRPr="00D563A2" w:rsidRDefault="003A2540" w:rsidP="003A2540">
      <w:pPr>
        <w:suppressAutoHyphens w:val="0"/>
        <w:autoSpaceDE w:val="0"/>
        <w:autoSpaceDN w:val="0"/>
        <w:adjustRightInd w:val="0"/>
        <w:ind w:firstLine="567"/>
        <w:jc w:val="both"/>
        <w:rPr>
          <w:rFonts w:cs="Times New Roman"/>
        </w:rPr>
      </w:pPr>
      <w:r w:rsidRPr="00D563A2">
        <w:rPr>
          <w:rFonts w:eastAsia="Times New Roman" w:cs="Times New Roman"/>
          <w:lang w:eastAsia="ru-RU" w:bidi="ar-SA"/>
        </w:rPr>
        <w:t xml:space="preserve">2. </w:t>
      </w:r>
      <w:r w:rsidRPr="00D563A2">
        <w:rPr>
          <w:rFonts w:eastAsia="Times New Roman" w:cs="Times New Roman"/>
          <w:b/>
          <w:lang w:eastAsia="ru-RU" w:bidi="ar-SA"/>
        </w:rPr>
        <w:t>Grīvas lidlauks</w:t>
      </w:r>
      <w:r w:rsidRPr="00D563A2">
        <w:rPr>
          <w:rFonts w:eastAsia="Times New Roman" w:cs="Times New Roman"/>
          <w:lang w:eastAsia="ru-RU" w:bidi="ar-SA"/>
        </w:rPr>
        <w:t xml:space="preserve"> ir nesertificēts lidlauks </w:t>
      </w:r>
      <w:r w:rsidR="00693528" w:rsidRPr="00D563A2">
        <w:rPr>
          <w:rFonts w:eastAsia="Times New Roman" w:cs="Times New Roman"/>
          <w:lang w:eastAsia="ru-RU" w:bidi="ar-SA"/>
        </w:rPr>
        <w:t>Augšdaugavas</w:t>
      </w:r>
      <w:r w:rsidRPr="00D563A2">
        <w:rPr>
          <w:rFonts w:eastAsia="Times New Roman" w:cs="Times New Roman"/>
          <w:lang w:eastAsia="ru-RU" w:bidi="ar-SA"/>
        </w:rPr>
        <w:t xml:space="preserve"> novad</w:t>
      </w:r>
      <w:r w:rsidR="00693528" w:rsidRPr="00D563A2">
        <w:rPr>
          <w:rFonts w:eastAsia="Times New Roman" w:cs="Times New Roman"/>
          <w:lang w:eastAsia="ru-RU" w:bidi="ar-SA"/>
        </w:rPr>
        <w:t>a</w:t>
      </w:r>
      <w:r w:rsidRPr="00D563A2">
        <w:rPr>
          <w:rFonts w:eastAsia="Times New Roman" w:cs="Times New Roman"/>
          <w:lang w:eastAsia="ru-RU" w:bidi="ar-SA"/>
        </w:rPr>
        <w:t xml:space="preserve"> Kalkūnes pagastā. Izvietots Daugavas kreisajā krastā, 4 km no Daugavpils centra pie bijušās </w:t>
      </w:r>
      <w:proofErr w:type="spellStart"/>
      <w:r w:rsidRPr="00D563A2">
        <w:rPr>
          <w:rFonts w:eastAsia="Times New Roman" w:cs="Times New Roman"/>
          <w:lang w:eastAsia="ru-RU" w:bidi="ar-SA"/>
        </w:rPr>
        <w:t>Randenes</w:t>
      </w:r>
      <w:proofErr w:type="spellEnd"/>
      <w:r w:rsidRPr="00D563A2">
        <w:rPr>
          <w:rFonts w:eastAsia="Times New Roman" w:cs="Times New Roman"/>
          <w:lang w:eastAsia="ru-RU" w:bidi="ar-SA"/>
        </w:rPr>
        <w:t xml:space="preserve"> pusmuižas. Lidlaukam ir viens 830 m garš un 90 m plats zāles seguma skrejceļš. Tagadējā lidlauka teritorija lidmašīnu pacelšanās un nolaišanās vajadzībām izmantota jau Pirmā pasaules kara laikā. Pēc Latvijas neatkarības atgūšanas lidlauks bija </w:t>
      </w:r>
      <w:r w:rsidR="00D76683" w:rsidRPr="00D563A2">
        <w:rPr>
          <w:rFonts w:eastAsia="Times New Roman" w:cs="Times New Roman"/>
          <w:lang w:eastAsia="ru-RU" w:bidi="ar-SA"/>
        </w:rPr>
        <w:t>NVA </w:t>
      </w:r>
      <w:r w:rsidRPr="00D563A2">
        <w:rPr>
          <w:rFonts w:eastAsia="Times New Roman" w:cs="Times New Roman"/>
          <w:lang w:eastAsia="ru-RU" w:bidi="ar-SA"/>
        </w:rPr>
        <w:t xml:space="preserve">bilancē, bet 2011.gadā nodots </w:t>
      </w:r>
      <w:r w:rsidR="007B796C">
        <w:rPr>
          <w:rFonts w:eastAsia="Times New Roman" w:cs="Times New Roman"/>
          <w:lang w:eastAsia="ru-RU" w:bidi="ar-SA"/>
        </w:rPr>
        <w:t>Augšdaugavas</w:t>
      </w:r>
      <w:r w:rsidRPr="00D563A2">
        <w:rPr>
          <w:rFonts w:eastAsia="Times New Roman" w:cs="Times New Roman"/>
          <w:lang w:eastAsia="ru-RU" w:bidi="ar-SA"/>
        </w:rPr>
        <w:t xml:space="preserve"> novada pašvaldībai. Lidlauku regulāri izmanto </w:t>
      </w:r>
      <w:proofErr w:type="spellStart"/>
      <w:r w:rsidRPr="00D563A2">
        <w:rPr>
          <w:rFonts w:eastAsia="Times New Roman" w:cs="Times New Roman"/>
          <w:lang w:eastAsia="ru-RU" w:bidi="ar-SA"/>
        </w:rPr>
        <w:t>paraplanieristi</w:t>
      </w:r>
      <w:proofErr w:type="spellEnd"/>
      <w:r w:rsidRPr="00D563A2">
        <w:rPr>
          <w:rFonts w:eastAsia="Times New Roman" w:cs="Times New Roman"/>
          <w:lang w:eastAsia="ru-RU" w:bidi="ar-SA"/>
        </w:rPr>
        <w:t xml:space="preserve"> un izpletņlēcēji, tiek rīkoti aviācijas svētki.</w:t>
      </w:r>
      <w:r w:rsidRPr="00D563A2">
        <w:rPr>
          <w:rFonts w:cs="Times New Roman"/>
        </w:rPr>
        <w:t xml:space="preserve"> </w:t>
      </w:r>
    </w:p>
    <w:p w14:paraId="25AFFFB6" w14:textId="77777777" w:rsidR="00FF565B" w:rsidRPr="00D563A2" w:rsidRDefault="00FF565B">
      <w:pPr>
        <w:suppressAutoHyphens w:val="0"/>
        <w:rPr>
          <w:rFonts w:eastAsia="Times New Roman" w:cs="Times New Roman"/>
          <w:b/>
          <w:kern w:val="0"/>
          <w:sz w:val="28"/>
          <w:szCs w:val="20"/>
          <w:lang w:eastAsia="en-US" w:bidi="ar-SA"/>
        </w:rPr>
      </w:pPr>
      <w:r w:rsidRPr="00D563A2">
        <w:br w:type="page"/>
      </w:r>
    </w:p>
    <w:p w14:paraId="6BF1B0D2" w14:textId="77777777" w:rsidR="003A2540" w:rsidRPr="00D563A2" w:rsidRDefault="003A2540" w:rsidP="00E85C1B">
      <w:pPr>
        <w:pStyle w:val="Heading1"/>
        <w:numPr>
          <w:ilvl w:val="0"/>
          <w:numId w:val="6"/>
        </w:numPr>
      </w:pPr>
      <w:bookmarkStart w:id="68" w:name="_Toc95140624"/>
      <w:r w:rsidRPr="00D563A2">
        <w:lastRenderedPageBreak/>
        <w:t>Kopsavilkums par risku novērtēšanu</w:t>
      </w:r>
      <w:bookmarkEnd w:id="68"/>
    </w:p>
    <w:p w14:paraId="321961F9" w14:textId="77777777" w:rsidR="003A2540" w:rsidRPr="00D563A2" w:rsidRDefault="003A2540" w:rsidP="003A2540">
      <w:bookmarkStart w:id="69" w:name="_Toc55930188"/>
      <w:bookmarkStart w:id="70" w:name="_Toc55930287"/>
      <w:bookmarkStart w:id="71" w:name="_Toc55933324"/>
    </w:p>
    <w:p w14:paraId="12D066B3" w14:textId="534DC435" w:rsidR="003A2540" w:rsidRPr="00D563A2" w:rsidRDefault="0039647C" w:rsidP="003A2540">
      <w:pPr>
        <w:ind w:firstLine="567"/>
        <w:jc w:val="both"/>
      </w:pPr>
      <w:r w:rsidRPr="00D563A2">
        <w:t xml:space="preserve">Daugavpils pilsētas un Augšdaugavas novada </w:t>
      </w:r>
      <w:r w:rsidR="003A2540" w:rsidRPr="00D563A2">
        <w:t>STCA plānā katrā apdraudējumā ir atspoguļoti katastrofas pārvaldīšanas subjektu iesniegtie apdraudējuma novērtējumi, kurā aprakstoši raksturoti notikuma scenāriji, izteikti spriedumi par notikumu varbūtību un notikumu sekām.</w:t>
      </w:r>
      <w:bookmarkEnd w:id="69"/>
      <w:bookmarkEnd w:id="70"/>
      <w:bookmarkEnd w:id="71"/>
    </w:p>
    <w:p w14:paraId="6000A150" w14:textId="77777777" w:rsidR="00C815F9" w:rsidRPr="00D563A2" w:rsidRDefault="003A2540" w:rsidP="00C815F9">
      <w:pPr>
        <w:ind w:firstLine="567"/>
        <w:jc w:val="both"/>
      </w:pPr>
      <w:r w:rsidRPr="00D563A2">
        <w:t>Katastrofu un to apdraudējumu novērtēšanā ir ņemtas vērā iespējamās un radītās klimata pārmaiņas, jo pētījuma dati rāda, ka tās nav apšaubāmas un ir tieši saistītas ar cilvēka radīto ietekmi - ir pieaugusi atmosfēras temperatūra, samazinājies sniega un ledus segas biezums, paaugstinājies jūras līmenis un ir pieaugusi siltumnīcas gāzu koncentrācija atmosfērā. Aktuāli ir ekstrēmu laika apstākļu un klimata notikumi (klimata ekstrēmi), jo tieši retie ekstrēmie notikumi ir tie, kuriem ir lielākā ietekme un kas rada lielākos zaudējumus cilvēku veselībai un labklājībai. Klimata pārmaiņu kontekstā, klimata ekstrēmi tiek aplūkoti no sekojošiem aspektiem - vai to notikuma biežums ir pieaudzis, salīdzinot ar agrāko laika periodu; vai to notikuma intensitāte ir palielinājusies, salīdzinot ar agrāko laika periodu; vai tiem atbilstošo parādību ilgums ir ilgāks, nekā noteiktā norma; un vai tie sastopami agrāk vai vēlāk, atbilstoši sezonas raksturam. Šīs klimata pārmaiņas rada tālāku ietekmi ne tikai uz citiem laika apstākļu un klimata procesiem, bet arī uz dabas un cilvēka radītiem procesiem. Sagaidāms, ka šīs pārmaiņas turpināsies arī nākotnē, un līdz ar to papildus pasākumiem, kas tiek veikti klimata pārmaiņu mazināšanai, nozarēm ir jāizvērtē adaptācijas nepieciešamība (pasākumi un finansējums) un iespējamās</w:t>
      </w:r>
      <w:r w:rsidRPr="00D563A2">
        <w:rPr>
          <w:b/>
        </w:rPr>
        <w:t xml:space="preserve"> klimata pārmaiņu sekas saistītajiem procesiem</w:t>
      </w:r>
      <w:r w:rsidRPr="00D563A2">
        <w:rPr>
          <w:vertAlign w:val="superscript"/>
        </w:rPr>
        <w:footnoteReference w:id="26"/>
      </w:r>
      <w:r w:rsidRPr="00D563A2">
        <w:t>.</w:t>
      </w:r>
    </w:p>
    <w:p w14:paraId="1339746C" w14:textId="77777777" w:rsidR="00C815F9" w:rsidRPr="00D563A2" w:rsidRDefault="00C815F9" w:rsidP="00C815F9">
      <w:pPr>
        <w:ind w:firstLine="567"/>
        <w:jc w:val="both"/>
      </w:pPr>
      <w:r w:rsidRPr="00D563A2">
        <w:t xml:space="preserve">Izpildot </w:t>
      </w:r>
      <w:r w:rsidR="00614B56" w:rsidRPr="00D563A2">
        <w:rPr>
          <w:rFonts w:eastAsia="Calibri" w:cs="Times New Roman"/>
          <w:kern w:val="0"/>
          <w:lang w:eastAsia="en-US" w:bidi="ar-SA"/>
        </w:rPr>
        <w:t>CAKP</w:t>
      </w:r>
      <w:r w:rsidR="00614B56" w:rsidRPr="00D563A2">
        <w:t xml:space="preserve"> </w:t>
      </w:r>
      <w:r w:rsidRPr="00D563A2">
        <w:t>likumā noteiktos katastrofas pārvaldīšanas koordinēšanas uzdevumus, katastrofas pārvaldīšanas subjekti katram apdraudējumam ir apzināti preventīvie, gatavības, reaģēšanas un seku likvidēšanas pasākumi, nosakot tā izpildes termiņu, lēmuma pieņēmēju par pasākuma īstenošanu, par izpildi atbildīgo institūciju.</w:t>
      </w:r>
    </w:p>
    <w:p w14:paraId="1E341E77" w14:textId="77777777" w:rsidR="00C815F9" w:rsidRPr="00D563A2" w:rsidRDefault="00C815F9" w:rsidP="00C815F9">
      <w:pPr>
        <w:ind w:firstLine="567"/>
        <w:jc w:val="both"/>
      </w:pPr>
      <w:r w:rsidRPr="00D563A2">
        <w:t>Kopējais katastrofu novērtējums STCA plānā ir atspoguļots risku matricā. Lai nodrošinātu vienotu pieeju katastrofu risku novērtēšanā, tika izmantota Valsts ugunsdzēsības un glābšanas dienesta izstrādātā riska novērtēšanas metodika (rekomendācijas)</w:t>
      </w:r>
      <w:r w:rsidRPr="00D563A2">
        <w:rPr>
          <w:vertAlign w:val="superscript"/>
        </w:rPr>
        <w:footnoteReference w:id="27"/>
      </w:r>
      <w:r w:rsidRPr="00D563A2">
        <w:rPr>
          <w:vertAlign w:val="superscript"/>
        </w:rPr>
        <w:t>.</w:t>
      </w:r>
      <w:r w:rsidRPr="00D563A2">
        <w:t xml:space="preserve"> Risku matrica ir iespējamības un ietekmes dimensiju attēlošanas paņēmiens, kas grafiski attēlo dažādus riskus salīdzinošā veidā. </w:t>
      </w:r>
    </w:p>
    <w:p w14:paraId="50817CCB" w14:textId="77777777" w:rsidR="00C815F9" w:rsidRPr="00D563A2" w:rsidRDefault="00C815F9" w:rsidP="00C815F9">
      <w:pPr>
        <w:ind w:firstLine="567"/>
        <w:jc w:val="both"/>
      </w:pPr>
      <w:r w:rsidRPr="00D563A2">
        <w:t>Apdraudējumiem, kas saistīti ar ēku un būvju sabrukšanu, avāriju siltumapgādes, ūdensapgādes, notekūdeņu vai kanalizācijas sistēmā ir apzināti katastrofas pārvaldīšanas pasākumi (preventīvie, gatavības, reaģēšanas un seku likvidēšanas pasākumi).</w:t>
      </w:r>
    </w:p>
    <w:p w14:paraId="129D4F1E" w14:textId="77777777" w:rsidR="00C815F9" w:rsidRPr="00D563A2" w:rsidRDefault="00C815F9" w:rsidP="003A2540">
      <w:pPr>
        <w:ind w:firstLine="567"/>
        <w:jc w:val="both"/>
      </w:pPr>
    </w:p>
    <w:p w14:paraId="37F0DD6F" w14:textId="77777777" w:rsidR="00446C95" w:rsidRPr="00D563A2" w:rsidRDefault="00446C95">
      <w:pPr>
        <w:suppressAutoHyphens w:val="0"/>
        <w:rPr>
          <w:rFonts w:cs="Times New Roman"/>
        </w:rPr>
      </w:pPr>
      <w:r w:rsidRPr="00D563A2">
        <w:rPr>
          <w:rFonts w:cs="Times New Roman"/>
        </w:rPr>
        <w:br w:type="page"/>
      </w:r>
    </w:p>
    <w:p w14:paraId="2E6BB342" w14:textId="77777777" w:rsidR="00446C95" w:rsidRPr="00D563A2" w:rsidRDefault="00446C95" w:rsidP="00446C95">
      <w:pPr>
        <w:pStyle w:val="Heading2"/>
        <w:rPr>
          <w:rFonts w:cs="Times New Roman"/>
          <w:i/>
          <w:smallCaps/>
          <w:kern w:val="24"/>
          <w:szCs w:val="24"/>
        </w:rPr>
        <w:sectPr w:rsidR="00446C95" w:rsidRPr="00D563A2" w:rsidSect="003D29DA">
          <w:pgSz w:w="11906" w:h="16838"/>
          <w:pgMar w:top="1134" w:right="1134" w:bottom="1134" w:left="1701" w:header="709" w:footer="709" w:gutter="0"/>
          <w:cols w:space="708"/>
          <w:docGrid w:linePitch="360"/>
        </w:sectPr>
      </w:pPr>
    </w:p>
    <w:p w14:paraId="74C8ACD6" w14:textId="77777777" w:rsidR="00FF565B" w:rsidRPr="00D563A2" w:rsidRDefault="00446C95" w:rsidP="00E85C1B">
      <w:pPr>
        <w:pStyle w:val="Heading2"/>
        <w:numPr>
          <w:ilvl w:val="1"/>
          <w:numId w:val="6"/>
        </w:numPr>
        <w:ind w:left="567"/>
        <w:jc w:val="left"/>
      </w:pPr>
      <w:bookmarkStart w:id="72" w:name="_Toc95140625"/>
      <w:r w:rsidRPr="00D563A2">
        <w:lastRenderedPageBreak/>
        <w:t>Ēku un būvju sabrukšana</w:t>
      </w:r>
      <w:bookmarkEnd w:id="72"/>
    </w:p>
    <w:p w14:paraId="519B80FB" w14:textId="77777777" w:rsidR="00446C95" w:rsidRPr="00D563A2" w:rsidRDefault="00446C95" w:rsidP="00070985">
      <w:pPr>
        <w:jc w:val="center"/>
        <w:rPr>
          <w:b/>
        </w:rPr>
      </w:pPr>
      <w:r w:rsidRPr="00D563A2">
        <w:rPr>
          <w:b/>
        </w:rPr>
        <w:t>RISKA VEIDLAPA ĒKU UN BŪVJU SABRUKŠANA</w:t>
      </w:r>
    </w:p>
    <w:p w14:paraId="55B0051C" w14:textId="77777777" w:rsidR="00070985" w:rsidRPr="00D563A2" w:rsidRDefault="00070985" w:rsidP="00070985">
      <w:pPr>
        <w:jc w:val="center"/>
        <w:rPr>
          <w:rFonts w:eastAsia="Calibri"/>
          <w:b/>
          <w:kern w:val="0"/>
          <w:lang w:eastAsia="en-US" w:bidi="ar-SA"/>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3"/>
        <w:gridCol w:w="2025"/>
        <w:gridCol w:w="1438"/>
        <w:gridCol w:w="1083"/>
        <w:gridCol w:w="3523"/>
        <w:gridCol w:w="1757"/>
      </w:tblGrid>
      <w:tr w:rsidR="00446C95" w:rsidRPr="00D563A2" w14:paraId="4996A4D6" w14:textId="77777777" w:rsidTr="00070985">
        <w:tc>
          <w:tcPr>
            <w:tcW w:w="9179" w:type="dxa"/>
            <w:gridSpan w:val="4"/>
            <w:tcBorders>
              <w:top w:val="single" w:sz="4" w:space="0" w:color="auto"/>
            </w:tcBorders>
            <w:shd w:val="clear" w:color="auto" w:fill="auto"/>
          </w:tcPr>
          <w:p w14:paraId="5CC0DA89" w14:textId="77777777" w:rsidR="00446C95" w:rsidRPr="00D563A2" w:rsidRDefault="00446C95" w:rsidP="00441F7B">
            <w:pPr>
              <w:tabs>
                <w:tab w:val="left" w:pos="2172"/>
              </w:tabs>
              <w:rPr>
                <w:rFonts w:ascii="Calibri" w:hAnsi="Calibri"/>
                <w:b/>
              </w:rPr>
            </w:pPr>
            <w:r w:rsidRPr="00D563A2">
              <w:rPr>
                <w:rFonts w:ascii="Calibri" w:hAnsi="Calibri"/>
                <w:b/>
              </w:rPr>
              <w:t>Riska nosaukums</w:t>
            </w:r>
            <w:r w:rsidRPr="00D563A2">
              <w:rPr>
                <w:rFonts w:ascii="Calibri" w:hAnsi="Calibri"/>
                <w:b/>
              </w:rPr>
              <w:tab/>
            </w:r>
          </w:p>
        </w:tc>
        <w:tc>
          <w:tcPr>
            <w:tcW w:w="5280" w:type="dxa"/>
            <w:gridSpan w:val="2"/>
            <w:tcBorders>
              <w:top w:val="single" w:sz="4" w:space="0" w:color="auto"/>
            </w:tcBorders>
            <w:shd w:val="clear" w:color="auto" w:fill="auto"/>
          </w:tcPr>
          <w:p w14:paraId="6D8CB207" w14:textId="77777777" w:rsidR="00446C95" w:rsidRPr="00D563A2" w:rsidRDefault="00446C95" w:rsidP="00441F7B">
            <w:pPr>
              <w:rPr>
                <w:rFonts w:ascii="Calibri" w:hAnsi="Calibri"/>
                <w:b/>
              </w:rPr>
            </w:pPr>
            <w:proofErr w:type="spellStart"/>
            <w:r w:rsidRPr="00D563A2">
              <w:rPr>
                <w:rFonts w:ascii="Calibri" w:hAnsi="Calibri"/>
                <w:b/>
              </w:rPr>
              <w:t>Nr.p.k</w:t>
            </w:r>
            <w:proofErr w:type="spellEnd"/>
            <w:r w:rsidRPr="00D563A2">
              <w:rPr>
                <w:rFonts w:ascii="Calibri" w:hAnsi="Calibri"/>
                <w:b/>
              </w:rPr>
              <w:t>.</w:t>
            </w:r>
          </w:p>
        </w:tc>
      </w:tr>
      <w:tr w:rsidR="00446C95" w:rsidRPr="00D563A2" w14:paraId="041224E0" w14:textId="77777777" w:rsidTr="00070985">
        <w:tc>
          <w:tcPr>
            <w:tcW w:w="9179" w:type="dxa"/>
            <w:gridSpan w:val="4"/>
            <w:shd w:val="clear" w:color="auto" w:fill="auto"/>
          </w:tcPr>
          <w:p w14:paraId="333E8DF8" w14:textId="77777777" w:rsidR="00446C95" w:rsidRPr="00D563A2" w:rsidRDefault="00446C95" w:rsidP="00441F7B">
            <w:pPr>
              <w:jc w:val="center"/>
              <w:rPr>
                <w:rFonts w:ascii="Calibri" w:hAnsi="Calibri"/>
              </w:rPr>
            </w:pPr>
            <w:r w:rsidRPr="00D563A2">
              <w:rPr>
                <w:rFonts w:cs="Times New Roman"/>
                <w:i/>
              </w:rPr>
              <w:t>Ēku un būvju sabrukšana</w:t>
            </w:r>
          </w:p>
        </w:tc>
        <w:tc>
          <w:tcPr>
            <w:tcW w:w="5280" w:type="dxa"/>
            <w:gridSpan w:val="2"/>
            <w:shd w:val="clear" w:color="auto" w:fill="auto"/>
          </w:tcPr>
          <w:p w14:paraId="01D92FF9" w14:textId="77777777" w:rsidR="00446C95" w:rsidRPr="00D563A2" w:rsidRDefault="00446C95" w:rsidP="00441F7B">
            <w:pPr>
              <w:jc w:val="center"/>
              <w:rPr>
                <w:rFonts w:ascii="Calibri" w:hAnsi="Calibri"/>
              </w:rPr>
            </w:pPr>
            <w:r w:rsidRPr="00D563A2">
              <w:rPr>
                <w:rFonts w:cs="Times New Roman"/>
                <w:i/>
              </w:rPr>
              <w:t>1.</w:t>
            </w:r>
          </w:p>
        </w:tc>
      </w:tr>
      <w:tr w:rsidR="00446C95" w:rsidRPr="00D563A2" w14:paraId="45718D61" w14:textId="77777777" w:rsidTr="00070985">
        <w:trPr>
          <w:trHeight w:val="391"/>
        </w:trPr>
        <w:tc>
          <w:tcPr>
            <w:tcW w:w="6658" w:type="dxa"/>
            <w:gridSpan w:val="2"/>
            <w:shd w:val="clear" w:color="auto" w:fill="auto"/>
          </w:tcPr>
          <w:p w14:paraId="471D4872" w14:textId="77777777" w:rsidR="00446C95" w:rsidRPr="00D563A2" w:rsidRDefault="00446C95" w:rsidP="00441F7B">
            <w:pPr>
              <w:rPr>
                <w:rFonts w:cs="Times New Roman"/>
                <w:i/>
              </w:rPr>
            </w:pPr>
            <w:r w:rsidRPr="00D563A2">
              <w:rPr>
                <w:rFonts w:ascii="Calibri" w:hAnsi="Calibri"/>
                <w:b/>
              </w:rPr>
              <w:t xml:space="preserve">Pārskata datums: </w:t>
            </w:r>
            <w:r w:rsidRPr="00D563A2">
              <w:rPr>
                <w:rFonts w:cs="Times New Roman"/>
                <w:i/>
              </w:rPr>
              <w:t xml:space="preserve"> </w:t>
            </w:r>
          </w:p>
          <w:p w14:paraId="4971082F" w14:textId="645809BB" w:rsidR="00446C95" w:rsidRPr="00D563A2" w:rsidRDefault="00446C95" w:rsidP="00441F7B">
            <w:pPr>
              <w:jc w:val="center"/>
              <w:rPr>
                <w:rFonts w:ascii="Calibri" w:hAnsi="Calibri"/>
                <w:b/>
              </w:rPr>
            </w:pPr>
            <w:r w:rsidRPr="00D563A2">
              <w:rPr>
                <w:rFonts w:cs="Times New Roman"/>
                <w:i/>
              </w:rPr>
              <w:t>26.10.2020.</w:t>
            </w:r>
          </w:p>
        </w:tc>
        <w:tc>
          <w:tcPr>
            <w:tcW w:w="7801" w:type="dxa"/>
            <w:gridSpan w:val="4"/>
            <w:shd w:val="clear" w:color="auto" w:fill="auto"/>
          </w:tcPr>
          <w:p w14:paraId="1053C845" w14:textId="77777777" w:rsidR="00446C95" w:rsidRPr="00D563A2" w:rsidRDefault="00446C95" w:rsidP="00441F7B">
            <w:pPr>
              <w:rPr>
                <w:rFonts w:ascii="Calibri" w:hAnsi="Calibri"/>
                <w:b/>
              </w:rPr>
            </w:pPr>
            <w:r w:rsidRPr="00D563A2">
              <w:rPr>
                <w:rFonts w:ascii="Calibri" w:hAnsi="Calibri"/>
                <w:b/>
              </w:rPr>
              <w:t xml:space="preserve">Nākošais pārskata datums: </w:t>
            </w:r>
          </w:p>
          <w:p w14:paraId="7936C6B2" w14:textId="0A73FF80" w:rsidR="00446C95" w:rsidRPr="00D563A2" w:rsidRDefault="00446C95" w:rsidP="00441F7B">
            <w:pPr>
              <w:jc w:val="center"/>
              <w:rPr>
                <w:rFonts w:ascii="Calibri" w:hAnsi="Calibri"/>
                <w:b/>
                <w:sz w:val="20"/>
                <w:szCs w:val="20"/>
              </w:rPr>
            </w:pPr>
            <w:r w:rsidRPr="00D563A2">
              <w:rPr>
                <w:rFonts w:cs="Times New Roman"/>
                <w:i/>
              </w:rPr>
              <w:t>26.10.2024.</w:t>
            </w:r>
          </w:p>
        </w:tc>
      </w:tr>
      <w:tr w:rsidR="00446C95" w:rsidRPr="00D563A2" w14:paraId="137F76BC" w14:textId="77777777" w:rsidTr="00070985">
        <w:tc>
          <w:tcPr>
            <w:tcW w:w="14459" w:type="dxa"/>
            <w:gridSpan w:val="6"/>
            <w:shd w:val="clear" w:color="auto" w:fill="auto"/>
          </w:tcPr>
          <w:p w14:paraId="30499FAD" w14:textId="77777777" w:rsidR="00446C95" w:rsidRPr="00D563A2" w:rsidRDefault="00446C95" w:rsidP="00441F7B">
            <w:pPr>
              <w:rPr>
                <w:rFonts w:ascii="Calibri" w:hAnsi="Calibri"/>
                <w:b/>
              </w:rPr>
            </w:pPr>
            <w:r w:rsidRPr="00D563A2">
              <w:rPr>
                <w:rFonts w:ascii="Calibri" w:hAnsi="Calibri"/>
                <w:b/>
              </w:rPr>
              <w:t>Riska novērtēšanas process:</w:t>
            </w:r>
          </w:p>
        </w:tc>
      </w:tr>
      <w:tr w:rsidR="00446C95" w:rsidRPr="00D563A2" w14:paraId="7C57F1B8" w14:textId="77777777" w:rsidTr="00070985">
        <w:tc>
          <w:tcPr>
            <w:tcW w:w="14459" w:type="dxa"/>
            <w:gridSpan w:val="6"/>
            <w:shd w:val="clear" w:color="auto" w:fill="auto"/>
          </w:tcPr>
          <w:p w14:paraId="1BFAB755" w14:textId="77777777" w:rsidR="00446C95" w:rsidRPr="00D563A2" w:rsidRDefault="00446C95" w:rsidP="00441F7B">
            <w:pPr>
              <w:rPr>
                <w:rFonts w:ascii="Calibri" w:hAnsi="Calibri"/>
              </w:rPr>
            </w:pPr>
            <w:r w:rsidRPr="00D563A2">
              <w:rPr>
                <w:rFonts w:ascii="Calibri" w:hAnsi="Calibri"/>
              </w:rPr>
              <w:t>Riska novērtēšanā iesaistītās institūcijas</w:t>
            </w:r>
          </w:p>
        </w:tc>
      </w:tr>
      <w:tr w:rsidR="00446C95" w:rsidRPr="00D563A2" w14:paraId="4C1E6D7C" w14:textId="77777777" w:rsidTr="00070985">
        <w:tc>
          <w:tcPr>
            <w:tcW w:w="4633" w:type="dxa"/>
            <w:shd w:val="clear" w:color="auto" w:fill="auto"/>
          </w:tcPr>
          <w:p w14:paraId="54E128BD" w14:textId="77777777" w:rsidR="00446C95" w:rsidRPr="00D563A2" w:rsidRDefault="00446C95" w:rsidP="00441F7B">
            <w:pPr>
              <w:rPr>
                <w:rFonts w:ascii="Calibri" w:hAnsi="Calibri"/>
              </w:rPr>
            </w:pPr>
            <w:r w:rsidRPr="00D563A2">
              <w:rPr>
                <w:rFonts w:ascii="Calibri" w:hAnsi="Calibri"/>
              </w:rPr>
              <w:t>Institūcija:</w:t>
            </w:r>
          </w:p>
        </w:tc>
        <w:tc>
          <w:tcPr>
            <w:tcW w:w="9826" w:type="dxa"/>
            <w:gridSpan w:val="5"/>
            <w:shd w:val="clear" w:color="auto" w:fill="auto"/>
          </w:tcPr>
          <w:p w14:paraId="5CE4AF1A" w14:textId="77777777" w:rsidR="00446C95" w:rsidRPr="00D563A2" w:rsidRDefault="00446C95" w:rsidP="00441F7B">
            <w:pPr>
              <w:rPr>
                <w:rFonts w:ascii="Calibri" w:hAnsi="Calibri"/>
              </w:rPr>
            </w:pPr>
            <w:r w:rsidRPr="00D563A2">
              <w:rPr>
                <w:rFonts w:ascii="Calibri" w:hAnsi="Calibri"/>
              </w:rPr>
              <w:t>Uzdevums:</w:t>
            </w:r>
          </w:p>
        </w:tc>
      </w:tr>
      <w:tr w:rsidR="00446C95" w:rsidRPr="00D563A2" w14:paraId="673D955A" w14:textId="77777777" w:rsidTr="00070985">
        <w:trPr>
          <w:trHeight w:val="2027"/>
        </w:trPr>
        <w:tc>
          <w:tcPr>
            <w:tcW w:w="4633" w:type="dxa"/>
            <w:shd w:val="clear" w:color="auto" w:fill="auto"/>
          </w:tcPr>
          <w:p w14:paraId="465AFD3F" w14:textId="7645E364" w:rsidR="00446C95" w:rsidRPr="00D563A2" w:rsidRDefault="00446C95" w:rsidP="00E85C1B">
            <w:pPr>
              <w:pStyle w:val="ListParagraph"/>
              <w:numPr>
                <w:ilvl w:val="0"/>
                <w:numId w:val="15"/>
              </w:numPr>
              <w:tabs>
                <w:tab w:val="left" w:pos="267"/>
              </w:tabs>
              <w:suppressAutoHyphens w:val="0"/>
              <w:ind w:left="0" w:firstLine="0"/>
              <w:rPr>
                <w:rFonts w:cs="Times New Roman"/>
                <w:i/>
              </w:rPr>
            </w:pPr>
            <w:r w:rsidRPr="00D563A2">
              <w:rPr>
                <w:rFonts w:cs="Times New Roman"/>
                <w:i/>
              </w:rPr>
              <w:t xml:space="preserve">Daugavpils pilsētas </w:t>
            </w:r>
            <w:r w:rsidR="00E65C17" w:rsidRPr="00D563A2">
              <w:rPr>
                <w:rFonts w:cs="Times New Roman"/>
                <w:i/>
              </w:rPr>
              <w:t>pašvaldība</w:t>
            </w:r>
            <w:r w:rsidRPr="00D563A2">
              <w:rPr>
                <w:rFonts w:cs="Times New Roman"/>
                <w:i/>
              </w:rPr>
              <w:t xml:space="preserve"> </w:t>
            </w:r>
          </w:p>
          <w:p w14:paraId="2BB23381" w14:textId="47878B8E" w:rsidR="00446C95" w:rsidRPr="00D563A2" w:rsidRDefault="00E65C17" w:rsidP="00E85C1B">
            <w:pPr>
              <w:pStyle w:val="ListParagraph"/>
              <w:numPr>
                <w:ilvl w:val="0"/>
                <w:numId w:val="15"/>
              </w:numPr>
              <w:tabs>
                <w:tab w:val="left" w:pos="267"/>
              </w:tabs>
              <w:suppressAutoHyphens w:val="0"/>
              <w:ind w:left="0" w:firstLine="0"/>
              <w:rPr>
                <w:rFonts w:cs="Times New Roman"/>
                <w:i/>
              </w:rPr>
            </w:pPr>
            <w:r w:rsidRPr="00D563A2">
              <w:rPr>
                <w:rFonts w:cs="Times New Roman"/>
                <w:i/>
              </w:rPr>
              <w:t xml:space="preserve">Augšdaugavas </w:t>
            </w:r>
            <w:r w:rsidR="00446C95" w:rsidRPr="00D563A2">
              <w:rPr>
                <w:rFonts w:cs="Times New Roman"/>
                <w:i/>
              </w:rPr>
              <w:t xml:space="preserve"> novada </w:t>
            </w:r>
            <w:r w:rsidRPr="00D563A2">
              <w:rPr>
                <w:rFonts w:cs="Times New Roman"/>
                <w:i/>
              </w:rPr>
              <w:t xml:space="preserve"> pašvaldība</w:t>
            </w:r>
          </w:p>
          <w:p w14:paraId="6E6E98A1" w14:textId="72317879" w:rsidR="00446C95" w:rsidRPr="00D563A2" w:rsidRDefault="00446C95" w:rsidP="00E65C17">
            <w:pPr>
              <w:pStyle w:val="ListParagraph"/>
              <w:tabs>
                <w:tab w:val="left" w:pos="267"/>
              </w:tabs>
              <w:suppressAutoHyphens w:val="0"/>
              <w:ind w:left="0"/>
              <w:rPr>
                <w:rFonts w:cs="Times New Roman"/>
                <w:i/>
              </w:rPr>
            </w:pPr>
          </w:p>
        </w:tc>
        <w:tc>
          <w:tcPr>
            <w:tcW w:w="9826" w:type="dxa"/>
            <w:gridSpan w:val="5"/>
            <w:shd w:val="clear" w:color="auto" w:fill="auto"/>
          </w:tcPr>
          <w:p w14:paraId="23E23E3E" w14:textId="77777777" w:rsidR="00446C95" w:rsidRPr="00D563A2" w:rsidRDefault="00446C95" w:rsidP="00E85C1B">
            <w:pPr>
              <w:pStyle w:val="ListParagraph"/>
              <w:numPr>
                <w:ilvl w:val="0"/>
                <w:numId w:val="16"/>
              </w:numPr>
              <w:suppressAutoHyphens w:val="0"/>
              <w:spacing w:after="160" w:line="259" w:lineRule="auto"/>
              <w:ind w:left="20" w:firstLine="340"/>
              <w:jc w:val="both"/>
              <w:rPr>
                <w:rFonts w:cs="Times New Roman"/>
                <w:i/>
              </w:rPr>
            </w:pPr>
            <w:r w:rsidRPr="00D563A2">
              <w:rPr>
                <w:rFonts w:cs="Times New Roman"/>
                <w:i/>
              </w:rPr>
              <w:t>savas kompetences ietvaros veikt katastrofas pārvaldīšanu;</w:t>
            </w:r>
          </w:p>
          <w:p w14:paraId="397A9DC6" w14:textId="77777777" w:rsidR="00446C95" w:rsidRPr="00D563A2" w:rsidRDefault="00446C95" w:rsidP="00E85C1B">
            <w:pPr>
              <w:pStyle w:val="ListParagraph"/>
              <w:numPr>
                <w:ilvl w:val="0"/>
                <w:numId w:val="16"/>
              </w:numPr>
              <w:suppressAutoHyphens w:val="0"/>
              <w:spacing w:after="160" w:line="259" w:lineRule="auto"/>
              <w:ind w:left="20" w:firstLine="340"/>
              <w:jc w:val="both"/>
              <w:rPr>
                <w:rFonts w:cs="Times New Roman"/>
                <w:i/>
              </w:rPr>
            </w:pPr>
            <w:r w:rsidRPr="00D563A2">
              <w:rPr>
                <w:rFonts w:cs="Times New Roman"/>
                <w:i/>
              </w:rPr>
              <w:t>katastrofas pārvaldīšanas subjektam sniegt informāciju (par pašvaldības institūciju rīcībā esošajiem resursiem, kas izmantojami katastrofas pārvaldīšanai);</w:t>
            </w:r>
          </w:p>
          <w:p w14:paraId="3003992F" w14:textId="77777777" w:rsidR="00446C95" w:rsidRPr="00D563A2" w:rsidRDefault="00446C95" w:rsidP="00E85C1B">
            <w:pPr>
              <w:pStyle w:val="ListParagraph"/>
              <w:numPr>
                <w:ilvl w:val="0"/>
                <w:numId w:val="16"/>
              </w:numPr>
              <w:suppressAutoHyphens w:val="0"/>
              <w:spacing w:after="160" w:line="259" w:lineRule="auto"/>
              <w:ind w:left="20" w:firstLine="340"/>
              <w:jc w:val="both"/>
              <w:rPr>
                <w:rFonts w:cs="Times New Roman"/>
                <w:i/>
              </w:rPr>
            </w:pPr>
            <w:r w:rsidRPr="00D563A2">
              <w:rPr>
                <w:rFonts w:cs="Times New Roman"/>
                <w:i/>
              </w:rPr>
              <w:t>nodrošināt iedzīvotāju evakuāciju no katastrofas apdraudētajām vai skartajām teritorijām (šo iedzīvotāju uzskaiti, pagaidu izmitināšanu, ēdināšanu un sociālo aprūpi);</w:t>
            </w:r>
          </w:p>
          <w:p w14:paraId="15187B44" w14:textId="77777777" w:rsidR="00446C95" w:rsidRPr="00D563A2" w:rsidRDefault="00446C95" w:rsidP="00E85C1B">
            <w:pPr>
              <w:pStyle w:val="ListParagraph"/>
              <w:numPr>
                <w:ilvl w:val="0"/>
                <w:numId w:val="16"/>
              </w:numPr>
              <w:suppressAutoHyphens w:val="0"/>
              <w:spacing w:after="160" w:line="259" w:lineRule="auto"/>
              <w:ind w:left="20" w:firstLine="340"/>
              <w:jc w:val="both"/>
              <w:rPr>
                <w:rFonts w:cs="Times New Roman"/>
                <w:i/>
              </w:rPr>
            </w:pPr>
            <w:r w:rsidRPr="00D563A2">
              <w:rPr>
                <w:rFonts w:cs="Times New Roman"/>
                <w:i/>
              </w:rPr>
              <w:t>savu iespēju robežās nodrošināt katastrofas pārvaldīšanā iesaistītajām institūciju amatpersonām, juridiskajām un fiziskajām personām piemērotus darba un sadzīves apstākļus.</w:t>
            </w:r>
          </w:p>
        </w:tc>
      </w:tr>
      <w:tr w:rsidR="00446C95" w:rsidRPr="00D563A2" w14:paraId="482F08F3" w14:textId="77777777" w:rsidTr="00070985">
        <w:tc>
          <w:tcPr>
            <w:tcW w:w="4633" w:type="dxa"/>
            <w:shd w:val="clear" w:color="auto" w:fill="auto"/>
          </w:tcPr>
          <w:p w14:paraId="409779A2" w14:textId="77777777" w:rsidR="00446C95" w:rsidRPr="00D563A2" w:rsidRDefault="00446C95" w:rsidP="00E85C1B">
            <w:pPr>
              <w:pStyle w:val="ListParagraph"/>
              <w:numPr>
                <w:ilvl w:val="0"/>
                <w:numId w:val="15"/>
              </w:numPr>
              <w:tabs>
                <w:tab w:val="left" w:pos="282"/>
              </w:tabs>
              <w:suppressAutoHyphens w:val="0"/>
              <w:ind w:left="0" w:firstLine="0"/>
              <w:rPr>
                <w:rFonts w:cs="Times New Roman"/>
                <w:i/>
              </w:rPr>
            </w:pPr>
            <w:r w:rsidRPr="00D563A2">
              <w:rPr>
                <w:rFonts w:cs="Times New Roman"/>
                <w:i/>
              </w:rPr>
              <w:t>Valsts ugunsdzēsības un glābšanas dienesta Latgales reģiona brigāde</w:t>
            </w:r>
          </w:p>
        </w:tc>
        <w:tc>
          <w:tcPr>
            <w:tcW w:w="9826" w:type="dxa"/>
            <w:gridSpan w:val="5"/>
            <w:shd w:val="clear" w:color="auto" w:fill="auto"/>
          </w:tcPr>
          <w:p w14:paraId="0E2210D3" w14:textId="77777777" w:rsidR="00446C95" w:rsidRPr="00D563A2" w:rsidRDefault="00446C95" w:rsidP="00E85C1B">
            <w:pPr>
              <w:pStyle w:val="ListParagraph"/>
              <w:numPr>
                <w:ilvl w:val="0"/>
                <w:numId w:val="17"/>
              </w:numPr>
              <w:suppressAutoHyphens w:val="0"/>
              <w:spacing w:after="160" w:line="259" w:lineRule="auto"/>
              <w:ind w:left="20" w:firstLine="340"/>
              <w:jc w:val="both"/>
              <w:rPr>
                <w:rFonts w:cs="Times New Roman"/>
                <w:i/>
              </w:rPr>
            </w:pPr>
            <w:r w:rsidRPr="00D563A2">
              <w:rPr>
                <w:rFonts w:cs="Times New Roman"/>
                <w:i/>
              </w:rPr>
              <w:t>vadīt un veikt ugunsgrēku dzēšanu un glābšanas darbus;</w:t>
            </w:r>
          </w:p>
          <w:p w14:paraId="4BEC2161" w14:textId="77777777" w:rsidR="00446C95" w:rsidRPr="00D563A2" w:rsidRDefault="00446C95" w:rsidP="00E85C1B">
            <w:pPr>
              <w:pStyle w:val="ListParagraph"/>
              <w:numPr>
                <w:ilvl w:val="0"/>
                <w:numId w:val="17"/>
              </w:numPr>
              <w:suppressAutoHyphens w:val="0"/>
              <w:spacing w:after="160" w:line="259" w:lineRule="auto"/>
              <w:ind w:left="20" w:firstLine="340"/>
              <w:jc w:val="both"/>
              <w:rPr>
                <w:rFonts w:cs="Times New Roman"/>
                <w:i/>
              </w:rPr>
            </w:pPr>
            <w:r w:rsidRPr="00D563A2">
              <w:rPr>
                <w:rFonts w:cs="Times New Roman"/>
                <w:i/>
              </w:rPr>
              <w:t>sadarbībā ar citām institūcijām veikt un vadīt neatliekamos avāriju seku likvidēšanas pasākumus;</w:t>
            </w:r>
          </w:p>
          <w:p w14:paraId="3CC95EF4" w14:textId="77777777" w:rsidR="00446C95" w:rsidRPr="00D563A2" w:rsidRDefault="00446C95" w:rsidP="00E85C1B">
            <w:pPr>
              <w:pStyle w:val="ListParagraph"/>
              <w:numPr>
                <w:ilvl w:val="0"/>
                <w:numId w:val="17"/>
              </w:numPr>
              <w:suppressAutoHyphens w:val="0"/>
              <w:spacing w:after="160" w:line="259" w:lineRule="auto"/>
              <w:ind w:left="20" w:firstLine="340"/>
              <w:jc w:val="both"/>
              <w:rPr>
                <w:rFonts w:cs="Times New Roman"/>
                <w:i/>
              </w:rPr>
            </w:pPr>
            <w:r w:rsidRPr="00D563A2">
              <w:rPr>
                <w:rFonts w:cs="Times New Roman"/>
                <w:i/>
              </w:rPr>
              <w:t>sniegt iespējamo palīdzību fiziskām personām ugunsgrēka vai avārijas gadījumā;</w:t>
            </w:r>
          </w:p>
          <w:p w14:paraId="144C92E1" w14:textId="77777777" w:rsidR="00446C95" w:rsidRPr="00D563A2" w:rsidRDefault="00446C95" w:rsidP="00E85C1B">
            <w:pPr>
              <w:pStyle w:val="ListParagraph"/>
              <w:numPr>
                <w:ilvl w:val="0"/>
                <w:numId w:val="17"/>
              </w:numPr>
              <w:suppressAutoHyphens w:val="0"/>
              <w:spacing w:after="160" w:line="259" w:lineRule="auto"/>
              <w:ind w:left="20" w:firstLine="340"/>
              <w:jc w:val="both"/>
              <w:rPr>
                <w:rFonts w:cs="Times New Roman"/>
                <w:i/>
              </w:rPr>
            </w:pPr>
            <w:r w:rsidRPr="00D563A2">
              <w:rPr>
                <w:rFonts w:cs="Times New Roman"/>
                <w:i/>
              </w:rPr>
              <w:t>nodrošināt vienotā ārkārtas palīdzības izsaukumu numura "112" zvanu saņemšanu, apstrādi un, ja nepieciešams, to pāradresēšanu citiem operatīvajiem dienestiem;</w:t>
            </w:r>
          </w:p>
          <w:p w14:paraId="58AB8C37" w14:textId="77777777" w:rsidR="00446C95" w:rsidRPr="00D563A2" w:rsidRDefault="00446C95" w:rsidP="00E85C1B">
            <w:pPr>
              <w:pStyle w:val="ListParagraph"/>
              <w:numPr>
                <w:ilvl w:val="0"/>
                <w:numId w:val="17"/>
              </w:numPr>
              <w:suppressAutoHyphens w:val="0"/>
              <w:spacing w:after="160" w:line="259" w:lineRule="auto"/>
              <w:ind w:left="20" w:firstLine="340"/>
              <w:jc w:val="both"/>
              <w:rPr>
                <w:rFonts w:cs="Times New Roman"/>
                <w:i/>
              </w:rPr>
            </w:pPr>
            <w:r w:rsidRPr="00D563A2">
              <w:rPr>
                <w:rFonts w:cs="Times New Roman"/>
                <w:i/>
              </w:rPr>
              <w:t>atbilstoši kompetencei organizēt un īstenot civilās aizsardzības pasākumus.</w:t>
            </w:r>
          </w:p>
        </w:tc>
      </w:tr>
      <w:tr w:rsidR="00446C95" w:rsidRPr="00D563A2" w14:paraId="7D4C7805" w14:textId="77777777" w:rsidTr="00070985">
        <w:trPr>
          <w:trHeight w:val="558"/>
        </w:trPr>
        <w:tc>
          <w:tcPr>
            <w:tcW w:w="4633" w:type="dxa"/>
            <w:shd w:val="clear" w:color="auto" w:fill="auto"/>
          </w:tcPr>
          <w:p w14:paraId="4F772C7E" w14:textId="77777777" w:rsidR="00446C95" w:rsidRPr="00D563A2" w:rsidRDefault="00446C95" w:rsidP="00E85C1B">
            <w:pPr>
              <w:pStyle w:val="ListParagraph"/>
              <w:numPr>
                <w:ilvl w:val="0"/>
                <w:numId w:val="15"/>
              </w:numPr>
              <w:tabs>
                <w:tab w:val="left" w:pos="282"/>
              </w:tabs>
              <w:suppressAutoHyphens w:val="0"/>
              <w:ind w:left="0" w:firstLine="0"/>
              <w:rPr>
                <w:rFonts w:cs="Times New Roman"/>
                <w:i/>
              </w:rPr>
            </w:pPr>
            <w:r w:rsidRPr="00D563A2">
              <w:rPr>
                <w:rFonts w:cs="Times New Roman"/>
                <w:i/>
              </w:rPr>
              <w:t>Valsts policijas Latgales reģiona pārvalde</w:t>
            </w:r>
          </w:p>
        </w:tc>
        <w:tc>
          <w:tcPr>
            <w:tcW w:w="9826" w:type="dxa"/>
            <w:gridSpan w:val="5"/>
            <w:shd w:val="clear" w:color="auto" w:fill="auto"/>
          </w:tcPr>
          <w:p w14:paraId="29F2ABED" w14:textId="77777777" w:rsidR="00446C95" w:rsidRPr="00D563A2" w:rsidRDefault="00446C95" w:rsidP="00E85C1B">
            <w:pPr>
              <w:pStyle w:val="ListParagraph"/>
              <w:numPr>
                <w:ilvl w:val="0"/>
                <w:numId w:val="18"/>
              </w:numPr>
              <w:suppressAutoHyphens w:val="0"/>
              <w:spacing w:after="160" w:line="259" w:lineRule="auto"/>
              <w:ind w:left="20" w:firstLine="340"/>
              <w:jc w:val="both"/>
              <w:rPr>
                <w:rFonts w:cs="Times New Roman"/>
                <w:i/>
              </w:rPr>
            </w:pPr>
            <w:r w:rsidRPr="00D563A2">
              <w:rPr>
                <w:rFonts w:cs="Times New Roman"/>
                <w:i/>
              </w:rPr>
              <w:t>garantēt personu un sabiedrības drošību;</w:t>
            </w:r>
          </w:p>
          <w:p w14:paraId="5DBA67E1" w14:textId="77777777" w:rsidR="00446C95" w:rsidRPr="00D563A2" w:rsidRDefault="00446C95" w:rsidP="00E85C1B">
            <w:pPr>
              <w:pStyle w:val="ListParagraph"/>
              <w:numPr>
                <w:ilvl w:val="0"/>
                <w:numId w:val="18"/>
              </w:numPr>
              <w:suppressAutoHyphens w:val="0"/>
              <w:spacing w:after="160" w:line="259" w:lineRule="auto"/>
              <w:jc w:val="both"/>
              <w:rPr>
                <w:rFonts w:cs="Times New Roman"/>
                <w:i/>
              </w:rPr>
            </w:pPr>
            <w:r w:rsidRPr="00D563A2">
              <w:rPr>
                <w:rFonts w:cs="Times New Roman"/>
                <w:i/>
              </w:rPr>
              <w:t>novērst noziedzīgus nodarījumus un citus likumpārkāpumus;</w:t>
            </w:r>
          </w:p>
          <w:p w14:paraId="53301933" w14:textId="77777777" w:rsidR="00446C95" w:rsidRPr="00D563A2" w:rsidRDefault="00446C95" w:rsidP="00E85C1B">
            <w:pPr>
              <w:pStyle w:val="ListParagraph"/>
              <w:numPr>
                <w:ilvl w:val="0"/>
                <w:numId w:val="18"/>
              </w:numPr>
              <w:suppressAutoHyphens w:val="0"/>
              <w:spacing w:after="160" w:line="259" w:lineRule="auto"/>
              <w:jc w:val="both"/>
              <w:rPr>
                <w:rFonts w:cs="Times New Roman"/>
                <w:i/>
              </w:rPr>
            </w:pPr>
            <w:r w:rsidRPr="00D563A2">
              <w:rPr>
                <w:rFonts w:cs="Times New Roman"/>
                <w:i/>
              </w:rPr>
              <w:t>palīdzēt valsts iestāžu amatpersonām, ja tiek traucēta to likumīgā darbība;</w:t>
            </w:r>
          </w:p>
          <w:p w14:paraId="77439A08" w14:textId="77777777" w:rsidR="00070985" w:rsidRPr="00D563A2" w:rsidRDefault="00446C95" w:rsidP="00E85C1B">
            <w:pPr>
              <w:pStyle w:val="ListParagraph"/>
              <w:numPr>
                <w:ilvl w:val="0"/>
                <w:numId w:val="18"/>
              </w:numPr>
              <w:suppressAutoHyphens w:val="0"/>
              <w:spacing w:after="160" w:line="259" w:lineRule="auto"/>
              <w:jc w:val="both"/>
              <w:rPr>
                <w:rFonts w:cs="Times New Roman"/>
                <w:i/>
              </w:rPr>
            </w:pPr>
            <w:r w:rsidRPr="00D563A2">
              <w:rPr>
                <w:rFonts w:cs="Times New Roman"/>
                <w:i/>
              </w:rPr>
              <w:t>palīdzēt ugunsgrēku dzēšanā un glābšanas darbos;</w:t>
            </w:r>
          </w:p>
          <w:p w14:paraId="7779234F" w14:textId="77777777" w:rsidR="00446C95" w:rsidRPr="00D563A2" w:rsidRDefault="00070985" w:rsidP="00E85C1B">
            <w:pPr>
              <w:pStyle w:val="ListParagraph"/>
              <w:numPr>
                <w:ilvl w:val="0"/>
                <w:numId w:val="18"/>
              </w:numPr>
              <w:suppressAutoHyphens w:val="0"/>
              <w:spacing w:after="160" w:line="259" w:lineRule="auto"/>
              <w:jc w:val="both"/>
              <w:rPr>
                <w:rFonts w:cs="Times New Roman"/>
                <w:i/>
              </w:rPr>
            </w:pPr>
            <w:r w:rsidRPr="00D563A2">
              <w:rPr>
                <w:rFonts w:cs="Times New Roman"/>
                <w:i/>
              </w:rPr>
              <w:lastRenderedPageBreak/>
              <w:t>veikt atbalsta funkcijas (cilvēku evakuācija, teritorijas ierobežošana, cilvēku informēšana, sabiedriskas kārtības uzturēšana).</w:t>
            </w:r>
          </w:p>
        </w:tc>
      </w:tr>
      <w:tr w:rsidR="00446C95" w:rsidRPr="00D563A2" w14:paraId="5414E79C" w14:textId="77777777" w:rsidTr="00070985">
        <w:tc>
          <w:tcPr>
            <w:tcW w:w="4633" w:type="dxa"/>
            <w:shd w:val="clear" w:color="auto" w:fill="auto"/>
          </w:tcPr>
          <w:p w14:paraId="79A54E6D" w14:textId="77777777" w:rsidR="00446C95" w:rsidRPr="00D563A2" w:rsidRDefault="00446C95" w:rsidP="00E85C1B">
            <w:pPr>
              <w:pStyle w:val="ListParagraph"/>
              <w:numPr>
                <w:ilvl w:val="0"/>
                <w:numId w:val="15"/>
              </w:numPr>
              <w:tabs>
                <w:tab w:val="left" w:pos="282"/>
              </w:tabs>
              <w:suppressAutoHyphens w:val="0"/>
              <w:ind w:left="0" w:firstLine="0"/>
              <w:rPr>
                <w:rFonts w:cs="Times New Roman"/>
                <w:i/>
              </w:rPr>
            </w:pPr>
            <w:r w:rsidRPr="00D563A2">
              <w:rPr>
                <w:rFonts w:cs="Times New Roman"/>
                <w:i/>
              </w:rPr>
              <w:lastRenderedPageBreak/>
              <w:t>Pašvaldības policija</w:t>
            </w:r>
          </w:p>
        </w:tc>
        <w:tc>
          <w:tcPr>
            <w:tcW w:w="9826" w:type="dxa"/>
            <w:gridSpan w:val="5"/>
            <w:shd w:val="clear" w:color="auto" w:fill="auto"/>
          </w:tcPr>
          <w:p w14:paraId="55BE9A1E" w14:textId="77777777" w:rsidR="00446C95" w:rsidRPr="00D563A2" w:rsidRDefault="00446C95" w:rsidP="00E85C1B">
            <w:pPr>
              <w:pStyle w:val="ListParagraph"/>
              <w:numPr>
                <w:ilvl w:val="0"/>
                <w:numId w:val="19"/>
              </w:numPr>
              <w:suppressAutoHyphens w:val="0"/>
              <w:spacing w:after="160" w:line="259" w:lineRule="auto"/>
              <w:ind w:left="0" w:firstLine="360"/>
              <w:jc w:val="both"/>
              <w:rPr>
                <w:rFonts w:cs="Times New Roman"/>
                <w:i/>
              </w:rPr>
            </w:pPr>
            <w:r w:rsidRPr="00D563A2">
              <w:rPr>
                <w:rFonts w:cs="Times New Roman"/>
                <w:i/>
              </w:rPr>
              <w:t>savas kompetences ietvaros novērst un pārtraukt sabiedriskās kārtības pārkāpumus;</w:t>
            </w:r>
          </w:p>
          <w:p w14:paraId="0C2B47BE" w14:textId="77777777" w:rsidR="00446C95" w:rsidRPr="00D563A2" w:rsidRDefault="00446C95" w:rsidP="00E85C1B">
            <w:pPr>
              <w:pStyle w:val="ListParagraph"/>
              <w:numPr>
                <w:ilvl w:val="0"/>
                <w:numId w:val="19"/>
              </w:numPr>
              <w:suppressAutoHyphens w:val="0"/>
              <w:spacing w:after="160" w:line="259" w:lineRule="auto"/>
              <w:ind w:left="0" w:firstLine="360"/>
              <w:jc w:val="both"/>
              <w:rPr>
                <w:rFonts w:cs="Times New Roman"/>
                <w:i/>
              </w:rPr>
            </w:pPr>
            <w:r w:rsidRPr="00D563A2">
              <w:rPr>
                <w:rFonts w:cs="Times New Roman"/>
                <w:i/>
              </w:rPr>
              <w:t>veikt preventīvos pasākumus likumpārkāpumu novēršanā;</w:t>
            </w:r>
          </w:p>
          <w:p w14:paraId="736C0B81" w14:textId="77777777" w:rsidR="00446C95" w:rsidRPr="00D563A2" w:rsidRDefault="00446C95" w:rsidP="00E85C1B">
            <w:pPr>
              <w:pStyle w:val="ListParagraph"/>
              <w:numPr>
                <w:ilvl w:val="0"/>
                <w:numId w:val="19"/>
              </w:numPr>
              <w:suppressAutoHyphens w:val="0"/>
              <w:spacing w:after="160" w:line="259" w:lineRule="auto"/>
              <w:ind w:left="0" w:firstLine="360"/>
              <w:jc w:val="both"/>
              <w:rPr>
                <w:rFonts w:cs="Times New Roman"/>
                <w:i/>
              </w:rPr>
            </w:pPr>
            <w:r w:rsidRPr="00D563A2">
              <w:rPr>
                <w:rFonts w:cs="Times New Roman"/>
                <w:i/>
              </w:rPr>
              <w:t>sniegt neatliekamo palīdzību;</w:t>
            </w:r>
          </w:p>
          <w:p w14:paraId="130238A5" w14:textId="77777777" w:rsidR="00446C95" w:rsidRPr="00D563A2" w:rsidRDefault="00446C95" w:rsidP="00E85C1B">
            <w:pPr>
              <w:pStyle w:val="ListParagraph"/>
              <w:numPr>
                <w:ilvl w:val="0"/>
                <w:numId w:val="19"/>
              </w:numPr>
              <w:suppressAutoHyphens w:val="0"/>
              <w:spacing w:after="160" w:line="259" w:lineRule="auto"/>
              <w:ind w:left="0" w:firstLine="360"/>
              <w:jc w:val="both"/>
              <w:rPr>
                <w:rFonts w:cs="Times New Roman"/>
                <w:i/>
              </w:rPr>
            </w:pPr>
            <w:r w:rsidRPr="00D563A2">
              <w:rPr>
                <w:rFonts w:cs="Times New Roman"/>
                <w:i/>
              </w:rPr>
              <w:t>nodrošināt atrasto un pašvaldības policijai nodoto dokumentu, mantu, vērtspapīru un cita veida īpašuma saglabāšanu līdz tā nodošanai īpašniekam vai kompetentai institūcijai;</w:t>
            </w:r>
          </w:p>
          <w:p w14:paraId="5743D141" w14:textId="77777777" w:rsidR="00446C95" w:rsidRPr="00D563A2" w:rsidRDefault="00446C95" w:rsidP="00E85C1B">
            <w:pPr>
              <w:pStyle w:val="ListParagraph"/>
              <w:numPr>
                <w:ilvl w:val="0"/>
                <w:numId w:val="19"/>
              </w:numPr>
              <w:suppressAutoHyphens w:val="0"/>
              <w:spacing w:after="160" w:line="259" w:lineRule="auto"/>
              <w:ind w:left="0" w:firstLine="360"/>
              <w:jc w:val="both"/>
              <w:rPr>
                <w:rFonts w:cs="Times New Roman"/>
                <w:i/>
              </w:rPr>
            </w:pPr>
            <w:r w:rsidRPr="00D563A2">
              <w:rPr>
                <w:rFonts w:cs="Times New Roman"/>
                <w:i/>
              </w:rPr>
              <w:t>savas kompetences ietvaros sniegt palīdzību personām, kuras vēršas pēc palīdzības;</w:t>
            </w:r>
          </w:p>
          <w:p w14:paraId="5FBF971C" w14:textId="77777777" w:rsidR="00446C95" w:rsidRPr="00D563A2" w:rsidRDefault="00446C95" w:rsidP="00E85C1B">
            <w:pPr>
              <w:pStyle w:val="ListParagraph"/>
              <w:numPr>
                <w:ilvl w:val="0"/>
                <w:numId w:val="19"/>
              </w:numPr>
              <w:suppressAutoHyphens w:val="0"/>
              <w:spacing w:after="160" w:line="259" w:lineRule="auto"/>
              <w:ind w:left="0" w:firstLine="360"/>
              <w:jc w:val="both"/>
              <w:rPr>
                <w:rFonts w:cs="Times New Roman"/>
                <w:i/>
              </w:rPr>
            </w:pPr>
            <w:r w:rsidRPr="00D563A2">
              <w:rPr>
                <w:rFonts w:cs="Times New Roman"/>
                <w:i/>
              </w:rPr>
              <w:t>veikt citus pašvaldības uzdotos uzdevumus, ja tas nav pretrunā ar likumu "Par policiju" un citiem normatīvajiem aktiem.</w:t>
            </w:r>
          </w:p>
        </w:tc>
      </w:tr>
      <w:tr w:rsidR="00446C95" w:rsidRPr="00D563A2" w14:paraId="7634DEED" w14:textId="77777777" w:rsidTr="00070985">
        <w:trPr>
          <w:trHeight w:val="3610"/>
        </w:trPr>
        <w:tc>
          <w:tcPr>
            <w:tcW w:w="4633" w:type="dxa"/>
            <w:shd w:val="clear" w:color="auto" w:fill="auto"/>
          </w:tcPr>
          <w:p w14:paraId="41062EBA" w14:textId="77777777" w:rsidR="00446C95" w:rsidRPr="00D563A2" w:rsidRDefault="00446C95" w:rsidP="00E85C1B">
            <w:pPr>
              <w:pStyle w:val="ListParagraph"/>
              <w:numPr>
                <w:ilvl w:val="0"/>
                <w:numId w:val="15"/>
              </w:numPr>
              <w:tabs>
                <w:tab w:val="left" w:pos="282"/>
              </w:tabs>
              <w:suppressAutoHyphens w:val="0"/>
              <w:ind w:left="0" w:firstLine="0"/>
              <w:rPr>
                <w:rFonts w:cs="Times New Roman"/>
                <w:i/>
              </w:rPr>
            </w:pPr>
            <w:r w:rsidRPr="00D563A2">
              <w:rPr>
                <w:rFonts w:cs="Times New Roman"/>
                <w:i/>
              </w:rPr>
              <w:t>Neatliekamās medicīniskās palīdzī</w:t>
            </w:r>
            <w:r w:rsidR="006C5A6D" w:rsidRPr="00D563A2">
              <w:rPr>
                <w:rFonts w:cs="Times New Roman"/>
                <w:i/>
              </w:rPr>
              <w:t>bas dienesta Latgales reģionālais centrs</w:t>
            </w:r>
            <w:r w:rsidR="006C5A6D" w:rsidRPr="00D563A2">
              <w:rPr>
                <w:rFonts w:ascii="Arial" w:hAnsi="Arial" w:cs="Arial"/>
                <w:color w:val="4D5156"/>
                <w:sz w:val="21"/>
                <w:shd w:val="clear" w:color="auto" w:fill="FFFFFF"/>
              </w:rPr>
              <w:t> </w:t>
            </w:r>
          </w:p>
        </w:tc>
        <w:tc>
          <w:tcPr>
            <w:tcW w:w="9826" w:type="dxa"/>
            <w:gridSpan w:val="5"/>
            <w:shd w:val="clear" w:color="auto" w:fill="auto"/>
          </w:tcPr>
          <w:p w14:paraId="253B745B" w14:textId="77777777" w:rsidR="00446C95" w:rsidRPr="00D563A2" w:rsidRDefault="00446C95" w:rsidP="00E85C1B">
            <w:pPr>
              <w:pStyle w:val="ListParagraph"/>
              <w:numPr>
                <w:ilvl w:val="0"/>
                <w:numId w:val="20"/>
              </w:numPr>
              <w:suppressAutoHyphens w:val="0"/>
              <w:spacing w:after="160" w:line="259" w:lineRule="auto"/>
              <w:ind w:left="20" w:firstLine="340"/>
              <w:jc w:val="both"/>
              <w:rPr>
                <w:rFonts w:cs="Times New Roman"/>
                <w:i/>
              </w:rPr>
            </w:pPr>
            <w:r w:rsidRPr="00D563A2">
              <w:rPr>
                <w:rFonts w:cs="Times New Roman"/>
                <w:i/>
              </w:rPr>
              <w:t>vadīt, koordinēt un sniegt neatliekamo medicīnisko palīdzību iedzīvotājiem ārkārtas medicīniskajās situācijās un katastrofās;</w:t>
            </w:r>
          </w:p>
          <w:p w14:paraId="74EB9847" w14:textId="77777777" w:rsidR="00446C95" w:rsidRPr="00D563A2" w:rsidRDefault="00446C95" w:rsidP="00E85C1B">
            <w:pPr>
              <w:pStyle w:val="ListParagraph"/>
              <w:numPr>
                <w:ilvl w:val="0"/>
                <w:numId w:val="20"/>
              </w:numPr>
              <w:suppressAutoHyphens w:val="0"/>
              <w:spacing w:after="160" w:line="259" w:lineRule="auto"/>
              <w:ind w:left="20" w:firstLine="340"/>
              <w:jc w:val="both"/>
              <w:rPr>
                <w:rFonts w:cs="Times New Roman"/>
                <w:i/>
              </w:rPr>
            </w:pPr>
            <w:r w:rsidRPr="00D563A2">
              <w:rPr>
                <w:rFonts w:cs="Times New Roman"/>
                <w:i/>
              </w:rPr>
              <w:t>ārkārtas medicīniskajās situācijās organizēt personu pārvešanu un ievietošanu ārstniecības iestādē, kurā iespējams sniegt nepieciešamo medicīnisko palīdzību;</w:t>
            </w:r>
          </w:p>
          <w:p w14:paraId="0D3DD81A" w14:textId="77777777" w:rsidR="00446C95" w:rsidRPr="00D563A2" w:rsidRDefault="00446C95" w:rsidP="00E85C1B">
            <w:pPr>
              <w:pStyle w:val="ListParagraph"/>
              <w:numPr>
                <w:ilvl w:val="0"/>
                <w:numId w:val="20"/>
              </w:numPr>
              <w:suppressAutoHyphens w:val="0"/>
              <w:spacing w:after="160" w:line="259" w:lineRule="auto"/>
              <w:ind w:left="20" w:firstLine="340"/>
              <w:jc w:val="both"/>
              <w:rPr>
                <w:rFonts w:cs="Times New Roman"/>
                <w:i/>
              </w:rPr>
            </w:pPr>
            <w:r w:rsidRPr="00D563A2">
              <w:rPr>
                <w:rFonts w:cs="Times New Roman"/>
                <w:i/>
              </w:rPr>
              <w:t xml:space="preserve">nodrošināt sadarbību ar citiem ārkārtas situāciju </w:t>
            </w:r>
            <w:r w:rsidR="00FB09CF" w:rsidRPr="00D563A2">
              <w:rPr>
                <w:rFonts w:cs="Times New Roman"/>
                <w:i/>
              </w:rPr>
              <w:t xml:space="preserve">(turpmāk tekstā – ĀS) </w:t>
            </w:r>
            <w:r w:rsidRPr="00D563A2">
              <w:rPr>
                <w:rFonts w:cs="Times New Roman"/>
                <w:i/>
              </w:rPr>
              <w:t>un katastrofu seku likvidēšanā iesaistītajiem dienestiem;</w:t>
            </w:r>
          </w:p>
          <w:p w14:paraId="18981E1C" w14:textId="77777777" w:rsidR="00446C95" w:rsidRPr="00D563A2" w:rsidRDefault="00446C95" w:rsidP="00E85C1B">
            <w:pPr>
              <w:pStyle w:val="ListParagraph"/>
              <w:numPr>
                <w:ilvl w:val="0"/>
                <w:numId w:val="20"/>
              </w:numPr>
              <w:suppressAutoHyphens w:val="0"/>
              <w:spacing w:after="160" w:line="259" w:lineRule="auto"/>
              <w:ind w:left="20" w:firstLine="340"/>
              <w:jc w:val="both"/>
              <w:rPr>
                <w:rFonts w:cs="Times New Roman"/>
                <w:i/>
              </w:rPr>
            </w:pPr>
            <w:r w:rsidRPr="00D563A2">
              <w:rPr>
                <w:rFonts w:cs="Times New Roman"/>
                <w:i/>
              </w:rPr>
              <w:t xml:space="preserve">plānot un koordinēt rīcību sabiedrības veselības apdraudējuma gadījumā un sabiedrības veselības </w:t>
            </w:r>
            <w:r w:rsidR="00FB09CF" w:rsidRPr="00D563A2">
              <w:rPr>
                <w:rFonts w:cs="Times New Roman"/>
                <w:i/>
              </w:rPr>
              <w:t>ĀS</w:t>
            </w:r>
            <w:r w:rsidRPr="00D563A2">
              <w:rPr>
                <w:rFonts w:cs="Times New Roman"/>
                <w:i/>
              </w:rPr>
              <w:t>;</w:t>
            </w:r>
          </w:p>
          <w:p w14:paraId="1EC7E8A6" w14:textId="77777777" w:rsidR="00446C95" w:rsidRPr="00D563A2" w:rsidRDefault="00446C95" w:rsidP="00E85C1B">
            <w:pPr>
              <w:pStyle w:val="ListParagraph"/>
              <w:numPr>
                <w:ilvl w:val="0"/>
                <w:numId w:val="20"/>
              </w:numPr>
              <w:suppressAutoHyphens w:val="0"/>
              <w:spacing w:after="160" w:line="259" w:lineRule="auto"/>
              <w:ind w:left="20" w:firstLine="340"/>
              <w:jc w:val="both"/>
              <w:rPr>
                <w:rFonts w:cs="Times New Roman"/>
                <w:i/>
              </w:rPr>
            </w:pPr>
            <w:r w:rsidRPr="00D563A2">
              <w:rPr>
                <w:rFonts w:cs="Times New Roman"/>
                <w:i/>
              </w:rPr>
              <w:t>plānot, organizēt un nodrošināt neatliekamo medicīnisko palīdzību pēc ārstniecības iestādes pieprasījuma, ja nepieciešamais medicīniskās palīdzības apjoms pārsniedz ārstniecības iestādes resursu iespējas.</w:t>
            </w:r>
          </w:p>
        </w:tc>
      </w:tr>
      <w:tr w:rsidR="00446C95" w:rsidRPr="00D563A2" w14:paraId="69DE90C3" w14:textId="77777777" w:rsidTr="00070985">
        <w:tc>
          <w:tcPr>
            <w:tcW w:w="4633" w:type="dxa"/>
            <w:shd w:val="clear" w:color="auto" w:fill="auto"/>
          </w:tcPr>
          <w:p w14:paraId="655913E5" w14:textId="0202F2E1" w:rsidR="00446C95" w:rsidRPr="00D563A2" w:rsidRDefault="00446C95" w:rsidP="00E85C1B">
            <w:pPr>
              <w:pStyle w:val="ListParagraph"/>
              <w:numPr>
                <w:ilvl w:val="0"/>
                <w:numId w:val="15"/>
              </w:numPr>
              <w:tabs>
                <w:tab w:val="left" w:pos="282"/>
              </w:tabs>
              <w:suppressAutoHyphens w:val="0"/>
              <w:ind w:left="0" w:firstLine="0"/>
              <w:rPr>
                <w:rFonts w:cs="Times New Roman"/>
                <w:i/>
              </w:rPr>
            </w:pPr>
            <w:r w:rsidRPr="00D563A2">
              <w:rPr>
                <w:rFonts w:cs="Times New Roman"/>
                <w:i/>
              </w:rPr>
              <w:t xml:space="preserve">Daugavpils pilsētas </w:t>
            </w:r>
            <w:r w:rsidR="00E65C17" w:rsidRPr="00D563A2">
              <w:rPr>
                <w:rFonts w:cs="Times New Roman"/>
                <w:i/>
              </w:rPr>
              <w:t>pašvaldības</w:t>
            </w:r>
            <w:r w:rsidRPr="00D563A2">
              <w:rPr>
                <w:rFonts w:cs="Times New Roman"/>
                <w:i/>
              </w:rPr>
              <w:t xml:space="preserve"> Pilsētplānošanas un būvniecības departaments</w:t>
            </w:r>
          </w:p>
        </w:tc>
        <w:tc>
          <w:tcPr>
            <w:tcW w:w="9826" w:type="dxa"/>
            <w:gridSpan w:val="5"/>
            <w:shd w:val="clear" w:color="auto" w:fill="auto"/>
          </w:tcPr>
          <w:p w14:paraId="255D2451" w14:textId="77777777" w:rsidR="00446C95" w:rsidRPr="00D563A2" w:rsidRDefault="00446C95" w:rsidP="00E85C1B">
            <w:pPr>
              <w:pStyle w:val="ListParagraph"/>
              <w:numPr>
                <w:ilvl w:val="0"/>
                <w:numId w:val="21"/>
              </w:numPr>
              <w:suppressAutoHyphens w:val="0"/>
              <w:spacing w:after="160" w:line="259" w:lineRule="auto"/>
              <w:ind w:left="20" w:firstLine="340"/>
              <w:jc w:val="both"/>
              <w:rPr>
                <w:rFonts w:cs="Times New Roman"/>
                <w:i/>
              </w:rPr>
            </w:pPr>
            <w:r w:rsidRPr="00D563A2">
              <w:rPr>
                <w:rFonts w:cs="Times New Roman"/>
                <w:i/>
              </w:rPr>
              <w:t>sniegt ziņas par teritorijas izmantošanas un apbūves nosacījumiem;</w:t>
            </w:r>
          </w:p>
          <w:p w14:paraId="0146EF07" w14:textId="77777777" w:rsidR="00446C95" w:rsidRPr="00D563A2" w:rsidRDefault="00446C95" w:rsidP="00E85C1B">
            <w:pPr>
              <w:pStyle w:val="ListParagraph"/>
              <w:numPr>
                <w:ilvl w:val="0"/>
                <w:numId w:val="21"/>
              </w:numPr>
              <w:suppressAutoHyphens w:val="0"/>
              <w:spacing w:after="160" w:line="259" w:lineRule="auto"/>
              <w:ind w:left="20" w:firstLine="340"/>
              <w:jc w:val="both"/>
              <w:rPr>
                <w:rFonts w:cs="Times New Roman"/>
                <w:i/>
              </w:rPr>
            </w:pPr>
            <w:r w:rsidRPr="00D563A2">
              <w:rPr>
                <w:rFonts w:cs="Times New Roman"/>
                <w:i/>
              </w:rPr>
              <w:t>informēt par notiekošās būvniecības tiesisko pamatojumu un sniegt ziņas par  būvniecības stadijā esošām būvēm;</w:t>
            </w:r>
          </w:p>
          <w:p w14:paraId="194C8A7B" w14:textId="77777777" w:rsidR="00446C95" w:rsidRPr="00D563A2" w:rsidRDefault="00446C95" w:rsidP="00E85C1B">
            <w:pPr>
              <w:pStyle w:val="ListParagraph"/>
              <w:numPr>
                <w:ilvl w:val="0"/>
                <w:numId w:val="21"/>
              </w:numPr>
              <w:suppressAutoHyphens w:val="0"/>
              <w:spacing w:after="160" w:line="259" w:lineRule="auto"/>
              <w:ind w:left="20" w:firstLine="340"/>
              <w:jc w:val="both"/>
              <w:rPr>
                <w:rFonts w:cs="Times New Roman"/>
                <w:i/>
              </w:rPr>
            </w:pPr>
            <w:r w:rsidRPr="00D563A2">
              <w:rPr>
                <w:rFonts w:cs="Times New Roman"/>
                <w:i/>
              </w:rPr>
              <w:t>sniegt konsultācijas par būvniecības procesu;</w:t>
            </w:r>
          </w:p>
          <w:p w14:paraId="2869473C" w14:textId="77777777" w:rsidR="00070985" w:rsidRPr="00D563A2" w:rsidRDefault="00446C95" w:rsidP="00E85C1B">
            <w:pPr>
              <w:pStyle w:val="ListParagraph"/>
              <w:numPr>
                <w:ilvl w:val="0"/>
                <w:numId w:val="21"/>
              </w:numPr>
              <w:suppressAutoHyphens w:val="0"/>
              <w:spacing w:after="160" w:line="259" w:lineRule="auto"/>
              <w:ind w:left="20" w:firstLine="340"/>
              <w:jc w:val="both"/>
              <w:rPr>
                <w:rFonts w:cs="Times New Roman"/>
                <w:i/>
              </w:rPr>
            </w:pPr>
            <w:r w:rsidRPr="00D563A2">
              <w:rPr>
                <w:rFonts w:cs="Times New Roman"/>
                <w:i/>
              </w:rPr>
              <w:t>veikt citas ar būvniecības procesu un tā atbilstību normatīvo aktu prasībām saistītas darbības.</w:t>
            </w:r>
          </w:p>
        </w:tc>
      </w:tr>
      <w:tr w:rsidR="00446C95" w:rsidRPr="00D563A2" w14:paraId="1B3EE9A5" w14:textId="77777777" w:rsidTr="00070985">
        <w:tc>
          <w:tcPr>
            <w:tcW w:w="4633" w:type="dxa"/>
            <w:shd w:val="clear" w:color="auto" w:fill="auto"/>
          </w:tcPr>
          <w:p w14:paraId="1A6487BC" w14:textId="2CA319DC" w:rsidR="00446C95" w:rsidRPr="00D563A2" w:rsidRDefault="006C5A6D" w:rsidP="00E85C1B">
            <w:pPr>
              <w:pStyle w:val="ListParagraph"/>
              <w:numPr>
                <w:ilvl w:val="0"/>
                <w:numId w:val="15"/>
              </w:numPr>
              <w:tabs>
                <w:tab w:val="left" w:pos="282"/>
              </w:tabs>
              <w:suppressAutoHyphens w:val="0"/>
              <w:ind w:left="0" w:firstLine="0"/>
              <w:rPr>
                <w:rFonts w:cs="Times New Roman"/>
                <w:i/>
              </w:rPr>
            </w:pPr>
            <w:r w:rsidRPr="00D563A2">
              <w:rPr>
                <w:rFonts w:cs="Times New Roman"/>
                <w:i/>
              </w:rPr>
              <w:lastRenderedPageBreak/>
              <w:t xml:space="preserve">Daugavpils pilsētas </w:t>
            </w:r>
            <w:r w:rsidR="00E65C17" w:rsidRPr="00D563A2">
              <w:rPr>
                <w:rFonts w:cs="Times New Roman"/>
                <w:i/>
              </w:rPr>
              <w:t>pašvaldības</w:t>
            </w:r>
            <w:r w:rsidRPr="00D563A2">
              <w:rPr>
                <w:rFonts w:cs="Times New Roman"/>
                <w:i/>
              </w:rPr>
              <w:t xml:space="preserve"> Sociālais </w:t>
            </w:r>
            <w:r w:rsidR="00446C95" w:rsidRPr="00D563A2">
              <w:rPr>
                <w:rFonts w:cs="Times New Roman"/>
                <w:i/>
              </w:rPr>
              <w:t>dienests</w:t>
            </w:r>
          </w:p>
          <w:p w14:paraId="1DB7EEE5" w14:textId="77777777" w:rsidR="00446C95" w:rsidRPr="00D563A2" w:rsidRDefault="00446C95" w:rsidP="00441F7B">
            <w:pPr>
              <w:pStyle w:val="ListParagraph"/>
              <w:tabs>
                <w:tab w:val="left" w:pos="282"/>
              </w:tabs>
              <w:ind w:left="0"/>
              <w:rPr>
                <w:rFonts w:cs="Times New Roman"/>
                <w:i/>
              </w:rPr>
            </w:pPr>
          </w:p>
        </w:tc>
        <w:tc>
          <w:tcPr>
            <w:tcW w:w="9826" w:type="dxa"/>
            <w:gridSpan w:val="5"/>
            <w:shd w:val="clear" w:color="auto" w:fill="auto"/>
          </w:tcPr>
          <w:p w14:paraId="3454987D" w14:textId="77777777" w:rsidR="00446C95" w:rsidRPr="00D563A2" w:rsidRDefault="00446C95" w:rsidP="00E85C1B">
            <w:pPr>
              <w:pStyle w:val="ListParagraph"/>
              <w:numPr>
                <w:ilvl w:val="0"/>
                <w:numId w:val="22"/>
              </w:numPr>
              <w:suppressAutoHyphens w:val="0"/>
              <w:spacing w:after="160" w:line="259" w:lineRule="auto"/>
              <w:jc w:val="both"/>
              <w:rPr>
                <w:rFonts w:cs="Times New Roman"/>
                <w:i/>
              </w:rPr>
            </w:pPr>
            <w:r w:rsidRPr="00D563A2">
              <w:rPr>
                <w:rFonts w:cs="Times New Roman"/>
                <w:i/>
              </w:rPr>
              <w:t>sniegt sociālo un veselības palīdzību, noteiktus sociālos pakalpojumus;</w:t>
            </w:r>
          </w:p>
          <w:p w14:paraId="2C6AD053" w14:textId="77777777" w:rsidR="00446C95" w:rsidRPr="00D563A2" w:rsidRDefault="00446C95" w:rsidP="00E85C1B">
            <w:pPr>
              <w:pStyle w:val="ListParagraph"/>
              <w:numPr>
                <w:ilvl w:val="0"/>
                <w:numId w:val="22"/>
              </w:numPr>
              <w:suppressAutoHyphens w:val="0"/>
              <w:spacing w:after="160" w:line="259" w:lineRule="auto"/>
              <w:jc w:val="both"/>
              <w:rPr>
                <w:rFonts w:cs="Times New Roman"/>
                <w:i/>
              </w:rPr>
            </w:pPr>
            <w:r w:rsidRPr="00D563A2">
              <w:rPr>
                <w:rFonts w:cs="Times New Roman"/>
                <w:i/>
              </w:rPr>
              <w:t>organizēt personu ievietošanu Sociālajā un Nakts patversmē, grupu dzīvokļos un citās pašvaldības sociālās rehabilitācijas un aprūpes iestādēs;</w:t>
            </w:r>
          </w:p>
          <w:p w14:paraId="18C6BC9F" w14:textId="77777777" w:rsidR="00446C95" w:rsidRPr="00D563A2" w:rsidRDefault="00446C95" w:rsidP="00E85C1B">
            <w:pPr>
              <w:pStyle w:val="ListParagraph"/>
              <w:numPr>
                <w:ilvl w:val="0"/>
                <w:numId w:val="22"/>
              </w:numPr>
              <w:suppressAutoHyphens w:val="0"/>
              <w:spacing w:after="160" w:line="259" w:lineRule="auto"/>
              <w:jc w:val="both"/>
              <w:rPr>
                <w:rFonts w:cs="Times New Roman"/>
                <w:i/>
              </w:rPr>
            </w:pPr>
            <w:r w:rsidRPr="00D563A2">
              <w:rPr>
                <w:rFonts w:cs="Times New Roman"/>
                <w:i/>
              </w:rPr>
              <w:t xml:space="preserve">sniegt pašvaldības iedzīvotājiem informāciju par tiesībām saņemt sociālos pakalpojumus un sociālo palīdzību, to pieprasīšanas un sniegšanas kārtību. </w:t>
            </w:r>
          </w:p>
        </w:tc>
      </w:tr>
      <w:tr w:rsidR="00446C95" w:rsidRPr="00D563A2" w14:paraId="6A623495" w14:textId="77777777" w:rsidTr="00070985">
        <w:trPr>
          <w:trHeight w:val="2014"/>
        </w:trPr>
        <w:tc>
          <w:tcPr>
            <w:tcW w:w="4633" w:type="dxa"/>
            <w:shd w:val="clear" w:color="auto" w:fill="auto"/>
          </w:tcPr>
          <w:p w14:paraId="5796162A" w14:textId="49EF648B" w:rsidR="00446C95" w:rsidRPr="00D563A2" w:rsidRDefault="00446C95" w:rsidP="00E85C1B">
            <w:pPr>
              <w:pStyle w:val="ListParagraph"/>
              <w:numPr>
                <w:ilvl w:val="0"/>
                <w:numId w:val="15"/>
              </w:numPr>
              <w:tabs>
                <w:tab w:val="left" w:pos="282"/>
                <w:tab w:val="left" w:pos="426"/>
              </w:tabs>
              <w:suppressAutoHyphens w:val="0"/>
              <w:ind w:left="0" w:firstLine="0"/>
              <w:rPr>
                <w:rFonts w:cs="Times New Roman"/>
                <w:i/>
              </w:rPr>
            </w:pPr>
            <w:r w:rsidRPr="00D563A2">
              <w:rPr>
                <w:rFonts w:cs="Times New Roman"/>
                <w:i/>
              </w:rPr>
              <w:t xml:space="preserve"> Daugavpils pilsētas </w:t>
            </w:r>
            <w:r w:rsidR="00E65C17" w:rsidRPr="00D563A2">
              <w:rPr>
                <w:rFonts w:cs="Times New Roman"/>
                <w:i/>
              </w:rPr>
              <w:t>pašvaldības</w:t>
            </w:r>
            <w:r w:rsidRPr="00D563A2">
              <w:rPr>
                <w:rFonts w:cs="Times New Roman"/>
                <w:i/>
              </w:rPr>
              <w:t xml:space="preserve"> Komunālās saimniecības pārvalde, </w:t>
            </w:r>
          </w:p>
          <w:p w14:paraId="33DD1E14" w14:textId="77777777" w:rsidR="00446C95" w:rsidRPr="00D563A2" w:rsidRDefault="00446C95" w:rsidP="00441F7B">
            <w:pPr>
              <w:pStyle w:val="ListParagraph"/>
              <w:tabs>
                <w:tab w:val="left" w:pos="282"/>
              </w:tabs>
              <w:ind w:left="0"/>
              <w:rPr>
                <w:rFonts w:cs="Times New Roman"/>
                <w:i/>
              </w:rPr>
            </w:pPr>
            <w:r w:rsidRPr="00D563A2">
              <w:rPr>
                <w:rFonts w:cs="Times New Roman"/>
                <w:i/>
              </w:rPr>
              <w:t>SIA "Daugavpils dzīvokļu un komunālās saimniecības uzņēmums",</w:t>
            </w:r>
          </w:p>
          <w:p w14:paraId="44D7B06B" w14:textId="77777777" w:rsidR="00446C95" w:rsidRPr="00D563A2" w:rsidRDefault="00446C95" w:rsidP="00441F7B">
            <w:pPr>
              <w:pStyle w:val="ListParagraph"/>
              <w:tabs>
                <w:tab w:val="left" w:pos="282"/>
              </w:tabs>
              <w:ind w:left="0"/>
              <w:rPr>
                <w:rFonts w:cs="Times New Roman"/>
                <w:i/>
              </w:rPr>
            </w:pPr>
            <w:r w:rsidRPr="00D563A2">
              <w:rPr>
                <w:rFonts w:cs="Times New Roman"/>
                <w:i/>
              </w:rPr>
              <w:t>SIA "Labiekārtošana - D",</w:t>
            </w:r>
          </w:p>
          <w:p w14:paraId="2197D9D5" w14:textId="77777777" w:rsidR="00446C95" w:rsidRPr="00D563A2" w:rsidRDefault="00446C95" w:rsidP="00441F7B">
            <w:pPr>
              <w:pStyle w:val="ListParagraph"/>
              <w:tabs>
                <w:tab w:val="left" w:pos="282"/>
              </w:tabs>
              <w:ind w:left="0"/>
              <w:rPr>
                <w:rFonts w:cs="Times New Roman"/>
                <w:i/>
              </w:rPr>
            </w:pPr>
            <w:r w:rsidRPr="00D563A2">
              <w:rPr>
                <w:rFonts w:cs="Times New Roman"/>
                <w:i/>
              </w:rPr>
              <w:t>SIA "Daugavpils Autobusu parks",</w:t>
            </w:r>
          </w:p>
          <w:p w14:paraId="598C7580" w14:textId="77777777" w:rsidR="00446C95" w:rsidRPr="00D563A2" w:rsidRDefault="00446C95" w:rsidP="00441F7B">
            <w:pPr>
              <w:pStyle w:val="ListParagraph"/>
              <w:tabs>
                <w:tab w:val="left" w:pos="282"/>
              </w:tabs>
              <w:ind w:left="0"/>
              <w:rPr>
                <w:rFonts w:cs="Times New Roman"/>
                <w:i/>
              </w:rPr>
            </w:pPr>
            <w:r w:rsidRPr="00D563A2">
              <w:rPr>
                <w:rFonts w:cs="Times New Roman"/>
                <w:i/>
              </w:rPr>
              <w:t>A/S "Daugavpils satiksme".</w:t>
            </w:r>
          </w:p>
        </w:tc>
        <w:tc>
          <w:tcPr>
            <w:tcW w:w="9826" w:type="dxa"/>
            <w:gridSpan w:val="5"/>
            <w:shd w:val="clear" w:color="auto" w:fill="auto"/>
          </w:tcPr>
          <w:p w14:paraId="7C84A762" w14:textId="77777777" w:rsidR="00446C95" w:rsidRPr="00D563A2" w:rsidRDefault="00446C95" w:rsidP="00E85C1B">
            <w:pPr>
              <w:pStyle w:val="ListParagraph"/>
              <w:numPr>
                <w:ilvl w:val="0"/>
                <w:numId w:val="23"/>
              </w:numPr>
              <w:suppressAutoHyphens w:val="0"/>
              <w:spacing w:after="160" w:line="259" w:lineRule="auto"/>
              <w:ind w:left="20" w:firstLine="340"/>
              <w:jc w:val="both"/>
              <w:rPr>
                <w:rFonts w:cs="Times New Roman"/>
                <w:i/>
              </w:rPr>
            </w:pPr>
            <w:r w:rsidRPr="00D563A2">
              <w:rPr>
                <w:rFonts w:cs="Times New Roman"/>
                <w:i/>
              </w:rPr>
              <w:t xml:space="preserve">organizēt operatīvu un nepārtrauktu darbu avāriju vai </w:t>
            </w:r>
            <w:r w:rsidR="00FB09CF" w:rsidRPr="00D563A2">
              <w:rPr>
                <w:rFonts w:cs="Times New Roman"/>
                <w:i/>
              </w:rPr>
              <w:t>ĀS</w:t>
            </w:r>
            <w:r w:rsidRPr="00D563A2">
              <w:rPr>
                <w:rFonts w:cs="Times New Roman"/>
                <w:i/>
              </w:rPr>
              <w:t xml:space="preserve"> likvidāciju ēkas, kā arī ēku iekšējos inženiertīklos un liftu saimniecībā; </w:t>
            </w:r>
          </w:p>
          <w:p w14:paraId="08164C6C" w14:textId="77777777" w:rsidR="00446C95" w:rsidRPr="00D563A2" w:rsidRDefault="00446C95" w:rsidP="00E85C1B">
            <w:pPr>
              <w:pStyle w:val="ListParagraph"/>
              <w:numPr>
                <w:ilvl w:val="0"/>
                <w:numId w:val="23"/>
              </w:numPr>
              <w:suppressAutoHyphens w:val="0"/>
              <w:spacing w:after="160" w:line="259" w:lineRule="auto"/>
              <w:ind w:left="20" w:firstLine="340"/>
              <w:jc w:val="both"/>
              <w:rPr>
                <w:rFonts w:cs="Times New Roman"/>
                <w:i/>
              </w:rPr>
            </w:pPr>
            <w:r w:rsidRPr="00D563A2">
              <w:rPr>
                <w:rFonts w:cs="Times New Roman"/>
                <w:i/>
              </w:rPr>
              <w:t>nodrošina darbinieku izbraukšanu avārijas situācijas apturēšanai un to likvidācijai;</w:t>
            </w:r>
          </w:p>
          <w:p w14:paraId="5A7E7B69" w14:textId="77777777" w:rsidR="00446C95" w:rsidRPr="00D563A2" w:rsidRDefault="00446C95" w:rsidP="00E85C1B">
            <w:pPr>
              <w:pStyle w:val="ListParagraph"/>
              <w:numPr>
                <w:ilvl w:val="0"/>
                <w:numId w:val="23"/>
              </w:numPr>
              <w:suppressAutoHyphens w:val="0"/>
              <w:spacing w:after="160" w:line="259" w:lineRule="auto"/>
              <w:ind w:left="20" w:firstLine="340"/>
              <w:jc w:val="both"/>
              <w:rPr>
                <w:rFonts w:cs="Times New Roman"/>
                <w:i/>
              </w:rPr>
            </w:pPr>
            <w:r w:rsidRPr="00D563A2">
              <w:rPr>
                <w:rFonts w:cs="Times New Roman"/>
                <w:i/>
              </w:rPr>
              <w:t>koordinē sadzīves atkritumu apsaimniekošanu;</w:t>
            </w:r>
          </w:p>
          <w:p w14:paraId="4151637B" w14:textId="77777777" w:rsidR="00446C95" w:rsidRPr="00D563A2" w:rsidRDefault="00446C95" w:rsidP="00E85C1B">
            <w:pPr>
              <w:pStyle w:val="ListParagraph"/>
              <w:numPr>
                <w:ilvl w:val="0"/>
                <w:numId w:val="23"/>
              </w:numPr>
              <w:suppressAutoHyphens w:val="0"/>
              <w:spacing w:after="160" w:line="259" w:lineRule="auto"/>
              <w:ind w:left="20" w:firstLine="340"/>
              <w:jc w:val="both"/>
              <w:rPr>
                <w:rFonts w:cs="Times New Roman"/>
                <w:i/>
              </w:rPr>
            </w:pPr>
            <w:r w:rsidRPr="00D563A2">
              <w:rPr>
                <w:rFonts w:cs="Times New Roman"/>
                <w:i/>
              </w:rPr>
              <w:t>veikt atbalsta funkcijas (resursu un tehnikas iesaistīšana seku likvidēšanas darbos).</w:t>
            </w:r>
          </w:p>
        </w:tc>
      </w:tr>
      <w:tr w:rsidR="00446C95" w:rsidRPr="00D563A2" w14:paraId="6DA56B9C" w14:textId="77777777" w:rsidTr="00070985">
        <w:tc>
          <w:tcPr>
            <w:tcW w:w="4633" w:type="dxa"/>
            <w:shd w:val="clear" w:color="auto" w:fill="auto"/>
          </w:tcPr>
          <w:p w14:paraId="54881C3B" w14:textId="77777777" w:rsidR="00446C95" w:rsidRPr="00D563A2" w:rsidRDefault="00446C95" w:rsidP="00E85C1B">
            <w:pPr>
              <w:pStyle w:val="ListParagraph"/>
              <w:numPr>
                <w:ilvl w:val="0"/>
                <w:numId w:val="15"/>
              </w:numPr>
              <w:tabs>
                <w:tab w:val="left" w:pos="284"/>
                <w:tab w:val="left" w:pos="426"/>
              </w:tabs>
              <w:suppressAutoHyphens w:val="0"/>
              <w:ind w:left="0" w:firstLine="0"/>
              <w:rPr>
                <w:rFonts w:cs="Times New Roman"/>
                <w:i/>
              </w:rPr>
            </w:pPr>
            <w:r w:rsidRPr="00D563A2">
              <w:rPr>
                <w:rFonts w:cs="Times New Roman"/>
                <w:i/>
              </w:rPr>
              <w:t xml:space="preserve"> A/S "Sadales tīkli"</w:t>
            </w:r>
          </w:p>
        </w:tc>
        <w:tc>
          <w:tcPr>
            <w:tcW w:w="9826" w:type="dxa"/>
            <w:gridSpan w:val="5"/>
            <w:shd w:val="clear" w:color="auto" w:fill="auto"/>
          </w:tcPr>
          <w:p w14:paraId="04AFF70D" w14:textId="77777777" w:rsidR="00446C95" w:rsidRPr="00D563A2" w:rsidRDefault="00446C95" w:rsidP="00E85C1B">
            <w:pPr>
              <w:pStyle w:val="ListParagraph"/>
              <w:numPr>
                <w:ilvl w:val="0"/>
                <w:numId w:val="24"/>
              </w:numPr>
              <w:suppressAutoHyphens w:val="0"/>
              <w:spacing w:after="160" w:line="259" w:lineRule="auto"/>
              <w:ind w:left="20" w:firstLine="340"/>
              <w:jc w:val="both"/>
              <w:rPr>
                <w:rFonts w:cs="Times New Roman"/>
                <w:i/>
              </w:rPr>
            </w:pPr>
            <w:r w:rsidRPr="00D563A2">
              <w:rPr>
                <w:rFonts w:cs="Times New Roman"/>
                <w:i/>
              </w:rPr>
              <w:t xml:space="preserve">organizēt operatīvu darbu avāriju vai </w:t>
            </w:r>
            <w:r w:rsidR="00FB09CF" w:rsidRPr="00D563A2">
              <w:rPr>
                <w:rFonts w:cs="Times New Roman"/>
                <w:i/>
              </w:rPr>
              <w:t>ĀS</w:t>
            </w:r>
            <w:r w:rsidRPr="00D563A2">
              <w:rPr>
                <w:rFonts w:cs="Times New Roman"/>
                <w:i/>
              </w:rPr>
              <w:t xml:space="preserve"> likvidāciju, kas saistīta ar elektroapgādes inženiertehniskam  komunikācijām (elektroapgādes sistēmu atslēgšana, pieslēgšana, pakalpojuma atjaunošana).</w:t>
            </w:r>
          </w:p>
        </w:tc>
      </w:tr>
      <w:tr w:rsidR="00446C95" w:rsidRPr="00D563A2" w14:paraId="79D365B9" w14:textId="77777777" w:rsidTr="00070985">
        <w:tc>
          <w:tcPr>
            <w:tcW w:w="4633" w:type="dxa"/>
            <w:shd w:val="clear" w:color="auto" w:fill="auto"/>
          </w:tcPr>
          <w:p w14:paraId="7E1E4138" w14:textId="77777777" w:rsidR="00446C95" w:rsidRPr="00D563A2" w:rsidRDefault="00446C95" w:rsidP="00E85C1B">
            <w:pPr>
              <w:pStyle w:val="ListParagraph"/>
              <w:numPr>
                <w:ilvl w:val="0"/>
                <w:numId w:val="15"/>
              </w:numPr>
              <w:tabs>
                <w:tab w:val="left" w:pos="282"/>
                <w:tab w:val="left" w:pos="426"/>
              </w:tabs>
              <w:suppressAutoHyphens w:val="0"/>
              <w:ind w:left="0" w:firstLine="0"/>
              <w:rPr>
                <w:rFonts w:cs="Times New Roman"/>
                <w:i/>
              </w:rPr>
            </w:pPr>
            <w:r w:rsidRPr="00D563A2">
              <w:rPr>
                <w:rFonts w:cs="Times New Roman"/>
                <w:i/>
              </w:rPr>
              <w:t xml:space="preserve"> SIA "Daugavpils ūdens"</w:t>
            </w:r>
          </w:p>
        </w:tc>
        <w:tc>
          <w:tcPr>
            <w:tcW w:w="9826" w:type="dxa"/>
            <w:gridSpan w:val="5"/>
            <w:shd w:val="clear" w:color="auto" w:fill="auto"/>
          </w:tcPr>
          <w:p w14:paraId="69B903CB" w14:textId="77777777" w:rsidR="00446C95" w:rsidRPr="00D563A2" w:rsidRDefault="00446C95" w:rsidP="00E85C1B">
            <w:pPr>
              <w:pStyle w:val="ListParagraph"/>
              <w:numPr>
                <w:ilvl w:val="0"/>
                <w:numId w:val="25"/>
              </w:numPr>
              <w:suppressAutoHyphens w:val="0"/>
              <w:spacing w:after="160" w:line="259" w:lineRule="auto"/>
              <w:ind w:left="20" w:firstLine="340"/>
              <w:jc w:val="both"/>
              <w:rPr>
                <w:rFonts w:cs="Times New Roman"/>
                <w:i/>
              </w:rPr>
            </w:pPr>
            <w:r w:rsidRPr="00D563A2">
              <w:rPr>
                <w:rFonts w:cs="Times New Roman"/>
                <w:i/>
              </w:rPr>
              <w:t xml:space="preserve">organizēt operatīvu darbu avāriju vai </w:t>
            </w:r>
            <w:r w:rsidR="00FB09CF" w:rsidRPr="00D563A2">
              <w:rPr>
                <w:rFonts w:cs="Times New Roman"/>
                <w:i/>
              </w:rPr>
              <w:t>ĀS</w:t>
            </w:r>
            <w:r w:rsidRPr="00D563A2">
              <w:rPr>
                <w:rFonts w:cs="Times New Roman"/>
                <w:i/>
              </w:rPr>
              <w:t xml:space="preserve"> likvidāciju, kas saistīta ar ūdensapgādes inženiertehniskam komunikācijām (ūdensapgādes un/vai kanalizācijas sistēmu  atslēgšana, pieslēgšana,  pakalpojuma atjaunošana).</w:t>
            </w:r>
          </w:p>
        </w:tc>
      </w:tr>
      <w:tr w:rsidR="00446C95" w:rsidRPr="00D563A2" w14:paraId="41A37344" w14:textId="77777777" w:rsidTr="00070985">
        <w:trPr>
          <w:trHeight w:val="1207"/>
        </w:trPr>
        <w:tc>
          <w:tcPr>
            <w:tcW w:w="4633" w:type="dxa"/>
            <w:shd w:val="clear" w:color="auto" w:fill="auto"/>
          </w:tcPr>
          <w:p w14:paraId="3DF26863" w14:textId="77777777" w:rsidR="00446C95" w:rsidRPr="00D563A2" w:rsidRDefault="00446C95" w:rsidP="00E85C1B">
            <w:pPr>
              <w:pStyle w:val="ListParagraph"/>
              <w:numPr>
                <w:ilvl w:val="0"/>
                <w:numId w:val="15"/>
              </w:numPr>
              <w:tabs>
                <w:tab w:val="left" w:pos="282"/>
                <w:tab w:val="left" w:pos="426"/>
              </w:tabs>
              <w:suppressAutoHyphens w:val="0"/>
              <w:ind w:left="0" w:firstLine="0"/>
              <w:rPr>
                <w:rFonts w:cs="Times New Roman"/>
                <w:i/>
              </w:rPr>
            </w:pPr>
            <w:r w:rsidRPr="00D563A2">
              <w:rPr>
                <w:rFonts w:cs="Times New Roman"/>
                <w:i/>
              </w:rPr>
              <w:t xml:space="preserve"> A/S "</w:t>
            </w:r>
            <w:proofErr w:type="spellStart"/>
            <w:r w:rsidRPr="00D563A2">
              <w:rPr>
                <w:rFonts w:cs="Times New Roman"/>
                <w:i/>
              </w:rPr>
              <w:t>Gaso</w:t>
            </w:r>
            <w:proofErr w:type="spellEnd"/>
            <w:r w:rsidRPr="00D563A2">
              <w:rPr>
                <w:rFonts w:cs="Times New Roman"/>
                <w:i/>
              </w:rPr>
              <w:t>"</w:t>
            </w:r>
          </w:p>
        </w:tc>
        <w:tc>
          <w:tcPr>
            <w:tcW w:w="9826" w:type="dxa"/>
            <w:gridSpan w:val="5"/>
            <w:shd w:val="clear" w:color="auto" w:fill="auto"/>
          </w:tcPr>
          <w:p w14:paraId="179B7350" w14:textId="77777777" w:rsidR="00446C95" w:rsidRPr="00D563A2" w:rsidRDefault="00446C95" w:rsidP="00E85C1B">
            <w:pPr>
              <w:pStyle w:val="ListParagraph"/>
              <w:numPr>
                <w:ilvl w:val="0"/>
                <w:numId w:val="26"/>
              </w:numPr>
              <w:suppressAutoHyphens w:val="0"/>
              <w:spacing w:after="160" w:line="259" w:lineRule="auto"/>
              <w:ind w:left="20" w:firstLine="340"/>
              <w:jc w:val="both"/>
              <w:rPr>
                <w:rFonts w:cs="Times New Roman"/>
                <w:i/>
              </w:rPr>
            </w:pPr>
            <w:r w:rsidRPr="00D563A2">
              <w:rPr>
                <w:rFonts w:cs="Times New Roman"/>
                <w:i/>
              </w:rPr>
              <w:t xml:space="preserve">organizēt operatīvu darbu avāriju vai </w:t>
            </w:r>
            <w:r w:rsidR="00FB09CF" w:rsidRPr="00D563A2">
              <w:rPr>
                <w:rFonts w:cs="Times New Roman"/>
                <w:i/>
              </w:rPr>
              <w:t>ĀS</w:t>
            </w:r>
            <w:r w:rsidRPr="00D563A2">
              <w:rPr>
                <w:rFonts w:cs="Times New Roman"/>
                <w:i/>
              </w:rPr>
              <w:t xml:space="preserve"> likvidāciju, kas saistīta ar gāzes apgādes inženiertehniskam  komunikācijām (gāzes apgādes sistēmu atslēgšana, pieslēgšana,  pakalpojuma atjaunošana).</w:t>
            </w:r>
          </w:p>
        </w:tc>
      </w:tr>
      <w:tr w:rsidR="00446C95" w:rsidRPr="00D563A2" w14:paraId="168285BE" w14:textId="77777777" w:rsidTr="00070985">
        <w:tc>
          <w:tcPr>
            <w:tcW w:w="4633" w:type="dxa"/>
            <w:shd w:val="clear" w:color="auto" w:fill="auto"/>
          </w:tcPr>
          <w:p w14:paraId="3689E22D" w14:textId="77777777" w:rsidR="00446C95" w:rsidRPr="00D563A2" w:rsidRDefault="00446C95" w:rsidP="00E85C1B">
            <w:pPr>
              <w:pStyle w:val="ListParagraph"/>
              <w:numPr>
                <w:ilvl w:val="0"/>
                <w:numId w:val="15"/>
              </w:numPr>
              <w:tabs>
                <w:tab w:val="left" w:pos="282"/>
                <w:tab w:val="left" w:pos="426"/>
              </w:tabs>
              <w:suppressAutoHyphens w:val="0"/>
              <w:ind w:left="0" w:firstLine="0"/>
              <w:rPr>
                <w:rFonts w:cs="Times New Roman"/>
                <w:i/>
              </w:rPr>
            </w:pPr>
            <w:r w:rsidRPr="00D563A2">
              <w:rPr>
                <w:rFonts w:cs="Times New Roman"/>
                <w:bCs/>
                <w:i/>
              </w:rPr>
              <w:t>Pašvaldības akciju sabiedrība “Daugavpils siltumtīkli”</w:t>
            </w:r>
          </w:p>
        </w:tc>
        <w:tc>
          <w:tcPr>
            <w:tcW w:w="9826" w:type="dxa"/>
            <w:gridSpan w:val="5"/>
            <w:shd w:val="clear" w:color="auto" w:fill="auto"/>
          </w:tcPr>
          <w:p w14:paraId="62B6B675" w14:textId="77777777" w:rsidR="00446C95" w:rsidRPr="00D563A2" w:rsidRDefault="00446C95" w:rsidP="00E85C1B">
            <w:pPr>
              <w:pStyle w:val="ListParagraph"/>
              <w:numPr>
                <w:ilvl w:val="0"/>
                <w:numId w:val="29"/>
              </w:numPr>
              <w:suppressAutoHyphens w:val="0"/>
              <w:spacing w:after="160" w:line="259" w:lineRule="auto"/>
              <w:ind w:left="20" w:firstLine="340"/>
              <w:jc w:val="both"/>
              <w:rPr>
                <w:rFonts w:cs="Times New Roman"/>
                <w:i/>
              </w:rPr>
            </w:pPr>
            <w:r w:rsidRPr="00D563A2">
              <w:rPr>
                <w:rFonts w:cs="Times New Roman"/>
                <w:i/>
              </w:rPr>
              <w:t xml:space="preserve">organizēt operatīvu darbu avāriju vai </w:t>
            </w:r>
            <w:r w:rsidR="00FB09CF" w:rsidRPr="00D563A2">
              <w:rPr>
                <w:rFonts w:cs="Times New Roman"/>
                <w:i/>
              </w:rPr>
              <w:t>ĀS</w:t>
            </w:r>
            <w:r w:rsidRPr="00D563A2">
              <w:rPr>
                <w:rFonts w:cs="Times New Roman"/>
                <w:i/>
              </w:rPr>
              <w:t xml:space="preserve"> likvidāciju, kas saistīta ar centralizētās siltumapgādes inženiertehniskām komunikācijām (centralizētās siltumapgādes  ražošanas iekārtu, maģistrālo un sadalošo cauruļvadu atslēgšanu, pieslēgšanu savas kompetences un/vai ar siltumenerģijas patērētājiem, ēku apsaimniekotajiem noslēgto līgumsaistību noteiktajās atbildības robežās, pakalpojuma atjaunošana).</w:t>
            </w:r>
          </w:p>
        </w:tc>
      </w:tr>
      <w:tr w:rsidR="00446C95" w:rsidRPr="00D563A2" w14:paraId="7B0037BC" w14:textId="77777777" w:rsidTr="00070985">
        <w:trPr>
          <w:trHeight w:val="1834"/>
        </w:trPr>
        <w:tc>
          <w:tcPr>
            <w:tcW w:w="4633" w:type="dxa"/>
            <w:shd w:val="clear" w:color="auto" w:fill="auto"/>
          </w:tcPr>
          <w:p w14:paraId="28517855" w14:textId="77777777" w:rsidR="00446C95" w:rsidRPr="00D563A2" w:rsidRDefault="00446C95" w:rsidP="00E85C1B">
            <w:pPr>
              <w:pStyle w:val="ListParagraph"/>
              <w:numPr>
                <w:ilvl w:val="0"/>
                <w:numId w:val="15"/>
              </w:numPr>
              <w:tabs>
                <w:tab w:val="left" w:pos="282"/>
                <w:tab w:val="left" w:pos="426"/>
              </w:tabs>
              <w:suppressAutoHyphens w:val="0"/>
              <w:ind w:left="0" w:firstLine="0"/>
              <w:rPr>
                <w:rFonts w:cs="Times New Roman"/>
                <w:i/>
              </w:rPr>
            </w:pPr>
            <w:r w:rsidRPr="00D563A2">
              <w:rPr>
                <w:rFonts w:cs="Times New Roman"/>
                <w:i/>
              </w:rPr>
              <w:lastRenderedPageBreak/>
              <w:t xml:space="preserve"> Veselības inspekcijas Latgales kontroles nodaļas</w:t>
            </w:r>
          </w:p>
        </w:tc>
        <w:tc>
          <w:tcPr>
            <w:tcW w:w="9826" w:type="dxa"/>
            <w:gridSpan w:val="5"/>
            <w:shd w:val="clear" w:color="auto" w:fill="auto"/>
          </w:tcPr>
          <w:p w14:paraId="58821218" w14:textId="77777777" w:rsidR="00446C95" w:rsidRPr="00D563A2" w:rsidRDefault="00446C95" w:rsidP="00E85C1B">
            <w:pPr>
              <w:pStyle w:val="ListParagraph"/>
              <w:numPr>
                <w:ilvl w:val="0"/>
                <w:numId w:val="27"/>
              </w:numPr>
              <w:suppressAutoHyphens w:val="0"/>
              <w:spacing w:after="160" w:line="259" w:lineRule="auto"/>
              <w:ind w:left="20" w:firstLine="340"/>
              <w:jc w:val="both"/>
              <w:rPr>
                <w:rFonts w:cs="Times New Roman"/>
                <w:i/>
              </w:rPr>
            </w:pPr>
            <w:r w:rsidRPr="00D563A2">
              <w:rPr>
                <w:rFonts w:cs="Times New Roman"/>
                <w:i/>
              </w:rPr>
              <w:t>novērtēt vides veselības riska faktorus un to ietekmi uz cilvēka veselību un dzīves kvalitāti (tai skaitā ķīmisko vielu riskus cilvēka veselībai);</w:t>
            </w:r>
          </w:p>
          <w:p w14:paraId="10FD0BEC" w14:textId="77777777" w:rsidR="00446C95" w:rsidRPr="00D563A2" w:rsidRDefault="00446C95" w:rsidP="00E85C1B">
            <w:pPr>
              <w:pStyle w:val="ListParagraph"/>
              <w:numPr>
                <w:ilvl w:val="0"/>
                <w:numId w:val="27"/>
              </w:numPr>
              <w:suppressAutoHyphens w:val="0"/>
              <w:spacing w:after="160" w:line="259" w:lineRule="auto"/>
              <w:ind w:left="20" w:firstLine="340"/>
              <w:jc w:val="both"/>
              <w:rPr>
                <w:rFonts w:cs="Times New Roman"/>
                <w:i/>
              </w:rPr>
            </w:pPr>
            <w:r w:rsidRPr="00D563A2">
              <w:rPr>
                <w:rFonts w:cs="Times New Roman"/>
                <w:i/>
              </w:rPr>
              <w:t>kontrolēt dzeramā ūdens nekaitīguma un kvalitātes nodrošināšanas prasību izpildi publiskajos dzeramā ūdens apgādes objektos no ūdens ņemšanas vietas līdz patērētājam;</w:t>
            </w:r>
          </w:p>
          <w:p w14:paraId="56BF111C" w14:textId="77777777" w:rsidR="00446C95" w:rsidRPr="00D563A2" w:rsidRDefault="00446C95" w:rsidP="00E85C1B">
            <w:pPr>
              <w:pStyle w:val="ListParagraph"/>
              <w:numPr>
                <w:ilvl w:val="0"/>
                <w:numId w:val="27"/>
              </w:numPr>
              <w:suppressAutoHyphens w:val="0"/>
              <w:spacing w:after="160" w:line="259" w:lineRule="auto"/>
              <w:ind w:left="20" w:firstLine="340"/>
              <w:jc w:val="both"/>
              <w:rPr>
                <w:rFonts w:cs="Times New Roman"/>
                <w:i/>
              </w:rPr>
            </w:pPr>
            <w:r w:rsidRPr="00D563A2">
              <w:rPr>
                <w:rFonts w:cs="Times New Roman"/>
                <w:i/>
              </w:rPr>
              <w:t>sniedz konsultācijas un norādījumus par veselības apdraudējumu katastrofas gadījumā.</w:t>
            </w:r>
          </w:p>
        </w:tc>
      </w:tr>
      <w:tr w:rsidR="00446C95" w:rsidRPr="00D563A2" w14:paraId="58A87F29" w14:textId="77777777" w:rsidTr="00070985">
        <w:tc>
          <w:tcPr>
            <w:tcW w:w="14459" w:type="dxa"/>
            <w:gridSpan w:val="6"/>
            <w:shd w:val="clear" w:color="auto" w:fill="auto"/>
          </w:tcPr>
          <w:p w14:paraId="52671BF6" w14:textId="77777777" w:rsidR="00446C95" w:rsidRPr="00D563A2" w:rsidRDefault="00446C95" w:rsidP="00E85C1B">
            <w:pPr>
              <w:pStyle w:val="ListParagraph"/>
              <w:numPr>
                <w:ilvl w:val="0"/>
                <w:numId w:val="14"/>
              </w:numPr>
              <w:tabs>
                <w:tab w:val="left" w:pos="282"/>
              </w:tabs>
              <w:suppressAutoHyphens w:val="0"/>
              <w:ind w:left="34" w:firstLine="0"/>
              <w:rPr>
                <w:rFonts w:ascii="Calibri" w:hAnsi="Calibri"/>
              </w:rPr>
            </w:pPr>
            <w:r w:rsidRPr="00D563A2">
              <w:rPr>
                <w:rFonts w:ascii="Calibri" w:hAnsi="Calibri"/>
              </w:rPr>
              <w:t>Riska scenārija apraksts (atbilstoši 3.elementam)</w:t>
            </w:r>
          </w:p>
        </w:tc>
      </w:tr>
      <w:tr w:rsidR="00446C95" w:rsidRPr="00D563A2" w14:paraId="053DA4E8" w14:textId="77777777" w:rsidTr="00070985">
        <w:tc>
          <w:tcPr>
            <w:tcW w:w="14459" w:type="dxa"/>
            <w:gridSpan w:val="6"/>
            <w:shd w:val="clear" w:color="auto" w:fill="auto"/>
          </w:tcPr>
          <w:p w14:paraId="53233D15" w14:textId="77777777" w:rsidR="00446C95" w:rsidRPr="00D563A2" w:rsidRDefault="00446C95" w:rsidP="00441F7B">
            <w:pPr>
              <w:tabs>
                <w:tab w:val="left" w:pos="282"/>
              </w:tabs>
              <w:rPr>
                <w:rFonts w:cs="Times New Roman"/>
                <w:i/>
              </w:rPr>
            </w:pPr>
            <w:r w:rsidRPr="00D563A2">
              <w:rPr>
                <w:rFonts w:cs="Times New Roman"/>
                <w:i/>
              </w:rPr>
              <w:t>Scenārijs tiek izstrādāts atbilstoši principam “sliktāk</w:t>
            </w:r>
            <w:r w:rsidR="006C5A6D" w:rsidRPr="00D563A2">
              <w:rPr>
                <w:rFonts w:cs="Times New Roman"/>
                <w:i/>
              </w:rPr>
              <w:t>ais ticamais scenārijs” ēku un b</w:t>
            </w:r>
            <w:r w:rsidRPr="00D563A2">
              <w:rPr>
                <w:rFonts w:cs="Times New Roman"/>
                <w:i/>
              </w:rPr>
              <w:t>ūvju sabrukšana – Reģion</w:t>
            </w:r>
            <w:r w:rsidR="006C5A6D" w:rsidRPr="00D563A2">
              <w:rPr>
                <w:rFonts w:cs="Times New Roman"/>
                <w:i/>
              </w:rPr>
              <w:t>a lielākajā tirdzniecības centrā</w:t>
            </w:r>
            <w:r w:rsidRPr="00D563A2">
              <w:rPr>
                <w:rFonts w:cs="Times New Roman"/>
                <w:i/>
              </w:rPr>
              <w:t>.</w:t>
            </w:r>
          </w:p>
          <w:p w14:paraId="09EB2BC5" w14:textId="77777777" w:rsidR="00446C95" w:rsidRPr="00D563A2" w:rsidRDefault="00446C95" w:rsidP="00441F7B">
            <w:pPr>
              <w:tabs>
                <w:tab w:val="left" w:pos="282"/>
              </w:tabs>
              <w:rPr>
                <w:rFonts w:cs="Times New Roman"/>
                <w:i/>
              </w:rPr>
            </w:pPr>
            <w:r w:rsidRPr="00D563A2">
              <w:rPr>
                <w:rFonts w:cs="Times New Roman"/>
                <w:i/>
              </w:rPr>
              <w:t xml:space="preserve">Iespējamā scenārija sākums – 2020.gada ___. </w:t>
            </w:r>
            <w:r w:rsidR="00453D9A" w:rsidRPr="00D563A2">
              <w:rPr>
                <w:rFonts w:cs="Times New Roman"/>
                <w:i/>
              </w:rPr>
              <w:t>novembris</w:t>
            </w:r>
            <w:r w:rsidRPr="00D563A2">
              <w:rPr>
                <w:rFonts w:cs="Times New Roman"/>
                <w:i/>
              </w:rPr>
              <w:t xml:space="preserve">      Ie</w:t>
            </w:r>
            <w:r w:rsidR="00453D9A" w:rsidRPr="00D563A2">
              <w:rPr>
                <w:rFonts w:cs="Times New Roman"/>
                <w:i/>
              </w:rPr>
              <w:t>spējamā scenārija beigas –  2021</w:t>
            </w:r>
            <w:r w:rsidRPr="00D563A2">
              <w:rPr>
                <w:rFonts w:cs="Times New Roman"/>
                <w:i/>
              </w:rPr>
              <w:t>.gada ___.</w:t>
            </w:r>
            <w:r w:rsidR="00453D9A" w:rsidRPr="00D563A2">
              <w:rPr>
                <w:rFonts w:cs="Times New Roman"/>
                <w:i/>
              </w:rPr>
              <w:t xml:space="preserve"> februāris</w:t>
            </w:r>
          </w:p>
          <w:p w14:paraId="1DFACF94" w14:textId="77777777" w:rsidR="00446C95" w:rsidRPr="00D563A2" w:rsidRDefault="00446C95" w:rsidP="00441F7B">
            <w:pPr>
              <w:tabs>
                <w:tab w:val="left" w:pos="282"/>
              </w:tabs>
              <w:rPr>
                <w:rFonts w:cs="Times New Roman"/>
                <w:i/>
              </w:rPr>
            </w:pPr>
            <w:r w:rsidRPr="00D563A2">
              <w:rPr>
                <w:rFonts w:cs="Times New Roman"/>
                <w:i/>
              </w:rPr>
              <w:t xml:space="preserve">Scenārija stāsts: </w:t>
            </w:r>
          </w:p>
          <w:p w14:paraId="39FA1E48" w14:textId="77777777" w:rsidR="00446C95" w:rsidRPr="00D563A2" w:rsidRDefault="00446C95" w:rsidP="00441F7B">
            <w:pPr>
              <w:tabs>
                <w:tab w:val="left" w:pos="282"/>
              </w:tabs>
              <w:rPr>
                <w:rFonts w:cs="Times New Roman"/>
                <w:i/>
                <w:szCs w:val="22"/>
              </w:rPr>
            </w:pPr>
            <w:r w:rsidRPr="00D563A2">
              <w:rPr>
                <w:rFonts w:cs="Times New Roman"/>
                <w:i/>
                <w:szCs w:val="22"/>
              </w:rPr>
              <w:t>Iedomātā objekta būvniecības laikā bija pieļautas kļūdas, attiecībā uz celtniecības materiālu izvēli. Pieņemot Objektu ekspluatācijā attiecīgās nepilnības nebija pamanītas un turpmākās ekspluatācijas laikā konstrukcijas neizturēja mainīgo slodzi – kā rezultātā notika būves sabrukšana.</w:t>
            </w:r>
          </w:p>
          <w:p w14:paraId="4B688EDE" w14:textId="77777777" w:rsidR="00446C95" w:rsidRPr="00D563A2" w:rsidRDefault="00446C95" w:rsidP="00441F7B">
            <w:pPr>
              <w:tabs>
                <w:tab w:val="left" w:pos="282"/>
              </w:tabs>
              <w:rPr>
                <w:rFonts w:cs="Times New Roman"/>
                <w:i/>
                <w:szCs w:val="22"/>
              </w:rPr>
            </w:pPr>
          </w:p>
        </w:tc>
      </w:tr>
      <w:tr w:rsidR="00446C95" w:rsidRPr="00D563A2" w14:paraId="029482C4" w14:textId="77777777" w:rsidTr="00070985">
        <w:tc>
          <w:tcPr>
            <w:tcW w:w="14459" w:type="dxa"/>
            <w:gridSpan w:val="6"/>
            <w:shd w:val="clear" w:color="auto" w:fill="auto"/>
          </w:tcPr>
          <w:p w14:paraId="28EC0BFC" w14:textId="77777777" w:rsidR="00446C95" w:rsidRPr="00D563A2" w:rsidRDefault="00446C95" w:rsidP="00E85C1B">
            <w:pPr>
              <w:pStyle w:val="ListParagraph"/>
              <w:numPr>
                <w:ilvl w:val="0"/>
                <w:numId w:val="14"/>
              </w:numPr>
              <w:tabs>
                <w:tab w:val="left" w:pos="282"/>
              </w:tabs>
              <w:suppressAutoHyphens w:val="0"/>
              <w:ind w:left="34" w:firstLine="0"/>
              <w:rPr>
                <w:rFonts w:ascii="Calibri" w:hAnsi="Calibri"/>
              </w:rPr>
            </w:pPr>
            <w:r w:rsidRPr="00D563A2">
              <w:rPr>
                <w:rFonts w:ascii="Calibri" w:hAnsi="Calibri"/>
              </w:rPr>
              <w:t>Vēsturisko faktu notikumi vai statistika par risku</w:t>
            </w:r>
          </w:p>
        </w:tc>
      </w:tr>
      <w:tr w:rsidR="00446C95" w:rsidRPr="00D563A2" w14:paraId="24D4D11C" w14:textId="77777777" w:rsidTr="00070985">
        <w:trPr>
          <w:trHeight w:val="1672"/>
        </w:trPr>
        <w:tc>
          <w:tcPr>
            <w:tcW w:w="14459" w:type="dxa"/>
            <w:gridSpan w:val="6"/>
            <w:shd w:val="clear" w:color="auto" w:fill="auto"/>
          </w:tcPr>
          <w:p w14:paraId="16693FDE" w14:textId="77777777" w:rsidR="00446C95" w:rsidRPr="00D563A2" w:rsidRDefault="00446C95" w:rsidP="00441F7B">
            <w:pPr>
              <w:pStyle w:val="Default"/>
              <w:rPr>
                <w:rFonts w:ascii="Times New Roman" w:hAnsi="Times New Roman" w:cs="Times New Roman"/>
                <w:b/>
                <w:i/>
                <w:color w:val="auto"/>
                <w:lang w:val="lv-LV"/>
              </w:rPr>
            </w:pPr>
            <w:r w:rsidRPr="00D563A2">
              <w:rPr>
                <w:rFonts w:ascii="Times New Roman" w:hAnsi="Times New Roman" w:cs="Times New Roman"/>
                <w:b/>
                <w:i/>
                <w:color w:val="auto"/>
                <w:lang w:val="lv-LV"/>
              </w:rPr>
              <w:t xml:space="preserve">Republikas pilsētas: </w:t>
            </w:r>
          </w:p>
          <w:p w14:paraId="5EC3F700" w14:textId="77777777" w:rsidR="00446C95" w:rsidRPr="00D563A2" w:rsidRDefault="00446C95" w:rsidP="00441F7B">
            <w:pPr>
              <w:pStyle w:val="Default"/>
              <w:rPr>
                <w:rFonts w:ascii="Times New Roman" w:hAnsi="Times New Roman" w:cs="Times New Roman"/>
                <w:i/>
                <w:color w:val="auto"/>
                <w:lang w:val="lv-LV"/>
              </w:rPr>
            </w:pPr>
            <w:r w:rsidRPr="00D563A2">
              <w:rPr>
                <w:rFonts w:ascii="Times New Roman" w:hAnsi="Times New Roman" w:cs="Times New Roman"/>
                <w:i/>
                <w:color w:val="auto"/>
                <w:lang w:val="lv-LV"/>
              </w:rPr>
              <w:t>Rīga, Priedaines ielā 20 (Zolitūde) – lielveikala “</w:t>
            </w:r>
            <w:proofErr w:type="spellStart"/>
            <w:r w:rsidRPr="00D563A2">
              <w:rPr>
                <w:rFonts w:ascii="Times New Roman" w:hAnsi="Times New Roman" w:cs="Times New Roman"/>
                <w:i/>
                <w:color w:val="auto"/>
                <w:lang w:val="lv-LV"/>
              </w:rPr>
              <w:t>Maxima</w:t>
            </w:r>
            <w:proofErr w:type="spellEnd"/>
            <w:r w:rsidRPr="00D563A2">
              <w:rPr>
                <w:rFonts w:ascii="Times New Roman" w:hAnsi="Times New Roman" w:cs="Times New Roman"/>
                <w:i/>
                <w:color w:val="auto"/>
                <w:lang w:val="lv-LV"/>
              </w:rPr>
              <w:t>” jumta sabrukums, kopējā nogruvuma platība bija apmēram 1500 m2, 54 bojā gājušie, 2013.gada 21.novembris.</w:t>
            </w:r>
          </w:p>
          <w:p w14:paraId="1EE79331" w14:textId="77777777" w:rsidR="00446C95" w:rsidRPr="00D563A2" w:rsidRDefault="00446C95" w:rsidP="00441F7B">
            <w:pPr>
              <w:pStyle w:val="Default"/>
              <w:rPr>
                <w:rFonts w:ascii="Times New Roman" w:hAnsi="Times New Roman" w:cs="Times New Roman"/>
                <w:i/>
                <w:color w:val="auto"/>
                <w:lang w:val="lv-LV"/>
              </w:rPr>
            </w:pPr>
            <w:r w:rsidRPr="00D563A2">
              <w:rPr>
                <w:rFonts w:ascii="Times New Roman" w:hAnsi="Times New Roman" w:cs="Times New Roman"/>
                <w:i/>
                <w:color w:val="auto"/>
                <w:lang w:val="lv-LV"/>
              </w:rPr>
              <w:t xml:space="preserve">Jelgava – ēkas sienas sagrūšana un blakus objekta apdraudējums, 2017.gada marts. </w:t>
            </w:r>
          </w:p>
          <w:p w14:paraId="350690A0" w14:textId="77777777" w:rsidR="00446C95" w:rsidRPr="00D563A2" w:rsidRDefault="00446C95" w:rsidP="00441F7B">
            <w:pPr>
              <w:pStyle w:val="Default"/>
              <w:rPr>
                <w:rFonts w:ascii="Times New Roman" w:hAnsi="Times New Roman" w:cs="Times New Roman"/>
                <w:b/>
                <w:i/>
                <w:color w:val="auto"/>
                <w:lang w:val="lv-LV"/>
              </w:rPr>
            </w:pPr>
            <w:r w:rsidRPr="00D563A2">
              <w:rPr>
                <w:rFonts w:ascii="Times New Roman" w:hAnsi="Times New Roman" w:cs="Times New Roman"/>
                <w:b/>
                <w:i/>
                <w:color w:val="auto"/>
                <w:lang w:val="lv-LV"/>
              </w:rPr>
              <w:t xml:space="preserve">Novadi: </w:t>
            </w:r>
          </w:p>
          <w:p w14:paraId="57E70B16" w14:textId="77777777" w:rsidR="00446C95" w:rsidRPr="00D563A2" w:rsidRDefault="00446C95" w:rsidP="00441F7B">
            <w:pPr>
              <w:pStyle w:val="Default"/>
              <w:rPr>
                <w:rFonts w:ascii="Times New Roman" w:hAnsi="Times New Roman" w:cs="Times New Roman"/>
                <w:i/>
                <w:lang w:val="lv-LV"/>
              </w:rPr>
            </w:pPr>
            <w:r w:rsidRPr="00D563A2">
              <w:rPr>
                <w:rFonts w:ascii="Times New Roman" w:hAnsi="Times New Roman" w:cs="Times New Roman"/>
                <w:i/>
                <w:lang w:val="lv-LV"/>
              </w:rPr>
              <w:t xml:space="preserve">Mālpils novads – </w:t>
            </w:r>
            <w:proofErr w:type="spellStart"/>
            <w:r w:rsidRPr="00D563A2">
              <w:rPr>
                <w:rFonts w:ascii="Times New Roman" w:hAnsi="Times New Roman" w:cs="Times New Roman"/>
                <w:i/>
                <w:lang w:val="lv-LV"/>
              </w:rPr>
              <w:t>trīsstāvu</w:t>
            </w:r>
            <w:proofErr w:type="spellEnd"/>
            <w:r w:rsidRPr="00D563A2">
              <w:rPr>
                <w:rFonts w:ascii="Times New Roman" w:hAnsi="Times New Roman" w:cs="Times New Roman"/>
                <w:i/>
                <w:lang w:val="lv-LV"/>
              </w:rPr>
              <w:t xml:space="preserve"> ķieģeļu dzīvojamās mājas sabrukums, 5 bojā gājušie, 2011.gada 16.oktobris.</w:t>
            </w:r>
          </w:p>
          <w:p w14:paraId="55A13756" w14:textId="77777777" w:rsidR="00070985" w:rsidRPr="00D563A2" w:rsidRDefault="00070985" w:rsidP="00441F7B">
            <w:pPr>
              <w:pStyle w:val="Default"/>
              <w:rPr>
                <w:rFonts w:ascii="Times New Roman" w:hAnsi="Times New Roman" w:cs="Times New Roman"/>
                <w:i/>
                <w:lang w:val="lv-LV"/>
              </w:rPr>
            </w:pPr>
          </w:p>
        </w:tc>
      </w:tr>
      <w:tr w:rsidR="00446C95" w:rsidRPr="00D563A2" w14:paraId="7308083C" w14:textId="77777777" w:rsidTr="00070985">
        <w:tc>
          <w:tcPr>
            <w:tcW w:w="8096" w:type="dxa"/>
            <w:gridSpan w:val="3"/>
            <w:shd w:val="clear" w:color="auto" w:fill="auto"/>
          </w:tcPr>
          <w:p w14:paraId="1366E41C" w14:textId="77777777" w:rsidR="00446C95" w:rsidRPr="00D563A2" w:rsidRDefault="00446C95" w:rsidP="00E85C1B">
            <w:pPr>
              <w:pStyle w:val="ListParagraph"/>
              <w:numPr>
                <w:ilvl w:val="0"/>
                <w:numId w:val="14"/>
              </w:numPr>
              <w:tabs>
                <w:tab w:val="left" w:pos="282"/>
              </w:tabs>
              <w:suppressAutoHyphens w:val="0"/>
              <w:ind w:left="34" w:firstLine="0"/>
              <w:rPr>
                <w:rFonts w:ascii="Calibri" w:hAnsi="Calibri"/>
              </w:rPr>
            </w:pPr>
            <w:r w:rsidRPr="00D563A2">
              <w:rPr>
                <w:rFonts w:ascii="Calibri" w:hAnsi="Calibri"/>
              </w:rPr>
              <w:t xml:space="preserve">Varbūtības vai </w:t>
            </w:r>
            <w:r w:rsidRPr="00D563A2">
              <w:rPr>
                <w:rFonts w:ascii="Calibri" w:hAnsi="Calibri"/>
                <w:b/>
              </w:rPr>
              <w:t>ticamības</w:t>
            </w:r>
            <w:r w:rsidRPr="00D563A2">
              <w:rPr>
                <w:rFonts w:ascii="Calibri" w:hAnsi="Calibri"/>
              </w:rPr>
              <w:t xml:space="preserve"> novērtējuma īss apraksts (atbilstoši 2.elementam)</w:t>
            </w:r>
          </w:p>
        </w:tc>
        <w:tc>
          <w:tcPr>
            <w:tcW w:w="4606" w:type="dxa"/>
            <w:gridSpan w:val="2"/>
            <w:shd w:val="clear" w:color="auto" w:fill="auto"/>
          </w:tcPr>
          <w:p w14:paraId="6D49BDD7" w14:textId="77777777" w:rsidR="00446C95" w:rsidRPr="00D563A2" w:rsidRDefault="00446C95" w:rsidP="00441F7B">
            <w:pPr>
              <w:pStyle w:val="ListParagraph"/>
              <w:tabs>
                <w:tab w:val="left" w:pos="282"/>
              </w:tabs>
              <w:ind w:left="34"/>
              <w:rPr>
                <w:rFonts w:ascii="Calibri" w:hAnsi="Calibri"/>
                <w:sz w:val="20"/>
                <w:szCs w:val="20"/>
              </w:rPr>
            </w:pPr>
            <w:r w:rsidRPr="00D563A2">
              <w:rPr>
                <w:rFonts w:ascii="Calibri" w:hAnsi="Calibri"/>
                <w:sz w:val="20"/>
                <w:szCs w:val="20"/>
              </w:rPr>
              <w:t xml:space="preserve">Varbūtības vai ticamības kritērija abreviatūra (V </w:t>
            </w:r>
            <w:proofErr w:type="spellStart"/>
            <w:r w:rsidRPr="00D563A2">
              <w:rPr>
                <w:rFonts w:ascii="Calibri" w:hAnsi="Calibri"/>
                <w:sz w:val="20"/>
                <w:szCs w:val="20"/>
              </w:rPr>
              <w:t>vaiT</w:t>
            </w:r>
            <w:proofErr w:type="spellEnd"/>
            <w:r w:rsidRPr="00D563A2">
              <w:rPr>
                <w:rFonts w:ascii="Calibri" w:hAnsi="Calibri"/>
                <w:sz w:val="20"/>
                <w:szCs w:val="20"/>
              </w:rPr>
              <w:t>):</w:t>
            </w:r>
          </w:p>
        </w:tc>
        <w:tc>
          <w:tcPr>
            <w:tcW w:w="1757" w:type="dxa"/>
            <w:shd w:val="clear" w:color="auto" w:fill="auto"/>
          </w:tcPr>
          <w:p w14:paraId="4104DFBC" w14:textId="77777777" w:rsidR="00446C95" w:rsidRPr="00D563A2" w:rsidRDefault="00446C95" w:rsidP="00441F7B">
            <w:pPr>
              <w:pStyle w:val="ListParagraph"/>
              <w:tabs>
                <w:tab w:val="left" w:pos="282"/>
              </w:tabs>
              <w:ind w:left="34"/>
              <w:jc w:val="center"/>
              <w:rPr>
                <w:rFonts w:ascii="Calibri" w:hAnsi="Calibri"/>
                <w:b/>
              </w:rPr>
            </w:pPr>
            <w:r w:rsidRPr="00D563A2">
              <w:rPr>
                <w:rFonts w:cs="Times New Roman"/>
                <w:b/>
                <w:i/>
              </w:rPr>
              <w:t>T3</w:t>
            </w:r>
          </w:p>
        </w:tc>
      </w:tr>
      <w:tr w:rsidR="00446C95" w:rsidRPr="00D563A2" w14:paraId="60C3BE97" w14:textId="77777777" w:rsidTr="00070985">
        <w:trPr>
          <w:trHeight w:val="2421"/>
        </w:trPr>
        <w:tc>
          <w:tcPr>
            <w:tcW w:w="14459" w:type="dxa"/>
            <w:gridSpan w:val="6"/>
            <w:shd w:val="clear" w:color="auto" w:fill="auto"/>
          </w:tcPr>
          <w:p w14:paraId="1630D6F1" w14:textId="77777777" w:rsidR="00446C95" w:rsidRPr="00D563A2" w:rsidRDefault="00446C95" w:rsidP="00441F7B">
            <w:pPr>
              <w:pStyle w:val="Default"/>
              <w:jc w:val="both"/>
              <w:rPr>
                <w:rFonts w:ascii="Times New Roman" w:hAnsi="Times New Roman" w:cs="Times New Roman"/>
                <w:i/>
                <w:lang w:val="lv-LV"/>
              </w:rPr>
            </w:pPr>
            <w:r w:rsidRPr="00D563A2">
              <w:rPr>
                <w:rFonts w:ascii="Times New Roman" w:hAnsi="Times New Roman" w:cs="Times New Roman"/>
                <w:i/>
                <w:lang w:val="lv-LV"/>
              </w:rPr>
              <w:t xml:space="preserve">Tā kā notikumi ir notikuši ļoti reti, ir sarežģīti izvērtēt notikuma varbūtību un iespēju (saskaņā ar “Valsti iespējamo apdraudējumu katalogu” – pārskatā perioda definēti tikai 3 nozīmīgi notikumi). Tas nozīmē, ka, valstij un it īpaši pašvaldībai, ir ļoti maz pieredzes uz kuru var balstīties. Balstoties uz iepriekšējo pieredzi un ekspertu viedokli, par faktoriem, kuri izraisīja iepriekšējos notikumus (drošības noteikumu pārkāpumi, nepietiekoša uzraudzība būvniecības laikā, būvniecības laikā pieļautās kļūdas, nepietiekoša uzraudzība ēku ekspluatācijas laikā, nekvalitatīva remontdarbu veikšana, ēku nolietojums u.c. ārējie faktori) un to notikšanas biežumu, tiek noteikts </w:t>
            </w:r>
            <w:r w:rsidRPr="00D563A2">
              <w:rPr>
                <w:rFonts w:ascii="Times New Roman" w:hAnsi="Times New Roman" w:cs="Times New Roman"/>
                <w:b/>
                <w:i/>
                <w:lang w:val="lv-LV"/>
              </w:rPr>
              <w:t xml:space="preserve">Apdraudējuma ticamības kritērijs </w:t>
            </w:r>
            <w:r w:rsidRPr="00D563A2">
              <w:rPr>
                <w:rFonts w:ascii="Times New Roman" w:hAnsi="Times New Roman" w:cs="Times New Roman"/>
                <w:i/>
                <w:lang w:val="lv-LV"/>
              </w:rPr>
              <w:t xml:space="preserve">(tuvākajiem 10 gadiem) – </w:t>
            </w:r>
            <w:r w:rsidRPr="00D563A2">
              <w:rPr>
                <w:rFonts w:ascii="Times New Roman" w:hAnsi="Times New Roman" w:cs="Times New Roman"/>
                <w:b/>
                <w:i/>
                <w:lang w:val="lv-LV"/>
              </w:rPr>
              <w:t>VIDĒJS T3</w:t>
            </w:r>
            <w:r w:rsidRPr="00D563A2">
              <w:rPr>
                <w:rFonts w:ascii="Times New Roman" w:hAnsi="Times New Roman" w:cs="Times New Roman"/>
                <w:i/>
                <w:lang w:val="lv-LV"/>
              </w:rPr>
              <w:t xml:space="preserve"> (vairāk neticams kā ticams).</w:t>
            </w:r>
          </w:p>
          <w:p w14:paraId="6AB299D0" w14:textId="77777777" w:rsidR="00070985" w:rsidRPr="00D563A2" w:rsidRDefault="00070985" w:rsidP="00441F7B">
            <w:pPr>
              <w:pStyle w:val="Default"/>
              <w:jc w:val="both"/>
              <w:rPr>
                <w:rFonts w:ascii="Times New Roman" w:hAnsi="Times New Roman" w:cs="Times New Roman"/>
                <w:i/>
                <w:lang w:val="lv-LV"/>
              </w:rPr>
            </w:pPr>
          </w:p>
        </w:tc>
      </w:tr>
      <w:tr w:rsidR="00446C95" w:rsidRPr="00D563A2" w14:paraId="7CFB2516" w14:textId="77777777" w:rsidTr="00070985">
        <w:tc>
          <w:tcPr>
            <w:tcW w:w="8096" w:type="dxa"/>
            <w:gridSpan w:val="3"/>
            <w:shd w:val="clear" w:color="auto" w:fill="auto"/>
          </w:tcPr>
          <w:p w14:paraId="507394A0" w14:textId="77777777" w:rsidR="00446C95" w:rsidRPr="00D563A2" w:rsidRDefault="00446C95" w:rsidP="00E85C1B">
            <w:pPr>
              <w:pStyle w:val="ListParagraph"/>
              <w:numPr>
                <w:ilvl w:val="0"/>
                <w:numId w:val="14"/>
              </w:numPr>
              <w:tabs>
                <w:tab w:val="left" w:pos="282"/>
              </w:tabs>
              <w:suppressAutoHyphens w:val="0"/>
              <w:ind w:left="34" w:firstLine="0"/>
              <w:rPr>
                <w:rFonts w:ascii="Calibri" w:hAnsi="Calibri"/>
              </w:rPr>
            </w:pPr>
            <w:r w:rsidRPr="00D563A2">
              <w:rPr>
                <w:rFonts w:ascii="Calibri" w:hAnsi="Calibri"/>
              </w:rPr>
              <w:lastRenderedPageBreak/>
              <w:t>Seku novērtējuma īss apraksts (atbilstoši 5.elementam)</w:t>
            </w:r>
          </w:p>
        </w:tc>
        <w:tc>
          <w:tcPr>
            <w:tcW w:w="4606" w:type="dxa"/>
            <w:gridSpan w:val="2"/>
            <w:shd w:val="clear" w:color="auto" w:fill="auto"/>
          </w:tcPr>
          <w:p w14:paraId="7D199BEF" w14:textId="77777777" w:rsidR="00446C95" w:rsidRPr="00D563A2" w:rsidRDefault="00446C95" w:rsidP="00441F7B">
            <w:pPr>
              <w:pStyle w:val="ListParagraph"/>
              <w:tabs>
                <w:tab w:val="left" w:pos="282"/>
              </w:tabs>
              <w:ind w:left="0"/>
              <w:jc w:val="right"/>
              <w:rPr>
                <w:rFonts w:ascii="Calibri" w:hAnsi="Calibri"/>
              </w:rPr>
            </w:pPr>
            <w:r w:rsidRPr="00D563A2">
              <w:rPr>
                <w:rFonts w:ascii="Calibri" w:hAnsi="Calibri"/>
              </w:rPr>
              <w:t>Seku kritērija abreviatūra (S):</w:t>
            </w:r>
          </w:p>
        </w:tc>
        <w:tc>
          <w:tcPr>
            <w:tcW w:w="1757" w:type="dxa"/>
            <w:shd w:val="clear" w:color="auto" w:fill="auto"/>
          </w:tcPr>
          <w:p w14:paraId="5A80098C" w14:textId="77777777" w:rsidR="00446C95" w:rsidRPr="00D563A2" w:rsidRDefault="00446C95" w:rsidP="00441F7B">
            <w:pPr>
              <w:pStyle w:val="ListParagraph"/>
              <w:tabs>
                <w:tab w:val="left" w:pos="282"/>
              </w:tabs>
              <w:ind w:left="0"/>
              <w:jc w:val="center"/>
              <w:rPr>
                <w:rFonts w:ascii="Calibri" w:hAnsi="Calibri"/>
              </w:rPr>
            </w:pPr>
            <w:r w:rsidRPr="00D563A2">
              <w:rPr>
                <w:rFonts w:cs="Times New Roman"/>
                <w:b/>
                <w:i/>
              </w:rPr>
              <w:t>S3</w:t>
            </w:r>
          </w:p>
        </w:tc>
      </w:tr>
      <w:tr w:rsidR="00446C95" w:rsidRPr="00D563A2" w14:paraId="082207D5" w14:textId="77777777" w:rsidTr="00070985">
        <w:trPr>
          <w:trHeight w:val="498"/>
        </w:trPr>
        <w:tc>
          <w:tcPr>
            <w:tcW w:w="8096" w:type="dxa"/>
            <w:gridSpan w:val="3"/>
            <w:shd w:val="clear" w:color="auto" w:fill="auto"/>
          </w:tcPr>
          <w:p w14:paraId="49CAA60B"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i/>
                <w:color w:val="000000"/>
              </w:rPr>
              <w:t>Cilvēks:</w:t>
            </w:r>
          </w:p>
          <w:p w14:paraId="7E50C0F2"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b/>
                <w:i/>
                <w:color w:val="000000"/>
              </w:rPr>
              <w:t>C1</w:t>
            </w:r>
            <w:r w:rsidRPr="00D563A2">
              <w:rPr>
                <w:rFonts w:cs="Times New Roman"/>
                <w:i/>
                <w:color w:val="000000"/>
              </w:rPr>
              <w:t xml:space="preserve"> Nāves gadījumi – </w:t>
            </w:r>
            <w:r w:rsidRPr="00D563A2">
              <w:rPr>
                <w:rFonts w:cs="Times New Roman"/>
                <w:b/>
                <w:i/>
                <w:color w:val="000000"/>
              </w:rPr>
              <w:t>S2</w:t>
            </w:r>
            <w:r w:rsidRPr="00D563A2">
              <w:rPr>
                <w:rFonts w:cs="Times New Roman"/>
                <w:i/>
                <w:color w:val="000000"/>
              </w:rPr>
              <w:t xml:space="preserve"> (11 līdz 100 skaits)</w:t>
            </w:r>
          </w:p>
          <w:p w14:paraId="7B06F2A8"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b/>
                <w:i/>
                <w:color w:val="000000"/>
              </w:rPr>
              <w:t>C2</w:t>
            </w:r>
            <w:r w:rsidRPr="00D563A2">
              <w:rPr>
                <w:rFonts w:cs="Times New Roman"/>
                <w:i/>
                <w:color w:val="000000"/>
              </w:rPr>
              <w:t xml:space="preserve"> Ievainotie/saslimušie – </w:t>
            </w:r>
            <w:r w:rsidRPr="00D563A2">
              <w:rPr>
                <w:rFonts w:cs="Times New Roman"/>
                <w:b/>
                <w:i/>
                <w:color w:val="000000"/>
              </w:rPr>
              <w:t>S1</w:t>
            </w:r>
            <w:r w:rsidRPr="00D563A2">
              <w:rPr>
                <w:rFonts w:cs="Times New Roman"/>
                <w:i/>
                <w:color w:val="000000"/>
              </w:rPr>
              <w:t xml:space="preserve"> (10 līdz 300 skaits)</w:t>
            </w:r>
          </w:p>
          <w:p w14:paraId="549802DA"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b/>
                <w:i/>
                <w:color w:val="000000"/>
              </w:rPr>
              <w:t>C3</w:t>
            </w:r>
            <w:r w:rsidRPr="00D563A2">
              <w:rPr>
                <w:rFonts w:cs="Times New Roman"/>
                <w:i/>
                <w:color w:val="000000"/>
              </w:rPr>
              <w:t xml:space="preserve"> Cilvēki kuriem nepieciešama palīdzība – </w:t>
            </w:r>
            <w:r w:rsidRPr="00D563A2">
              <w:rPr>
                <w:rFonts w:cs="Times New Roman"/>
                <w:b/>
                <w:i/>
                <w:color w:val="000000"/>
              </w:rPr>
              <w:t>S3</w:t>
            </w:r>
            <w:r w:rsidRPr="00D563A2">
              <w:rPr>
                <w:rFonts w:cs="Times New Roman"/>
                <w:i/>
                <w:color w:val="000000"/>
              </w:rPr>
              <w:t xml:space="preserve"> (15001 līdz 45000 cilvēka dienas)</w:t>
            </w:r>
          </w:p>
          <w:p w14:paraId="66B24DB8"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i/>
                <w:color w:val="000000"/>
              </w:rPr>
              <w:t>Vide:</w:t>
            </w:r>
          </w:p>
          <w:p w14:paraId="615C7497"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b/>
                <w:i/>
                <w:color w:val="000000"/>
              </w:rPr>
              <w:t>Vi1</w:t>
            </w:r>
            <w:r w:rsidRPr="00D563A2">
              <w:rPr>
                <w:rFonts w:cs="Times New Roman"/>
                <w:i/>
                <w:color w:val="000000"/>
              </w:rPr>
              <w:t xml:space="preserve"> Kaitējums ekosistēmai – </w:t>
            </w:r>
            <w:r w:rsidRPr="00D563A2">
              <w:rPr>
                <w:rFonts w:cs="Times New Roman"/>
                <w:b/>
                <w:i/>
                <w:color w:val="000000"/>
              </w:rPr>
              <w:t>S1</w:t>
            </w:r>
            <w:r w:rsidRPr="00D563A2">
              <w:rPr>
                <w:rFonts w:cs="Times New Roman"/>
                <w:i/>
                <w:color w:val="000000"/>
              </w:rPr>
              <w:t xml:space="preserve"> (1 līdz 15 km2 * gadi)</w:t>
            </w:r>
          </w:p>
          <w:p w14:paraId="32F1C283"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i/>
                <w:color w:val="000000"/>
              </w:rPr>
              <w:t>Ekonomika:</w:t>
            </w:r>
          </w:p>
          <w:p w14:paraId="7FBFE684"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b/>
                <w:i/>
                <w:color w:val="000000"/>
              </w:rPr>
              <w:t>E1</w:t>
            </w:r>
            <w:r w:rsidRPr="00D563A2">
              <w:rPr>
                <w:rFonts w:cs="Times New Roman"/>
                <w:i/>
                <w:color w:val="000000"/>
              </w:rPr>
              <w:t xml:space="preserve"> Materiālie zaudējumi un izmaksas – </w:t>
            </w:r>
            <w:r w:rsidRPr="00D563A2">
              <w:rPr>
                <w:rFonts w:cs="Times New Roman"/>
                <w:b/>
                <w:i/>
                <w:color w:val="000000"/>
              </w:rPr>
              <w:t>S1</w:t>
            </w:r>
            <w:r w:rsidRPr="00D563A2">
              <w:rPr>
                <w:rFonts w:cs="Times New Roman"/>
                <w:i/>
                <w:color w:val="000000"/>
              </w:rPr>
              <w:t xml:space="preserve"> (2 milj. Līdz 6 milj. </w:t>
            </w:r>
            <w:proofErr w:type="spellStart"/>
            <w:r w:rsidRPr="00D563A2">
              <w:rPr>
                <w:rFonts w:cs="Times New Roman"/>
                <w:i/>
                <w:color w:val="000000"/>
              </w:rPr>
              <w:t>euro</w:t>
            </w:r>
            <w:proofErr w:type="spellEnd"/>
            <w:r w:rsidRPr="00D563A2">
              <w:rPr>
                <w:rFonts w:cs="Times New Roman"/>
                <w:i/>
                <w:color w:val="000000"/>
              </w:rPr>
              <w:t>)  visus iespējamos zaudējumus un radušās izmaksas, kas saistīts ar apdraudējuma pārvaldīšanu (t.sk. izmaksas kas saistītas ar institūciju palīdzības sniegšanu iedzīvotājiem)</w:t>
            </w:r>
          </w:p>
          <w:p w14:paraId="7FFB485D"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b/>
                <w:i/>
                <w:color w:val="000000"/>
              </w:rPr>
              <w:t>E2</w:t>
            </w:r>
            <w:r w:rsidRPr="00D563A2">
              <w:rPr>
                <w:rFonts w:cs="Times New Roman"/>
                <w:i/>
                <w:color w:val="000000"/>
              </w:rPr>
              <w:t xml:space="preserve"> Ekonomisko rādītāju samazināšanās – </w:t>
            </w:r>
            <w:r w:rsidRPr="00D563A2">
              <w:rPr>
                <w:rFonts w:cs="Times New Roman"/>
                <w:b/>
                <w:i/>
                <w:color w:val="000000"/>
              </w:rPr>
              <w:t>S1</w:t>
            </w:r>
            <w:r w:rsidRPr="00D563A2">
              <w:rPr>
                <w:rFonts w:cs="Times New Roman"/>
                <w:i/>
                <w:color w:val="000000"/>
              </w:rPr>
              <w:t xml:space="preserve"> (2 milj. līdz 6 milj. </w:t>
            </w:r>
            <w:proofErr w:type="spellStart"/>
            <w:r w:rsidRPr="00D563A2">
              <w:rPr>
                <w:rFonts w:cs="Times New Roman"/>
                <w:i/>
                <w:color w:val="000000"/>
              </w:rPr>
              <w:t>euro</w:t>
            </w:r>
            <w:proofErr w:type="spellEnd"/>
            <w:r w:rsidRPr="00D563A2">
              <w:rPr>
                <w:rFonts w:cs="Times New Roman"/>
                <w:i/>
                <w:color w:val="000000"/>
              </w:rPr>
              <w:t xml:space="preserve">)  </w:t>
            </w:r>
          </w:p>
          <w:p w14:paraId="66142612"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i/>
                <w:color w:val="000000"/>
              </w:rPr>
              <w:t>Sabiedrība:</w:t>
            </w:r>
          </w:p>
          <w:p w14:paraId="2E057E58"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b/>
                <w:i/>
                <w:color w:val="000000"/>
              </w:rPr>
              <w:t>Sa1</w:t>
            </w:r>
            <w:r w:rsidRPr="00D563A2">
              <w:rPr>
                <w:rFonts w:cs="Times New Roman"/>
                <w:i/>
                <w:color w:val="000000"/>
              </w:rPr>
              <w:t xml:space="preserve"> Piegādes traucējumi – </w:t>
            </w:r>
            <w:r w:rsidRPr="00D563A2">
              <w:rPr>
                <w:rFonts w:cs="Times New Roman"/>
                <w:b/>
                <w:i/>
                <w:color w:val="000000"/>
              </w:rPr>
              <w:t>S1</w:t>
            </w:r>
            <w:r w:rsidRPr="00D563A2">
              <w:rPr>
                <w:rFonts w:cs="Times New Roman"/>
                <w:i/>
                <w:color w:val="000000"/>
              </w:rPr>
              <w:t xml:space="preserve"> (10000 līdz 100000 cilvēka dienas)</w:t>
            </w:r>
          </w:p>
          <w:p w14:paraId="23CCCED6"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b/>
                <w:i/>
                <w:color w:val="000000"/>
              </w:rPr>
              <w:t>Sa2</w:t>
            </w:r>
            <w:r w:rsidRPr="00D563A2">
              <w:rPr>
                <w:rFonts w:cs="Times New Roman"/>
                <w:i/>
                <w:color w:val="000000"/>
              </w:rPr>
              <w:t xml:space="preserve"> Ietekmēta sabiedriskā kārtība un iekšējā drošība – </w:t>
            </w:r>
            <w:r w:rsidRPr="00D563A2">
              <w:rPr>
                <w:rFonts w:cs="Times New Roman"/>
                <w:b/>
                <w:i/>
                <w:color w:val="000000"/>
              </w:rPr>
              <w:t>S1</w:t>
            </w:r>
            <w:r w:rsidRPr="00D563A2">
              <w:rPr>
                <w:rFonts w:cs="Times New Roman"/>
                <w:i/>
                <w:color w:val="000000"/>
              </w:rPr>
              <w:t xml:space="preserve"> (250 līdz 2500 cilvēka dienas)</w:t>
            </w:r>
          </w:p>
          <w:p w14:paraId="0327AB8E"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b/>
                <w:i/>
                <w:color w:val="000000"/>
              </w:rPr>
              <w:t>Sa3</w:t>
            </w:r>
            <w:r w:rsidRPr="00D563A2">
              <w:rPr>
                <w:rFonts w:cs="Times New Roman"/>
                <w:i/>
                <w:color w:val="000000"/>
              </w:rPr>
              <w:t xml:space="preserve"> Ietekmēta reputācija – </w:t>
            </w:r>
            <w:r w:rsidRPr="00D563A2">
              <w:rPr>
                <w:rFonts w:cs="Times New Roman"/>
                <w:b/>
                <w:i/>
                <w:color w:val="000000"/>
              </w:rPr>
              <w:t>S2</w:t>
            </w:r>
            <w:r w:rsidRPr="00D563A2">
              <w:rPr>
                <w:rFonts w:cs="Times New Roman"/>
                <w:i/>
                <w:color w:val="000000"/>
              </w:rPr>
              <w:t xml:space="preserve"> (Reputācija ir ietekmēta tikai dažas nedēļas (negatīvs raksts ārvalstu medijos))</w:t>
            </w:r>
          </w:p>
          <w:p w14:paraId="23ED28D3"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b/>
                <w:i/>
                <w:color w:val="000000"/>
              </w:rPr>
              <w:t>Sa4</w:t>
            </w:r>
            <w:r w:rsidRPr="00D563A2">
              <w:rPr>
                <w:rFonts w:cs="Times New Roman"/>
                <w:i/>
                <w:color w:val="000000"/>
              </w:rPr>
              <w:t xml:space="preserve"> Uzticības zaudēšana valstij / institūcijai – </w:t>
            </w:r>
            <w:r w:rsidRPr="00D563A2">
              <w:rPr>
                <w:rFonts w:cs="Times New Roman"/>
                <w:b/>
                <w:i/>
                <w:color w:val="000000"/>
              </w:rPr>
              <w:t>S2</w:t>
            </w:r>
            <w:r w:rsidRPr="00D563A2">
              <w:rPr>
                <w:rFonts w:cs="Times New Roman"/>
                <w:i/>
                <w:color w:val="000000"/>
              </w:rPr>
              <w:t xml:space="preserve"> ( Uzticības zaudējums ilgst līdz divām nedēļām (ļoti kritisks raksts Latvijas medijos, notiek demonstrācijas))</w:t>
            </w:r>
          </w:p>
          <w:p w14:paraId="5C43F002" w14:textId="77777777" w:rsidR="00446C95" w:rsidRPr="00D563A2" w:rsidRDefault="00446C95" w:rsidP="00441F7B">
            <w:pPr>
              <w:pStyle w:val="ListParagraph"/>
              <w:tabs>
                <w:tab w:val="left" w:pos="282"/>
              </w:tabs>
              <w:ind w:left="0"/>
              <w:rPr>
                <w:rFonts w:cs="Times New Roman"/>
                <w:i/>
                <w:color w:val="000000"/>
              </w:rPr>
            </w:pPr>
          </w:p>
          <w:p w14:paraId="355B66E7"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i/>
                <w:color w:val="000000"/>
              </w:rPr>
              <w:t>Kopējo zaudējumu apjomu aprēķina summējot visu seku kritēriju izteiktās naudas vērtības, tādējādi seku apmēru var norādīt kā vienu vērtību riska matricā.</w:t>
            </w:r>
          </w:p>
          <w:p w14:paraId="0E876E28"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i/>
                <w:color w:val="000000"/>
              </w:rPr>
              <w:t>Iespējamie zaudējumi un izmaksas – 110 900 000 (eiro).</w:t>
            </w:r>
          </w:p>
          <w:p w14:paraId="7C99BDE2" w14:textId="77777777" w:rsidR="00446C95" w:rsidRPr="00D563A2" w:rsidRDefault="00446C95" w:rsidP="00441F7B">
            <w:pPr>
              <w:pStyle w:val="ListParagraph"/>
              <w:tabs>
                <w:tab w:val="left" w:pos="282"/>
              </w:tabs>
              <w:ind w:left="0"/>
              <w:rPr>
                <w:rFonts w:cs="Times New Roman"/>
                <w:i/>
                <w:color w:val="000000"/>
              </w:rPr>
            </w:pPr>
            <w:r w:rsidRPr="00D563A2">
              <w:rPr>
                <w:rFonts w:cs="Times New Roman"/>
                <w:i/>
                <w:color w:val="000000"/>
              </w:rPr>
              <w:t xml:space="preserve">Apdraudējuma iespējamo seku līmenis – </w:t>
            </w:r>
            <w:r w:rsidRPr="00D563A2">
              <w:rPr>
                <w:rFonts w:cs="Times New Roman"/>
                <w:b/>
                <w:i/>
              </w:rPr>
              <w:t xml:space="preserve"> VIDĒJS S3</w:t>
            </w:r>
          </w:p>
        </w:tc>
        <w:tc>
          <w:tcPr>
            <w:tcW w:w="4606" w:type="dxa"/>
            <w:gridSpan w:val="2"/>
            <w:shd w:val="clear" w:color="auto" w:fill="auto"/>
          </w:tcPr>
          <w:p w14:paraId="311680A3" w14:textId="77777777" w:rsidR="00446C95" w:rsidRPr="00D563A2" w:rsidRDefault="00446C95" w:rsidP="00441F7B">
            <w:pPr>
              <w:pStyle w:val="ListParagraph"/>
              <w:ind w:left="34" w:hanging="34"/>
              <w:jc w:val="right"/>
              <w:rPr>
                <w:rFonts w:ascii="Calibri" w:hAnsi="Calibri"/>
              </w:rPr>
            </w:pPr>
            <w:r w:rsidRPr="00D563A2">
              <w:rPr>
                <w:rFonts w:ascii="Calibri" w:hAnsi="Calibri"/>
              </w:rPr>
              <w:t>Seku kritēriju abreviatūra (C1, C2, C3, Vi1, E1, E2, Sa1, Sa2, Sa3, Sa4, Sa5, Sa6) no kuriem izriet (S):</w:t>
            </w:r>
          </w:p>
        </w:tc>
        <w:tc>
          <w:tcPr>
            <w:tcW w:w="1757" w:type="dxa"/>
            <w:shd w:val="clear" w:color="auto" w:fill="auto"/>
          </w:tcPr>
          <w:p w14:paraId="4751B8AB" w14:textId="77777777" w:rsidR="00446C95" w:rsidRPr="00D563A2" w:rsidRDefault="00446C95" w:rsidP="00441F7B">
            <w:pPr>
              <w:pStyle w:val="ListParagraph"/>
              <w:tabs>
                <w:tab w:val="left" w:pos="282"/>
              </w:tabs>
              <w:ind w:left="0"/>
              <w:jc w:val="center"/>
              <w:rPr>
                <w:rFonts w:cs="Times New Roman"/>
                <w:b/>
                <w:i/>
              </w:rPr>
            </w:pPr>
            <w:r w:rsidRPr="00D563A2">
              <w:rPr>
                <w:rFonts w:cs="Times New Roman"/>
                <w:b/>
                <w:i/>
              </w:rPr>
              <w:t>C1-S2</w:t>
            </w:r>
          </w:p>
          <w:p w14:paraId="25264E97" w14:textId="77777777" w:rsidR="00446C95" w:rsidRPr="00D563A2" w:rsidRDefault="00446C95" w:rsidP="00441F7B">
            <w:pPr>
              <w:pStyle w:val="ListParagraph"/>
              <w:tabs>
                <w:tab w:val="left" w:pos="282"/>
              </w:tabs>
              <w:ind w:left="0"/>
              <w:jc w:val="center"/>
              <w:rPr>
                <w:rFonts w:cs="Times New Roman"/>
                <w:b/>
                <w:i/>
              </w:rPr>
            </w:pPr>
            <w:r w:rsidRPr="00D563A2">
              <w:rPr>
                <w:rFonts w:cs="Times New Roman"/>
                <w:b/>
                <w:i/>
              </w:rPr>
              <w:t>C2-S1</w:t>
            </w:r>
          </w:p>
          <w:p w14:paraId="49A1C1DC" w14:textId="77777777" w:rsidR="00446C95" w:rsidRPr="00D563A2" w:rsidRDefault="00446C95" w:rsidP="00441F7B">
            <w:pPr>
              <w:pStyle w:val="ListParagraph"/>
              <w:tabs>
                <w:tab w:val="left" w:pos="282"/>
              </w:tabs>
              <w:ind w:left="0"/>
              <w:jc w:val="center"/>
              <w:rPr>
                <w:rFonts w:cs="Times New Roman"/>
                <w:b/>
                <w:i/>
              </w:rPr>
            </w:pPr>
            <w:r w:rsidRPr="00D563A2">
              <w:rPr>
                <w:rFonts w:cs="Times New Roman"/>
                <w:b/>
                <w:i/>
              </w:rPr>
              <w:t>C3-S3</w:t>
            </w:r>
          </w:p>
          <w:p w14:paraId="5D96E7F1" w14:textId="77777777" w:rsidR="00446C95" w:rsidRPr="00D563A2" w:rsidRDefault="00446C95" w:rsidP="00441F7B">
            <w:pPr>
              <w:pStyle w:val="ListParagraph"/>
              <w:tabs>
                <w:tab w:val="left" w:pos="282"/>
              </w:tabs>
              <w:ind w:left="0"/>
              <w:jc w:val="center"/>
              <w:rPr>
                <w:rFonts w:cs="Times New Roman"/>
                <w:b/>
                <w:i/>
              </w:rPr>
            </w:pPr>
            <w:r w:rsidRPr="00D563A2">
              <w:rPr>
                <w:rFonts w:cs="Times New Roman"/>
                <w:b/>
                <w:i/>
              </w:rPr>
              <w:t>Vi1-S1</w:t>
            </w:r>
          </w:p>
          <w:p w14:paraId="014CEC49" w14:textId="77777777" w:rsidR="00446C95" w:rsidRPr="00D563A2" w:rsidRDefault="00446C95" w:rsidP="00441F7B">
            <w:pPr>
              <w:pStyle w:val="ListParagraph"/>
              <w:tabs>
                <w:tab w:val="left" w:pos="282"/>
              </w:tabs>
              <w:ind w:left="0"/>
              <w:jc w:val="center"/>
              <w:rPr>
                <w:rFonts w:cs="Times New Roman"/>
                <w:b/>
                <w:i/>
              </w:rPr>
            </w:pPr>
            <w:r w:rsidRPr="00D563A2">
              <w:rPr>
                <w:rFonts w:cs="Times New Roman"/>
                <w:b/>
                <w:i/>
              </w:rPr>
              <w:t>E1-S1</w:t>
            </w:r>
          </w:p>
          <w:p w14:paraId="7F1156ED" w14:textId="77777777" w:rsidR="00446C95" w:rsidRPr="00D563A2" w:rsidRDefault="00446C95" w:rsidP="00441F7B">
            <w:pPr>
              <w:pStyle w:val="ListParagraph"/>
              <w:tabs>
                <w:tab w:val="left" w:pos="282"/>
              </w:tabs>
              <w:ind w:left="0"/>
              <w:jc w:val="center"/>
              <w:rPr>
                <w:rFonts w:cs="Times New Roman"/>
                <w:b/>
                <w:i/>
              </w:rPr>
            </w:pPr>
            <w:r w:rsidRPr="00D563A2">
              <w:rPr>
                <w:rFonts w:cs="Times New Roman"/>
                <w:b/>
                <w:i/>
              </w:rPr>
              <w:t>E2-S1</w:t>
            </w:r>
          </w:p>
          <w:p w14:paraId="5740BAF5" w14:textId="77777777" w:rsidR="00446C95" w:rsidRPr="00D563A2" w:rsidRDefault="00446C95" w:rsidP="00441F7B">
            <w:pPr>
              <w:pStyle w:val="ListParagraph"/>
              <w:tabs>
                <w:tab w:val="left" w:pos="282"/>
              </w:tabs>
              <w:ind w:left="0"/>
              <w:jc w:val="center"/>
              <w:rPr>
                <w:rFonts w:cs="Times New Roman"/>
                <w:b/>
                <w:i/>
              </w:rPr>
            </w:pPr>
            <w:r w:rsidRPr="00D563A2">
              <w:rPr>
                <w:rFonts w:cs="Times New Roman"/>
                <w:b/>
                <w:i/>
              </w:rPr>
              <w:t>Sa1-S1</w:t>
            </w:r>
          </w:p>
          <w:p w14:paraId="69512DEE" w14:textId="77777777" w:rsidR="00446C95" w:rsidRPr="00D563A2" w:rsidRDefault="00446C95" w:rsidP="00441F7B">
            <w:pPr>
              <w:pStyle w:val="ListParagraph"/>
              <w:tabs>
                <w:tab w:val="left" w:pos="282"/>
              </w:tabs>
              <w:ind w:left="0"/>
              <w:jc w:val="center"/>
              <w:rPr>
                <w:rFonts w:cs="Times New Roman"/>
                <w:b/>
                <w:i/>
              </w:rPr>
            </w:pPr>
            <w:r w:rsidRPr="00D563A2">
              <w:rPr>
                <w:rFonts w:cs="Times New Roman"/>
                <w:b/>
                <w:i/>
              </w:rPr>
              <w:t>Sa2-S1</w:t>
            </w:r>
          </w:p>
          <w:p w14:paraId="6A5BF700" w14:textId="77777777" w:rsidR="00446C95" w:rsidRPr="00D563A2" w:rsidRDefault="00446C95" w:rsidP="00441F7B">
            <w:pPr>
              <w:pStyle w:val="ListParagraph"/>
              <w:tabs>
                <w:tab w:val="left" w:pos="282"/>
              </w:tabs>
              <w:ind w:left="0"/>
              <w:jc w:val="center"/>
              <w:rPr>
                <w:rFonts w:cs="Times New Roman"/>
                <w:b/>
                <w:i/>
              </w:rPr>
            </w:pPr>
            <w:r w:rsidRPr="00D563A2">
              <w:rPr>
                <w:rFonts w:cs="Times New Roman"/>
                <w:b/>
                <w:i/>
              </w:rPr>
              <w:t>Sa3-S2</w:t>
            </w:r>
          </w:p>
          <w:p w14:paraId="651F9849" w14:textId="77777777" w:rsidR="00446C95" w:rsidRPr="00D563A2" w:rsidRDefault="00446C95" w:rsidP="00441F7B">
            <w:pPr>
              <w:pStyle w:val="ListParagraph"/>
              <w:tabs>
                <w:tab w:val="left" w:pos="282"/>
              </w:tabs>
              <w:ind w:left="0"/>
              <w:jc w:val="center"/>
              <w:rPr>
                <w:rFonts w:cs="Times New Roman"/>
                <w:b/>
                <w:i/>
              </w:rPr>
            </w:pPr>
            <w:r w:rsidRPr="00D563A2">
              <w:rPr>
                <w:rFonts w:cs="Times New Roman"/>
                <w:b/>
                <w:i/>
              </w:rPr>
              <w:t xml:space="preserve">Sa4-S2 </w:t>
            </w:r>
          </w:p>
        </w:tc>
      </w:tr>
      <w:tr w:rsidR="00446C95" w:rsidRPr="00D563A2" w14:paraId="54FE8520" w14:textId="77777777" w:rsidTr="00070985">
        <w:tc>
          <w:tcPr>
            <w:tcW w:w="14459" w:type="dxa"/>
            <w:gridSpan w:val="6"/>
            <w:shd w:val="clear" w:color="auto" w:fill="auto"/>
          </w:tcPr>
          <w:p w14:paraId="1C932BA8" w14:textId="77777777" w:rsidR="00446C95" w:rsidRPr="00D563A2" w:rsidRDefault="00446C95" w:rsidP="00E85C1B">
            <w:pPr>
              <w:pStyle w:val="ListParagraph"/>
              <w:numPr>
                <w:ilvl w:val="1"/>
                <w:numId w:val="14"/>
              </w:numPr>
              <w:tabs>
                <w:tab w:val="left" w:pos="459"/>
              </w:tabs>
              <w:suppressAutoHyphens w:val="0"/>
              <w:ind w:left="0" w:firstLine="0"/>
              <w:rPr>
                <w:rFonts w:ascii="Calibri" w:hAnsi="Calibri"/>
              </w:rPr>
            </w:pPr>
            <w:r w:rsidRPr="00D563A2">
              <w:rPr>
                <w:rFonts w:ascii="Calibri" w:hAnsi="Calibri"/>
              </w:rPr>
              <w:t>Ietekmes uz pamatvajadzībām īss apraksts (atbilstoši 4.elementam)</w:t>
            </w:r>
          </w:p>
        </w:tc>
      </w:tr>
      <w:tr w:rsidR="00446C95" w:rsidRPr="00D563A2" w14:paraId="7A44C858" w14:textId="77777777" w:rsidTr="00070985">
        <w:tc>
          <w:tcPr>
            <w:tcW w:w="14459" w:type="dxa"/>
            <w:gridSpan w:val="6"/>
            <w:shd w:val="clear" w:color="auto" w:fill="auto"/>
          </w:tcPr>
          <w:p w14:paraId="43460633" w14:textId="77777777" w:rsidR="00446C95" w:rsidRPr="00D563A2" w:rsidRDefault="00614B56" w:rsidP="00441F7B">
            <w:pPr>
              <w:jc w:val="both"/>
              <w:rPr>
                <w:rFonts w:cs="Times New Roman"/>
                <w:i/>
                <w:color w:val="000000"/>
              </w:rPr>
            </w:pPr>
            <w:r w:rsidRPr="00D563A2">
              <w:rPr>
                <w:rFonts w:cs="Times New Roman"/>
                <w:i/>
                <w:color w:val="000000"/>
              </w:rPr>
              <w:t xml:space="preserve">Atbilstoši CAKP </w:t>
            </w:r>
            <w:r w:rsidR="00446C95" w:rsidRPr="00D563A2">
              <w:rPr>
                <w:rFonts w:cs="Times New Roman"/>
                <w:i/>
                <w:color w:val="000000"/>
              </w:rPr>
              <w:t xml:space="preserve">likuma 1.panta 14.punktam, pamatvajadzības — uzturs, mājoklis, veselības aprūpe, medicīniskā palīdzība, elektroapgāde, ūdensapgāde, siltumapgāde, atkritumu un notekūdeņu savākšana, sakaru nodrošinājums. </w:t>
            </w:r>
          </w:p>
          <w:p w14:paraId="7068A9BE" w14:textId="77777777" w:rsidR="00446C95" w:rsidRPr="00D563A2" w:rsidRDefault="00446C95" w:rsidP="00441F7B">
            <w:pPr>
              <w:jc w:val="both"/>
              <w:rPr>
                <w:rFonts w:cs="Times New Roman"/>
                <w:i/>
                <w:color w:val="000000"/>
              </w:rPr>
            </w:pPr>
            <w:r w:rsidRPr="00D563A2">
              <w:rPr>
                <w:rFonts w:cs="Times New Roman"/>
                <w:i/>
                <w:color w:val="000000"/>
              </w:rPr>
              <w:t xml:space="preserve">Notiekot ēku sabrukumam konkrētai iesaistītai sabiedrības daļai iespējams var rasties īslaicīgi pamatvajadzību ierobežojumi. Ierobežojumi varētu ietekmēt uz veselības aprūpi un medicīnisko palīdzību. Ierobežojumu lielums un ilgums būs atkarīgs no katastrofas lieluma, iesaistīto personu daudzuma un pārvaldīšanā iesaistīto institūciju resursiem. </w:t>
            </w:r>
          </w:p>
        </w:tc>
      </w:tr>
      <w:tr w:rsidR="00446C95" w:rsidRPr="00D563A2" w14:paraId="54EFF249" w14:textId="77777777" w:rsidTr="00070985">
        <w:tc>
          <w:tcPr>
            <w:tcW w:w="14459" w:type="dxa"/>
            <w:gridSpan w:val="6"/>
            <w:shd w:val="clear" w:color="auto" w:fill="auto"/>
          </w:tcPr>
          <w:p w14:paraId="3BC6CE95" w14:textId="77777777" w:rsidR="00446C95" w:rsidRPr="00D563A2" w:rsidRDefault="00446C95" w:rsidP="00E85C1B">
            <w:pPr>
              <w:pStyle w:val="ListParagraph"/>
              <w:numPr>
                <w:ilvl w:val="1"/>
                <w:numId w:val="14"/>
              </w:numPr>
              <w:tabs>
                <w:tab w:val="left" w:pos="459"/>
              </w:tabs>
              <w:suppressAutoHyphens w:val="0"/>
              <w:ind w:left="0" w:firstLine="0"/>
              <w:rPr>
                <w:rFonts w:ascii="Calibri" w:hAnsi="Calibri"/>
              </w:rPr>
            </w:pPr>
            <w:r w:rsidRPr="00D563A2">
              <w:rPr>
                <w:rFonts w:ascii="Calibri" w:hAnsi="Calibri"/>
              </w:rPr>
              <w:lastRenderedPageBreak/>
              <w:t>Ievainojamības un spēju īss apraksts (atbilstoši 6.elementam)</w:t>
            </w:r>
          </w:p>
        </w:tc>
      </w:tr>
      <w:tr w:rsidR="00446C95" w:rsidRPr="00D563A2" w14:paraId="4FEAAB1B" w14:textId="77777777" w:rsidTr="00070985">
        <w:tc>
          <w:tcPr>
            <w:tcW w:w="14459" w:type="dxa"/>
            <w:gridSpan w:val="6"/>
            <w:shd w:val="clear" w:color="auto" w:fill="auto"/>
          </w:tcPr>
          <w:p w14:paraId="142EB14A" w14:textId="77777777" w:rsidR="00446C95" w:rsidRPr="00D563A2" w:rsidRDefault="00446C95" w:rsidP="00441F7B">
            <w:pPr>
              <w:pStyle w:val="ListParagraph"/>
              <w:tabs>
                <w:tab w:val="left" w:pos="282"/>
              </w:tabs>
              <w:ind w:left="0"/>
              <w:jc w:val="both"/>
              <w:rPr>
                <w:rFonts w:cs="Times New Roman"/>
                <w:i/>
                <w:color w:val="000000"/>
              </w:rPr>
            </w:pPr>
            <w:r w:rsidRPr="00D563A2">
              <w:rPr>
                <w:rFonts w:cs="Times New Roman"/>
                <w:i/>
                <w:color w:val="000000"/>
              </w:rPr>
              <w:t xml:space="preserve">Ņemot vērā, esoša riska seku </w:t>
            </w:r>
            <w:proofErr w:type="spellStart"/>
            <w:r w:rsidRPr="00D563A2">
              <w:rPr>
                <w:rFonts w:cs="Times New Roman"/>
                <w:i/>
                <w:color w:val="000000"/>
              </w:rPr>
              <w:t>izvērtējuma</w:t>
            </w:r>
            <w:proofErr w:type="spellEnd"/>
            <w:r w:rsidRPr="00D563A2">
              <w:rPr>
                <w:rFonts w:cs="Times New Roman"/>
                <w:i/>
                <w:color w:val="000000"/>
              </w:rPr>
              <w:t xml:space="preserve"> rezultātus un noteiktus iespējamos zaudējumus un izmaksas (110 900 000 eiro), nevar pilnībā samazināt riskus un palielināt reaģēšanas un seku likvidēšanas spējas ar finanšu līdzekļi piesaisti un sadali starp atbildīgajam institūcijām un riskam pakļauto sabiedrības daļu. Tas nav iespējams, jo nevienas pašvaldības (no sadarbības teritorijas) gada budžets nevar nodrošināt attiecīgas summas novirzīšanu uz potenciāla riska samazināšanu – tas nav ekonomiski izdevīgi, efektīvi un samērīgi. </w:t>
            </w:r>
          </w:p>
          <w:p w14:paraId="5E542465" w14:textId="77777777" w:rsidR="00446C95" w:rsidRPr="00D563A2" w:rsidRDefault="00446C95" w:rsidP="00441F7B">
            <w:pPr>
              <w:pStyle w:val="ListParagraph"/>
              <w:tabs>
                <w:tab w:val="left" w:pos="282"/>
              </w:tabs>
              <w:ind w:left="0"/>
              <w:jc w:val="both"/>
              <w:rPr>
                <w:rFonts w:cs="Times New Roman"/>
                <w:i/>
                <w:color w:val="000000"/>
              </w:rPr>
            </w:pPr>
            <w:r w:rsidRPr="00D563A2">
              <w:rPr>
                <w:rFonts w:cs="Times New Roman"/>
                <w:i/>
                <w:color w:val="000000"/>
              </w:rPr>
              <w:t>Balstoties uz ekspertu viedokli priekšroka jādod tām darbībām, kas palīdzētu sasniegt šos mērķus rentablā (izdevīgākā) veidā:</w:t>
            </w:r>
          </w:p>
          <w:p w14:paraId="5D051F97" w14:textId="77777777" w:rsidR="00446C95" w:rsidRPr="00D563A2" w:rsidRDefault="00446C95" w:rsidP="00E85C1B">
            <w:pPr>
              <w:pStyle w:val="ListParagraph"/>
              <w:numPr>
                <w:ilvl w:val="0"/>
                <w:numId w:val="28"/>
              </w:numPr>
              <w:tabs>
                <w:tab w:val="left" w:pos="282"/>
              </w:tabs>
              <w:suppressAutoHyphens w:val="0"/>
              <w:spacing w:after="160" w:line="259" w:lineRule="auto"/>
              <w:jc w:val="both"/>
              <w:rPr>
                <w:rFonts w:cs="Times New Roman"/>
                <w:i/>
                <w:color w:val="000000"/>
              </w:rPr>
            </w:pPr>
            <w:r w:rsidRPr="00D563A2">
              <w:rPr>
                <w:rFonts w:cs="Times New Roman"/>
                <w:i/>
                <w:color w:val="000000"/>
              </w:rPr>
              <w:t>kontrolējošo institūciju kvalitatīvs darbs (kvalifikācijas celšana, pārbaužu veikšana, apdraudējumu apzināšana);</w:t>
            </w:r>
          </w:p>
          <w:p w14:paraId="2899C916" w14:textId="77777777" w:rsidR="00446C95" w:rsidRPr="00D563A2" w:rsidRDefault="00446C95" w:rsidP="00E85C1B">
            <w:pPr>
              <w:pStyle w:val="ListParagraph"/>
              <w:numPr>
                <w:ilvl w:val="0"/>
                <w:numId w:val="28"/>
              </w:numPr>
              <w:tabs>
                <w:tab w:val="left" w:pos="282"/>
              </w:tabs>
              <w:suppressAutoHyphens w:val="0"/>
              <w:spacing w:after="160" w:line="259" w:lineRule="auto"/>
              <w:jc w:val="both"/>
              <w:rPr>
                <w:rFonts w:cs="Times New Roman"/>
                <w:i/>
                <w:color w:val="000000"/>
              </w:rPr>
            </w:pPr>
            <w:r w:rsidRPr="00D563A2">
              <w:rPr>
                <w:rFonts w:cs="Times New Roman"/>
                <w:i/>
                <w:color w:val="000000"/>
              </w:rPr>
              <w:t>iedzīvotāju vispārēja izglītošana drošības jomā;</w:t>
            </w:r>
          </w:p>
          <w:p w14:paraId="2EC413AE" w14:textId="77777777" w:rsidR="00446C95" w:rsidRPr="00D563A2" w:rsidRDefault="00446C95" w:rsidP="00E85C1B">
            <w:pPr>
              <w:pStyle w:val="ListParagraph"/>
              <w:numPr>
                <w:ilvl w:val="0"/>
                <w:numId w:val="28"/>
              </w:numPr>
              <w:tabs>
                <w:tab w:val="left" w:pos="282"/>
              </w:tabs>
              <w:suppressAutoHyphens w:val="0"/>
              <w:spacing w:after="160" w:line="259" w:lineRule="auto"/>
              <w:jc w:val="both"/>
              <w:rPr>
                <w:rFonts w:cs="Times New Roman"/>
                <w:i/>
                <w:color w:val="000000"/>
              </w:rPr>
            </w:pPr>
            <w:r w:rsidRPr="00D563A2">
              <w:rPr>
                <w:rFonts w:cs="Times New Roman"/>
                <w:i/>
                <w:color w:val="000000"/>
              </w:rPr>
              <w:t>likumdošanas un normatīvo aktu aktualizācijas;</w:t>
            </w:r>
          </w:p>
          <w:p w14:paraId="3333C703" w14:textId="77777777" w:rsidR="00446C95" w:rsidRPr="00D563A2" w:rsidRDefault="00446C95" w:rsidP="00E85C1B">
            <w:pPr>
              <w:pStyle w:val="ListParagraph"/>
              <w:numPr>
                <w:ilvl w:val="0"/>
                <w:numId w:val="28"/>
              </w:numPr>
              <w:tabs>
                <w:tab w:val="left" w:pos="282"/>
              </w:tabs>
              <w:suppressAutoHyphens w:val="0"/>
              <w:spacing w:after="160" w:line="259" w:lineRule="auto"/>
              <w:jc w:val="both"/>
              <w:rPr>
                <w:rFonts w:cs="Times New Roman"/>
                <w:i/>
                <w:color w:val="000000"/>
              </w:rPr>
            </w:pPr>
            <w:r w:rsidRPr="00D563A2">
              <w:rPr>
                <w:rFonts w:cs="Times New Roman"/>
                <w:i/>
                <w:color w:val="000000"/>
              </w:rPr>
              <w:t>reaģēšanas spēju paaugstināšana (t.sk. mācību organizēšana);</w:t>
            </w:r>
          </w:p>
          <w:p w14:paraId="64669EE5" w14:textId="77777777" w:rsidR="00446C95" w:rsidRPr="00D563A2" w:rsidRDefault="00446C95" w:rsidP="00E85C1B">
            <w:pPr>
              <w:pStyle w:val="ListParagraph"/>
              <w:numPr>
                <w:ilvl w:val="0"/>
                <w:numId w:val="28"/>
              </w:numPr>
              <w:tabs>
                <w:tab w:val="left" w:pos="282"/>
              </w:tabs>
              <w:suppressAutoHyphens w:val="0"/>
              <w:spacing w:after="160" w:line="259" w:lineRule="auto"/>
              <w:jc w:val="both"/>
              <w:rPr>
                <w:rFonts w:cs="Times New Roman"/>
                <w:i/>
                <w:color w:val="000000"/>
              </w:rPr>
            </w:pPr>
            <w:r w:rsidRPr="00D563A2">
              <w:rPr>
                <w:rFonts w:cs="Times New Roman"/>
                <w:i/>
                <w:color w:val="000000"/>
              </w:rPr>
              <w:t>preventīvo un gatavības pasākumu apzināšana un izpilde.</w:t>
            </w:r>
          </w:p>
        </w:tc>
      </w:tr>
      <w:tr w:rsidR="00446C95" w:rsidRPr="00D563A2" w14:paraId="0C655766" w14:textId="77777777" w:rsidTr="00070985">
        <w:tc>
          <w:tcPr>
            <w:tcW w:w="8096" w:type="dxa"/>
            <w:gridSpan w:val="3"/>
            <w:shd w:val="clear" w:color="auto" w:fill="auto"/>
          </w:tcPr>
          <w:p w14:paraId="78B30492" w14:textId="77777777" w:rsidR="00446C95" w:rsidRPr="00D563A2" w:rsidRDefault="00446C95" w:rsidP="00E85C1B">
            <w:pPr>
              <w:pStyle w:val="ListParagraph"/>
              <w:numPr>
                <w:ilvl w:val="0"/>
                <w:numId w:val="14"/>
              </w:numPr>
              <w:tabs>
                <w:tab w:val="left" w:pos="282"/>
              </w:tabs>
              <w:suppressAutoHyphens w:val="0"/>
              <w:ind w:left="34" w:firstLine="0"/>
              <w:rPr>
                <w:rFonts w:ascii="Calibri" w:hAnsi="Calibri"/>
              </w:rPr>
            </w:pPr>
            <w:r w:rsidRPr="00D563A2">
              <w:rPr>
                <w:rFonts w:ascii="Calibri" w:hAnsi="Calibri"/>
              </w:rPr>
              <w:t>Riska līmenis (atbilstoši 3.pielikumam):</w:t>
            </w:r>
          </w:p>
        </w:tc>
        <w:tc>
          <w:tcPr>
            <w:tcW w:w="6363" w:type="dxa"/>
            <w:gridSpan w:val="3"/>
            <w:shd w:val="clear" w:color="auto" w:fill="auto"/>
          </w:tcPr>
          <w:p w14:paraId="06C3461C" w14:textId="77777777" w:rsidR="00446C95" w:rsidRPr="00D563A2" w:rsidRDefault="00446C95" w:rsidP="00441F7B">
            <w:pPr>
              <w:jc w:val="center"/>
              <w:rPr>
                <w:rFonts w:ascii="Calibri" w:hAnsi="Calibri"/>
                <w:sz w:val="20"/>
                <w:szCs w:val="20"/>
              </w:rPr>
            </w:pPr>
            <w:r w:rsidRPr="00D563A2">
              <w:rPr>
                <w:rFonts w:cs="Times New Roman"/>
                <w:b/>
                <w:i/>
              </w:rPr>
              <w:t>VIDĒJS RISKS</w:t>
            </w:r>
          </w:p>
        </w:tc>
      </w:tr>
      <w:tr w:rsidR="00446C95" w:rsidRPr="00D563A2" w14:paraId="1C3B37FC" w14:textId="77777777" w:rsidTr="00070985">
        <w:tc>
          <w:tcPr>
            <w:tcW w:w="14459" w:type="dxa"/>
            <w:gridSpan w:val="6"/>
            <w:shd w:val="clear" w:color="auto" w:fill="auto"/>
          </w:tcPr>
          <w:p w14:paraId="26D69283" w14:textId="77777777" w:rsidR="00446C95" w:rsidRPr="00D563A2" w:rsidRDefault="00446C95" w:rsidP="00E85C1B">
            <w:pPr>
              <w:pStyle w:val="ListParagraph"/>
              <w:numPr>
                <w:ilvl w:val="0"/>
                <w:numId w:val="14"/>
              </w:numPr>
              <w:tabs>
                <w:tab w:val="left" w:pos="297"/>
              </w:tabs>
              <w:suppressAutoHyphens w:val="0"/>
              <w:ind w:left="34" w:firstLine="0"/>
              <w:rPr>
                <w:rFonts w:ascii="Calibri" w:hAnsi="Calibri"/>
              </w:rPr>
            </w:pPr>
            <w:r w:rsidRPr="00D563A2">
              <w:rPr>
                <w:rFonts w:ascii="Calibri" w:hAnsi="Calibri"/>
              </w:rPr>
              <w:t>Veicamie preventīvie un gatavības pasākumi</w:t>
            </w:r>
          </w:p>
          <w:p w14:paraId="10BF76BF" w14:textId="77777777" w:rsidR="00446C95" w:rsidRPr="00D563A2" w:rsidRDefault="00446C95" w:rsidP="00441F7B">
            <w:pPr>
              <w:tabs>
                <w:tab w:val="left" w:pos="297"/>
              </w:tabs>
              <w:rPr>
                <w:rFonts w:ascii="Calibri" w:hAnsi="Calibri"/>
                <w:sz w:val="20"/>
                <w:szCs w:val="20"/>
              </w:rPr>
            </w:pPr>
            <w:r w:rsidRPr="00D563A2">
              <w:rPr>
                <w:rFonts w:cs="Times New Roman"/>
                <w:i/>
                <w:color w:val="000000"/>
              </w:rPr>
              <w:t>Preventīvie un gatavības pasākumi, kā arī reaģēšanas un seku likvidēšanas pasākumi, ar atbildīgajam institūcijām un izpildes termiņiem, ir aprakstīti sadaļā “Ēku un būvju sabrukšana”.</w:t>
            </w:r>
          </w:p>
        </w:tc>
      </w:tr>
    </w:tbl>
    <w:p w14:paraId="26DF73AC" w14:textId="77777777" w:rsidR="00070985" w:rsidRPr="00D563A2" w:rsidRDefault="00070985" w:rsidP="00070985">
      <w:pPr>
        <w:suppressAutoHyphens w:val="0"/>
        <w:autoSpaceDE w:val="0"/>
        <w:autoSpaceDN w:val="0"/>
        <w:adjustRightInd w:val="0"/>
        <w:jc w:val="both"/>
        <w:rPr>
          <w:rFonts w:cs="Times New Roman"/>
        </w:rPr>
      </w:pPr>
    </w:p>
    <w:p w14:paraId="65655F01" w14:textId="77777777" w:rsidR="00070985" w:rsidRPr="00D563A2" w:rsidRDefault="00070985" w:rsidP="00070985">
      <w:pPr>
        <w:rPr>
          <w:rFonts w:cs="Times New Roman"/>
        </w:rPr>
      </w:pPr>
    </w:p>
    <w:p w14:paraId="7CFA9B2D" w14:textId="77777777" w:rsidR="00070985" w:rsidRPr="00D563A2" w:rsidRDefault="00070985" w:rsidP="00070985">
      <w:pPr>
        <w:rPr>
          <w:rFonts w:cs="Times New Roman"/>
        </w:rPr>
      </w:pPr>
    </w:p>
    <w:p w14:paraId="35200A2E" w14:textId="77777777" w:rsidR="00070985" w:rsidRPr="00D563A2" w:rsidRDefault="00070985" w:rsidP="00070985">
      <w:pPr>
        <w:rPr>
          <w:rFonts w:cs="Times New Roman"/>
        </w:rPr>
      </w:pPr>
    </w:p>
    <w:p w14:paraId="293351DE" w14:textId="77777777" w:rsidR="00070985" w:rsidRPr="00D563A2" w:rsidRDefault="00070985" w:rsidP="00070985">
      <w:pPr>
        <w:rPr>
          <w:rFonts w:cs="Times New Roman"/>
        </w:rPr>
      </w:pPr>
    </w:p>
    <w:p w14:paraId="30D86C3E" w14:textId="77777777" w:rsidR="00070985" w:rsidRPr="00D563A2" w:rsidRDefault="00070985" w:rsidP="00070985">
      <w:pPr>
        <w:rPr>
          <w:rFonts w:cs="Times New Roman"/>
        </w:rPr>
      </w:pPr>
    </w:p>
    <w:p w14:paraId="79BD6202" w14:textId="77777777" w:rsidR="00070985" w:rsidRPr="00D563A2" w:rsidRDefault="00070985">
      <w:pPr>
        <w:suppressAutoHyphens w:val="0"/>
        <w:rPr>
          <w:rFonts w:cs="Times New Roman"/>
        </w:rPr>
      </w:pPr>
      <w:r w:rsidRPr="00D563A2">
        <w:rPr>
          <w:rFonts w:cs="Times New Roman"/>
        </w:rPr>
        <w:br w:type="page"/>
      </w:r>
    </w:p>
    <w:p w14:paraId="7165DE9C" w14:textId="77777777" w:rsidR="00070985" w:rsidRPr="00D563A2" w:rsidRDefault="00070985" w:rsidP="00070985">
      <w:pPr>
        <w:jc w:val="center"/>
        <w:rPr>
          <w:b/>
        </w:rPr>
      </w:pPr>
      <w:r w:rsidRPr="00D563A2">
        <w:rPr>
          <w:b/>
        </w:rPr>
        <w:lastRenderedPageBreak/>
        <w:t>ĒKU UN BŪVJU SABRUKŠANA</w:t>
      </w:r>
    </w:p>
    <w:p w14:paraId="6C19F87C" w14:textId="77777777" w:rsidR="00070985" w:rsidRPr="00D563A2" w:rsidRDefault="00070985" w:rsidP="00070985">
      <w:pPr>
        <w:jc w:val="center"/>
        <w:rPr>
          <w:rFonts w:eastAsia="Calibri" w:cs="Times New Roman"/>
          <w:b/>
          <w:kern w:val="0"/>
          <w:lang w:eastAsia="en-US" w:bidi="ar-SA"/>
        </w:rPr>
      </w:pPr>
    </w:p>
    <w:tbl>
      <w:tblPr>
        <w:tblW w:w="14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3827"/>
        <w:gridCol w:w="1418"/>
        <w:gridCol w:w="2244"/>
        <w:gridCol w:w="1985"/>
        <w:gridCol w:w="2669"/>
        <w:gridCol w:w="1709"/>
      </w:tblGrid>
      <w:tr w:rsidR="00070985" w:rsidRPr="00D563A2" w14:paraId="4F198196" w14:textId="77777777" w:rsidTr="00070985">
        <w:trPr>
          <w:jc w:val="center"/>
        </w:trPr>
        <w:tc>
          <w:tcPr>
            <w:tcW w:w="586" w:type="dxa"/>
            <w:shd w:val="clear" w:color="auto" w:fill="auto"/>
            <w:vAlign w:val="center"/>
          </w:tcPr>
          <w:p w14:paraId="3B5EA9F4"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Nr.</w:t>
            </w:r>
          </w:p>
          <w:p w14:paraId="39AAC7B0"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p.k.</w:t>
            </w:r>
          </w:p>
        </w:tc>
        <w:tc>
          <w:tcPr>
            <w:tcW w:w="3827" w:type="dxa"/>
            <w:shd w:val="clear" w:color="auto" w:fill="auto"/>
            <w:vAlign w:val="center"/>
          </w:tcPr>
          <w:p w14:paraId="67BB80CE"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Pasākuma nosaukums</w:t>
            </w:r>
          </w:p>
        </w:tc>
        <w:tc>
          <w:tcPr>
            <w:tcW w:w="1418" w:type="dxa"/>
            <w:shd w:val="clear" w:color="auto" w:fill="auto"/>
            <w:vAlign w:val="center"/>
          </w:tcPr>
          <w:p w14:paraId="1F493ED2"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Izpildes </w:t>
            </w:r>
          </w:p>
          <w:p w14:paraId="57FBCBEA"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termiņš</w:t>
            </w:r>
          </w:p>
        </w:tc>
        <w:tc>
          <w:tcPr>
            <w:tcW w:w="2244" w:type="dxa"/>
            <w:shd w:val="clear" w:color="auto" w:fill="auto"/>
            <w:vAlign w:val="center"/>
          </w:tcPr>
          <w:p w14:paraId="71CAB0BD"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Lēmuma pieņēmējs</w:t>
            </w:r>
          </w:p>
        </w:tc>
        <w:tc>
          <w:tcPr>
            <w:tcW w:w="1985" w:type="dxa"/>
            <w:shd w:val="clear" w:color="auto" w:fill="auto"/>
            <w:vAlign w:val="center"/>
          </w:tcPr>
          <w:p w14:paraId="07EB2F9C"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Par izpildi atbildīgā institūcija</w:t>
            </w:r>
          </w:p>
        </w:tc>
        <w:tc>
          <w:tcPr>
            <w:tcW w:w="2669" w:type="dxa"/>
            <w:shd w:val="clear" w:color="auto" w:fill="auto"/>
            <w:vAlign w:val="center"/>
          </w:tcPr>
          <w:p w14:paraId="648E2B57"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Izpildītāji</w:t>
            </w:r>
          </w:p>
        </w:tc>
        <w:tc>
          <w:tcPr>
            <w:tcW w:w="1707" w:type="dxa"/>
            <w:shd w:val="clear" w:color="auto" w:fill="auto"/>
            <w:vAlign w:val="center"/>
          </w:tcPr>
          <w:p w14:paraId="3D21A73C"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Pasākuma apzīmējums (</w:t>
            </w:r>
            <w:proofErr w:type="spellStart"/>
            <w:r w:rsidRPr="00D563A2">
              <w:rPr>
                <w:rFonts w:eastAsia="Times New Roman" w:cs="Times New Roman"/>
                <w:kern w:val="0"/>
                <w:sz w:val="20"/>
                <w:szCs w:val="20"/>
                <w:lang w:eastAsia="en-US" w:bidi="ar-SA"/>
              </w:rPr>
              <w:t>trigrafs</w:t>
            </w:r>
            <w:proofErr w:type="spellEnd"/>
            <w:r w:rsidRPr="00D563A2">
              <w:rPr>
                <w:rFonts w:eastAsia="Times New Roman" w:cs="Times New Roman"/>
                <w:kern w:val="0"/>
                <w:sz w:val="20"/>
                <w:szCs w:val="20"/>
                <w:lang w:eastAsia="en-US" w:bidi="ar-SA"/>
              </w:rPr>
              <w:t xml:space="preserve">)* saskaņā ar NATO krīžu reaģēšanas sistēmas rokasgrāmatu </w:t>
            </w:r>
          </w:p>
        </w:tc>
      </w:tr>
      <w:tr w:rsidR="00070985" w:rsidRPr="00D563A2" w14:paraId="6511AB62" w14:textId="77777777" w:rsidTr="00070985">
        <w:trPr>
          <w:trHeight w:val="279"/>
          <w:jc w:val="center"/>
        </w:trPr>
        <w:tc>
          <w:tcPr>
            <w:tcW w:w="14438" w:type="dxa"/>
            <w:gridSpan w:val="7"/>
            <w:shd w:val="clear" w:color="auto" w:fill="auto"/>
            <w:vAlign w:val="center"/>
          </w:tcPr>
          <w:p w14:paraId="208D3AB3" w14:textId="77777777" w:rsidR="00070985" w:rsidRPr="00D563A2" w:rsidRDefault="00070985" w:rsidP="00441F7B">
            <w:pPr>
              <w:suppressAutoHyphens w:val="0"/>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1. Preventīvie un gatavības pasākumi</w:t>
            </w:r>
          </w:p>
        </w:tc>
      </w:tr>
      <w:tr w:rsidR="00070985" w:rsidRPr="00D563A2" w14:paraId="306935A0" w14:textId="77777777" w:rsidTr="00070985">
        <w:trPr>
          <w:jc w:val="center"/>
        </w:trPr>
        <w:tc>
          <w:tcPr>
            <w:tcW w:w="586" w:type="dxa"/>
            <w:shd w:val="clear" w:color="auto" w:fill="auto"/>
            <w:vAlign w:val="center"/>
          </w:tcPr>
          <w:p w14:paraId="71E8BDF1"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1.1.</w:t>
            </w:r>
          </w:p>
        </w:tc>
        <w:tc>
          <w:tcPr>
            <w:tcW w:w="3827" w:type="dxa"/>
            <w:shd w:val="clear" w:color="auto" w:fill="auto"/>
            <w:vAlign w:val="center"/>
          </w:tcPr>
          <w:p w14:paraId="08CBC39C" w14:textId="77777777" w:rsidR="00070985" w:rsidRPr="00D563A2" w:rsidRDefault="00070985"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Ēku un būvju periodiska apsekošana, plānu saskaņošana, ēku pieņemšana ekspluatācijā</w:t>
            </w:r>
          </w:p>
        </w:tc>
        <w:tc>
          <w:tcPr>
            <w:tcW w:w="1418" w:type="dxa"/>
            <w:shd w:val="clear" w:color="auto" w:fill="auto"/>
            <w:vAlign w:val="center"/>
          </w:tcPr>
          <w:p w14:paraId="0C1BF14C"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pastāvīgi</w:t>
            </w:r>
          </w:p>
        </w:tc>
        <w:tc>
          <w:tcPr>
            <w:tcW w:w="2244" w:type="dxa"/>
            <w:shd w:val="clear" w:color="auto" w:fill="auto"/>
            <w:vAlign w:val="center"/>
          </w:tcPr>
          <w:p w14:paraId="270497E0"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Būvinspektors</w:t>
            </w:r>
          </w:p>
          <w:p w14:paraId="764326BE"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BVKB</w:t>
            </w:r>
          </w:p>
        </w:tc>
        <w:tc>
          <w:tcPr>
            <w:tcW w:w="1985" w:type="dxa"/>
            <w:shd w:val="clear" w:color="auto" w:fill="auto"/>
            <w:vAlign w:val="center"/>
          </w:tcPr>
          <w:p w14:paraId="093233F9" w14:textId="77777777" w:rsidR="00070985" w:rsidRPr="00D563A2" w:rsidRDefault="00070985"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Pašvaldību būvvaldes</w:t>
            </w:r>
          </w:p>
        </w:tc>
        <w:tc>
          <w:tcPr>
            <w:tcW w:w="2669" w:type="dxa"/>
            <w:shd w:val="clear" w:color="auto" w:fill="auto"/>
            <w:vAlign w:val="center"/>
          </w:tcPr>
          <w:p w14:paraId="66008F20" w14:textId="77777777" w:rsidR="00070985" w:rsidRPr="00D563A2" w:rsidRDefault="00070985"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Pašvaldību būvvalžu būvinspektori.</w:t>
            </w:r>
          </w:p>
          <w:p w14:paraId="3E7FBD41" w14:textId="77777777" w:rsidR="00070985" w:rsidRPr="00D563A2" w:rsidRDefault="00070985"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Latgales reģiona brigādes (turpmāk – LRB) inspektori. BVKB</w:t>
            </w:r>
          </w:p>
        </w:tc>
        <w:tc>
          <w:tcPr>
            <w:tcW w:w="1707" w:type="dxa"/>
            <w:shd w:val="clear" w:color="auto" w:fill="auto"/>
            <w:vAlign w:val="center"/>
          </w:tcPr>
          <w:p w14:paraId="458C3F67"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6B16F930" w14:textId="77777777" w:rsidTr="00070985">
        <w:trPr>
          <w:jc w:val="center"/>
        </w:trPr>
        <w:tc>
          <w:tcPr>
            <w:tcW w:w="586" w:type="dxa"/>
            <w:shd w:val="clear" w:color="auto" w:fill="auto"/>
            <w:vAlign w:val="center"/>
          </w:tcPr>
          <w:p w14:paraId="4F3B017B"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1.2.</w:t>
            </w:r>
          </w:p>
        </w:tc>
        <w:tc>
          <w:tcPr>
            <w:tcW w:w="3827" w:type="dxa"/>
            <w:shd w:val="clear" w:color="auto" w:fill="auto"/>
            <w:vAlign w:val="center"/>
          </w:tcPr>
          <w:p w14:paraId="25B4BB07" w14:textId="77777777" w:rsidR="00070985" w:rsidRPr="00D563A2" w:rsidRDefault="00070985"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Nodrošināt objekta drošumu, kā arī uzturēšanu un ekspluatēšanu atbilstoši normatīvo aktu prasībām un tā, lai neradītu draudus cilvēku, vides un īpašuma drošībai</w:t>
            </w:r>
          </w:p>
        </w:tc>
        <w:tc>
          <w:tcPr>
            <w:tcW w:w="1418" w:type="dxa"/>
            <w:shd w:val="clear" w:color="auto" w:fill="auto"/>
            <w:vAlign w:val="center"/>
          </w:tcPr>
          <w:p w14:paraId="2177D23D"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pastāvīgi</w:t>
            </w:r>
          </w:p>
        </w:tc>
        <w:tc>
          <w:tcPr>
            <w:tcW w:w="2244" w:type="dxa"/>
            <w:shd w:val="clear" w:color="auto" w:fill="auto"/>
            <w:vAlign w:val="center"/>
          </w:tcPr>
          <w:p w14:paraId="0CC927B5"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Objekta īpašnieks</w:t>
            </w:r>
          </w:p>
          <w:p w14:paraId="1C05116A"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vai tiesiskais</w:t>
            </w:r>
          </w:p>
          <w:p w14:paraId="0979CE00"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valdītājs</w:t>
            </w:r>
          </w:p>
        </w:tc>
        <w:tc>
          <w:tcPr>
            <w:tcW w:w="1985" w:type="dxa"/>
            <w:shd w:val="clear" w:color="auto" w:fill="auto"/>
            <w:vAlign w:val="center"/>
          </w:tcPr>
          <w:p w14:paraId="20E09C36" w14:textId="77777777" w:rsidR="00070985" w:rsidRPr="00D563A2" w:rsidRDefault="00070985"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Objekta īpašnieks</w:t>
            </w:r>
          </w:p>
          <w:p w14:paraId="63D57EA9" w14:textId="77777777" w:rsidR="00070985" w:rsidRPr="00D563A2" w:rsidRDefault="00070985"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vai tiesiskais</w:t>
            </w:r>
          </w:p>
          <w:p w14:paraId="1068F855" w14:textId="77777777" w:rsidR="00070985" w:rsidRPr="00D563A2" w:rsidRDefault="00070985"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valdītājs</w:t>
            </w:r>
          </w:p>
        </w:tc>
        <w:tc>
          <w:tcPr>
            <w:tcW w:w="2669" w:type="dxa"/>
            <w:shd w:val="clear" w:color="auto" w:fill="auto"/>
            <w:vAlign w:val="center"/>
          </w:tcPr>
          <w:p w14:paraId="260B8DAD" w14:textId="77777777" w:rsidR="00070985" w:rsidRPr="00D563A2" w:rsidRDefault="00070985"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Objekta īpašnieks</w:t>
            </w:r>
          </w:p>
          <w:p w14:paraId="2446F38D" w14:textId="77777777" w:rsidR="00070985" w:rsidRPr="00D563A2" w:rsidRDefault="00070985"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vai tiesiskais valdītājs.</w:t>
            </w:r>
          </w:p>
          <w:p w14:paraId="50FA298F" w14:textId="77777777" w:rsidR="00070985" w:rsidRPr="00D563A2" w:rsidRDefault="00070985"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Komersants</w:t>
            </w:r>
          </w:p>
        </w:tc>
        <w:tc>
          <w:tcPr>
            <w:tcW w:w="1707" w:type="dxa"/>
            <w:shd w:val="clear" w:color="auto" w:fill="auto"/>
            <w:vAlign w:val="center"/>
          </w:tcPr>
          <w:p w14:paraId="28193BC7" w14:textId="77777777" w:rsidR="00070985" w:rsidRPr="00D563A2" w:rsidRDefault="00070985" w:rsidP="00441F7B">
            <w:pPr>
              <w:suppressAutoHyphens w:val="0"/>
              <w:jc w:val="center"/>
              <w:rPr>
                <w:rFonts w:eastAsia="Times New Roman" w:cs="Times New Roman"/>
                <w:kern w:val="0"/>
                <w:sz w:val="20"/>
                <w:szCs w:val="20"/>
                <w:lang w:eastAsia="en-US" w:bidi="ar-SA"/>
              </w:rPr>
            </w:pPr>
          </w:p>
        </w:tc>
      </w:tr>
      <w:tr w:rsidR="00070985" w:rsidRPr="00D563A2" w14:paraId="195BBF76" w14:textId="77777777" w:rsidTr="00070985">
        <w:trPr>
          <w:jc w:val="center"/>
        </w:trPr>
        <w:tc>
          <w:tcPr>
            <w:tcW w:w="586" w:type="dxa"/>
            <w:shd w:val="clear" w:color="auto" w:fill="auto"/>
            <w:vAlign w:val="center"/>
          </w:tcPr>
          <w:p w14:paraId="6B62939B"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1.3.</w:t>
            </w:r>
          </w:p>
        </w:tc>
        <w:tc>
          <w:tcPr>
            <w:tcW w:w="3827" w:type="dxa"/>
            <w:shd w:val="clear" w:color="auto" w:fill="auto"/>
            <w:vAlign w:val="center"/>
          </w:tcPr>
          <w:p w14:paraId="3FC5942D" w14:textId="77777777" w:rsidR="00070985" w:rsidRPr="00D563A2" w:rsidRDefault="00070985"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Organizēt un veikt objekta ugunsdrošības un būvniecības (pārbūves vai atjaunošanas) prasību ievērošanu un kontroli</w:t>
            </w:r>
          </w:p>
        </w:tc>
        <w:tc>
          <w:tcPr>
            <w:tcW w:w="1418" w:type="dxa"/>
            <w:shd w:val="clear" w:color="auto" w:fill="auto"/>
            <w:vAlign w:val="center"/>
          </w:tcPr>
          <w:p w14:paraId="19D2475C"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pastāvīgi</w:t>
            </w:r>
          </w:p>
        </w:tc>
        <w:tc>
          <w:tcPr>
            <w:tcW w:w="2244" w:type="dxa"/>
            <w:shd w:val="clear" w:color="auto" w:fill="auto"/>
            <w:vAlign w:val="center"/>
          </w:tcPr>
          <w:p w14:paraId="33085310"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Objekta atbildīgā</w:t>
            </w:r>
          </w:p>
          <w:p w14:paraId="616760F5"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persona,</w:t>
            </w:r>
          </w:p>
          <w:p w14:paraId="55FF702B"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īpašnieks vai</w:t>
            </w:r>
          </w:p>
          <w:p w14:paraId="437F014E"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tiesiskais valdītājs</w:t>
            </w:r>
          </w:p>
        </w:tc>
        <w:tc>
          <w:tcPr>
            <w:tcW w:w="1985" w:type="dxa"/>
            <w:shd w:val="clear" w:color="auto" w:fill="auto"/>
            <w:vAlign w:val="center"/>
          </w:tcPr>
          <w:p w14:paraId="7A61E573" w14:textId="77777777" w:rsidR="00070985" w:rsidRPr="00D563A2" w:rsidRDefault="00070985"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Objekta atbildīgā</w:t>
            </w:r>
          </w:p>
          <w:p w14:paraId="18AC5DFF" w14:textId="77777777" w:rsidR="00070985" w:rsidRPr="00D563A2" w:rsidRDefault="00070985"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persona,</w:t>
            </w:r>
          </w:p>
          <w:p w14:paraId="279EC4CC" w14:textId="77777777" w:rsidR="00070985" w:rsidRPr="00D563A2" w:rsidRDefault="00070985"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īpašnieks vai</w:t>
            </w:r>
          </w:p>
          <w:p w14:paraId="10F092B0" w14:textId="77777777" w:rsidR="00070985" w:rsidRPr="00D563A2" w:rsidRDefault="00070985"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tiesiskais valdītājs</w:t>
            </w:r>
          </w:p>
        </w:tc>
        <w:tc>
          <w:tcPr>
            <w:tcW w:w="2669" w:type="dxa"/>
            <w:shd w:val="clear" w:color="auto" w:fill="auto"/>
            <w:vAlign w:val="center"/>
          </w:tcPr>
          <w:p w14:paraId="783835D6" w14:textId="77777777" w:rsidR="00070985" w:rsidRPr="00D563A2" w:rsidRDefault="00070985"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Objekta atbildīgā persona, īpašnieks vai tiesiskais valdītājs. Komersants</w:t>
            </w:r>
          </w:p>
        </w:tc>
        <w:tc>
          <w:tcPr>
            <w:tcW w:w="1707" w:type="dxa"/>
            <w:shd w:val="clear" w:color="auto" w:fill="auto"/>
            <w:vAlign w:val="center"/>
          </w:tcPr>
          <w:p w14:paraId="1F765306"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60FCDBF4" w14:textId="77777777" w:rsidTr="00070985">
        <w:trPr>
          <w:jc w:val="center"/>
        </w:trPr>
        <w:tc>
          <w:tcPr>
            <w:tcW w:w="586" w:type="dxa"/>
            <w:shd w:val="clear" w:color="auto" w:fill="auto"/>
            <w:vAlign w:val="center"/>
          </w:tcPr>
          <w:p w14:paraId="6FCCC0C5"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1.4.</w:t>
            </w:r>
          </w:p>
        </w:tc>
        <w:tc>
          <w:tcPr>
            <w:tcW w:w="3827" w:type="dxa"/>
            <w:shd w:val="clear" w:color="auto" w:fill="auto"/>
            <w:vAlign w:val="center"/>
          </w:tcPr>
          <w:p w14:paraId="1D0C3A88" w14:textId="77777777" w:rsidR="00070985" w:rsidRPr="00D563A2" w:rsidRDefault="00070985"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Nodrošināt konsultāciju pieejamību juridiskām un fiziskām personām par ēku un būvju būtiskām drošības prasībām (mehāniskā stiprība un stabilitāte, ugunsdrošība, higiēna, veselība un vide, lietošanas drošība, aizsardzība pret trokšņiem, ilgtspējīga dabas resursu izmantošana u.c.)</w:t>
            </w:r>
          </w:p>
        </w:tc>
        <w:tc>
          <w:tcPr>
            <w:tcW w:w="1418" w:type="dxa"/>
            <w:shd w:val="clear" w:color="auto" w:fill="auto"/>
            <w:vAlign w:val="center"/>
          </w:tcPr>
          <w:p w14:paraId="792E3BB5"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pastāvīgi</w:t>
            </w:r>
          </w:p>
        </w:tc>
        <w:tc>
          <w:tcPr>
            <w:tcW w:w="2244" w:type="dxa"/>
            <w:shd w:val="clear" w:color="auto" w:fill="auto"/>
            <w:vAlign w:val="center"/>
          </w:tcPr>
          <w:p w14:paraId="7DB599D1"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w:t>
            </w:r>
          </w:p>
          <w:p w14:paraId="3ADAEBED"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Pašvaldību būvvaldes</w:t>
            </w:r>
          </w:p>
        </w:tc>
        <w:tc>
          <w:tcPr>
            <w:tcW w:w="1985" w:type="dxa"/>
            <w:shd w:val="clear" w:color="auto" w:fill="auto"/>
            <w:vAlign w:val="center"/>
          </w:tcPr>
          <w:p w14:paraId="7B99A674" w14:textId="77777777" w:rsidR="00070985" w:rsidRPr="00D563A2" w:rsidRDefault="00070985"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w:t>
            </w:r>
          </w:p>
          <w:p w14:paraId="5093BBA8" w14:textId="77777777" w:rsidR="00070985" w:rsidRPr="00D563A2" w:rsidRDefault="00070985"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Pašvaldību būvvaldes</w:t>
            </w:r>
          </w:p>
        </w:tc>
        <w:tc>
          <w:tcPr>
            <w:tcW w:w="2669" w:type="dxa"/>
            <w:shd w:val="clear" w:color="auto" w:fill="auto"/>
            <w:vAlign w:val="center"/>
          </w:tcPr>
          <w:p w14:paraId="4E92FE43" w14:textId="77777777" w:rsidR="00070985" w:rsidRPr="00D563A2" w:rsidRDefault="00070985"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 inspektori.</w:t>
            </w:r>
          </w:p>
          <w:p w14:paraId="78312F32" w14:textId="77777777" w:rsidR="00070985" w:rsidRPr="00D563A2" w:rsidRDefault="00070985"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Pašvaldību būvvaldes.</w:t>
            </w:r>
          </w:p>
          <w:p w14:paraId="11EC8FB9" w14:textId="77777777" w:rsidR="00070985" w:rsidRPr="00D563A2" w:rsidRDefault="00070985"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Komersanti</w:t>
            </w:r>
          </w:p>
        </w:tc>
        <w:tc>
          <w:tcPr>
            <w:tcW w:w="1707" w:type="dxa"/>
            <w:shd w:val="clear" w:color="auto" w:fill="auto"/>
            <w:vAlign w:val="center"/>
          </w:tcPr>
          <w:p w14:paraId="3B5257BE"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0D2D9C87" w14:textId="77777777" w:rsidTr="00070985">
        <w:trPr>
          <w:trHeight w:val="420"/>
          <w:jc w:val="center"/>
        </w:trPr>
        <w:tc>
          <w:tcPr>
            <w:tcW w:w="14438" w:type="dxa"/>
            <w:gridSpan w:val="7"/>
            <w:shd w:val="clear" w:color="auto" w:fill="auto"/>
            <w:vAlign w:val="center"/>
          </w:tcPr>
          <w:p w14:paraId="5F8F07DD" w14:textId="77777777" w:rsidR="00070985" w:rsidRPr="00D563A2" w:rsidRDefault="00070985" w:rsidP="00441F7B">
            <w:pPr>
              <w:suppressAutoHyphens w:val="0"/>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2. Reaģēšanas un seku likvidēšanas pasākumi</w:t>
            </w:r>
          </w:p>
        </w:tc>
      </w:tr>
      <w:tr w:rsidR="00070985" w:rsidRPr="00D563A2" w14:paraId="12654FCD" w14:textId="77777777" w:rsidTr="00070985">
        <w:trPr>
          <w:jc w:val="center"/>
        </w:trPr>
        <w:tc>
          <w:tcPr>
            <w:tcW w:w="586" w:type="dxa"/>
            <w:shd w:val="clear" w:color="auto" w:fill="auto"/>
            <w:vAlign w:val="center"/>
          </w:tcPr>
          <w:p w14:paraId="29DAA875"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2.1.</w:t>
            </w:r>
          </w:p>
        </w:tc>
        <w:tc>
          <w:tcPr>
            <w:tcW w:w="3827" w:type="dxa"/>
            <w:tcBorders>
              <w:top w:val="single" w:sz="6" w:space="0" w:color="000000"/>
              <w:left w:val="single" w:sz="6" w:space="0" w:color="000000"/>
              <w:bottom w:val="single" w:sz="6" w:space="0" w:color="000000"/>
            </w:tcBorders>
            <w:shd w:val="clear" w:color="auto" w:fill="FFFFFF"/>
            <w:vAlign w:val="center"/>
          </w:tcPr>
          <w:p w14:paraId="447D59EF" w14:textId="77777777" w:rsidR="00070985" w:rsidRPr="00D563A2" w:rsidRDefault="00070985" w:rsidP="00441F7B">
            <w:pPr>
              <w:shd w:val="clear" w:color="auto" w:fill="FFFFFF"/>
              <w:suppressAutoHyphens w:val="0"/>
              <w:ind w:left="27" w:right="39"/>
              <w:jc w:val="both"/>
              <w:rPr>
                <w:rFonts w:eastAsia="Times New Roman" w:cs="Times New Roman"/>
                <w:spacing w:val="-3"/>
                <w:kern w:val="0"/>
                <w:sz w:val="20"/>
                <w:szCs w:val="20"/>
                <w:lang w:eastAsia="en-US" w:bidi="ar-SA"/>
              </w:rPr>
            </w:pPr>
            <w:r w:rsidRPr="00D563A2">
              <w:rPr>
                <w:rFonts w:eastAsia="Times New Roman" w:cs="Times New Roman"/>
                <w:spacing w:val="-3"/>
                <w:kern w:val="0"/>
                <w:sz w:val="20"/>
                <w:szCs w:val="20"/>
                <w:lang w:eastAsia="en-US" w:bidi="ar-SA"/>
              </w:rPr>
              <w:t>Informācijas saņemšana par iespējamo ēkas vai būves sabrukumu un operatīvo dienestu informēšana un apziņošana</w:t>
            </w:r>
          </w:p>
        </w:tc>
        <w:tc>
          <w:tcPr>
            <w:tcW w:w="1418" w:type="dxa"/>
            <w:tcBorders>
              <w:top w:val="single" w:sz="6" w:space="0" w:color="000000"/>
              <w:left w:val="single" w:sz="6" w:space="0" w:color="000000"/>
              <w:bottom w:val="single" w:sz="6" w:space="0" w:color="000000"/>
            </w:tcBorders>
            <w:shd w:val="clear" w:color="auto" w:fill="FFFFFF"/>
            <w:vAlign w:val="center"/>
          </w:tcPr>
          <w:p w14:paraId="17EFFFF7" w14:textId="77777777" w:rsidR="00070985" w:rsidRPr="00D563A2" w:rsidRDefault="00070985" w:rsidP="00441F7B">
            <w:pPr>
              <w:shd w:val="clear" w:color="auto" w:fill="FFFFFF"/>
              <w:suppressAutoHyphens w:val="0"/>
              <w:jc w:val="center"/>
              <w:rPr>
                <w:rFonts w:eastAsia="Times New Roman" w:cs="Times New Roman"/>
                <w:spacing w:val="-10"/>
                <w:kern w:val="0"/>
                <w:sz w:val="20"/>
                <w:szCs w:val="20"/>
                <w:lang w:eastAsia="en-US" w:bidi="ar-SA"/>
              </w:rPr>
            </w:pPr>
            <w:r w:rsidRPr="00D563A2">
              <w:rPr>
                <w:rFonts w:eastAsia="Times New Roman" w:cs="Times New Roman"/>
                <w:spacing w:val="-10"/>
                <w:kern w:val="0"/>
                <w:sz w:val="20"/>
                <w:szCs w:val="20"/>
                <w:lang w:eastAsia="en-US" w:bidi="ar-SA"/>
              </w:rPr>
              <w:t>1 - 2 min.</w:t>
            </w:r>
          </w:p>
        </w:tc>
        <w:tc>
          <w:tcPr>
            <w:tcW w:w="2244" w:type="dxa"/>
            <w:tcBorders>
              <w:top w:val="single" w:sz="6" w:space="0" w:color="000000"/>
              <w:left w:val="single" w:sz="6" w:space="0" w:color="000000"/>
              <w:bottom w:val="single" w:sz="6" w:space="0" w:color="000000"/>
            </w:tcBorders>
            <w:shd w:val="clear" w:color="auto" w:fill="FFFFFF"/>
            <w:vAlign w:val="center"/>
          </w:tcPr>
          <w:p w14:paraId="6D3B6DE9" w14:textId="77777777" w:rsidR="00070985" w:rsidRPr="00D563A2" w:rsidRDefault="00070985"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Zemes vai ēkas</w:t>
            </w:r>
          </w:p>
          <w:p w14:paraId="1BF472EA" w14:textId="77777777" w:rsidR="00070985" w:rsidRPr="00D563A2" w:rsidRDefault="00070985"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īpašnieks vai</w:t>
            </w:r>
          </w:p>
          <w:p w14:paraId="0BE94ACF" w14:textId="77777777" w:rsidR="00070985" w:rsidRPr="00D563A2" w:rsidRDefault="00070985"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tiesiskais valdītājs. Juridiska vai</w:t>
            </w:r>
          </w:p>
          <w:p w14:paraId="0FE7ABD6" w14:textId="77777777" w:rsidR="00070985" w:rsidRPr="00D563A2" w:rsidRDefault="00070985"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fiziska persona</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B7F2E7" w14:textId="77777777" w:rsidR="00070985" w:rsidRPr="00D563A2" w:rsidRDefault="00070985"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Zemes vai ēkas</w:t>
            </w:r>
          </w:p>
          <w:p w14:paraId="3CEE70AB" w14:textId="77777777" w:rsidR="00070985" w:rsidRPr="00D563A2" w:rsidRDefault="00070985"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īpašnieks vai</w:t>
            </w:r>
          </w:p>
          <w:p w14:paraId="2265276A" w14:textId="77777777" w:rsidR="00070985" w:rsidRPr="00D563A2" w:rsidRDefault="00070985"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tiesiskais valdītājs. Juridiska vai</w:t>
            </w:r>
          </w:p>
          <w:p w14:paraId="1DA5D870" w14:textId="77777777" w:rsidR="00070985" w:rsidRPr="00D563A2" w:rsidRDefault="00070985"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fiziska persona</w:t>
            </w:r>
          </w:p>
        </w:tc>
        <w:tc>
          <w:tcPr>
            <w:tcW w:w="2669" w:type="dxa"/>
            <w:shd w:val="clear" w:color="auto" w:fill="auto"/>
            <w:vAlign w:val="center"/>
          </w:tcPr>
          <w:p w14:paraId="7E6D0CBC" w14:textId="77777777" w:rsidR="00070985" w:rsidRPr="00D563A2" w:rsidRDefault="00070985"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Zemes vai ēkas īpašnieks vai</w:t>
            </w:r>
          </w:p>
          <w:p w14:paraId="388E9683" w14:textId="77777777" w:rsidR="00070985" w:rsidRPr="00D563A2" w:rsidRDefault="00070985"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tiesiskais valdītājs.</w:t>
            </w:r>
          </w:p>
          <w:p w14:paraId="5130F023" w14:textId="77777777" w:rsidR="00070985" w:rsidRPr="00D563A2" w:rsidRDefault="00070985"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 xml:space="preserve"> Juridiska vai fiziska persona. Iedzīvotāji.</w:t>
            </w:r>
          </w:p>
        </w:tc>
        <w:tc>
          <w:tcPr>
            <w:tcW w:w="1707" w:type="dxa"/>
            <w:shd w:val="clear" w:color="auto" w:fill="auto"/>
            <w:vAlign w:val="center"/>
          </w:tcPr>
          <w:p w14:paraId="5D7952AB"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0F160658" w14:textId="77777777" w:rsidTr="00070985">
        <w:trPr>
          <w:trHeight w:val="1970"/>
          <w:jc w:val="center"/>
        </w:trPr>
        <w:tc>
          <w:tcPr>
            <w:tcW w:w="586" w:type="dxa"/>
            <w:shd w:val="clear" w:color="auto" w:fill="auto"/>
            <w:vAlign w:val="center"/>
          </w:tcPr>
          <w:p w14:paraId="53B3319B"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2.2.</w:t>
            </w:r>
          </w:p>
        </w:tc>
        <w:tc>
          <w:tcPr>
            <w:tcW w:w="3827" w:type="dxa"/>
            <w:tcBorders>
              <w:top w:val="single" w:sz="6" w:space="0" w:color="000000"/>
              <w:left w:val="single" w:sz="6" w:space="0" w:color="000000"/>
              <w:bottom w:val="single" w:sz="6" w:space="0" w:color="000000"/>
            </w:tcBorders>
            <w:shd w:val="clear" w:color="auto" w:fill="FFFFFF"/>
            <w:vAlign w:val="center"/>
          </w:tcPr>
          <w:p w14:paraId="1C82E1C0" w14:textId="77777777" w:rsidR="00070985" w:rsidRPr="00D563A2" w:rsidRDefault="00070985"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Operatīvo dienestu struktūrvienību</w:t>
            </w:r>
          </w:p>
          <w:p w14:paraId="641B3F71" w14:textId="77777777" w:rsidR="00070985" w:rsidRPr="00D563A2" w:rsidRDefault="00070985"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informēšana par notikumu vai</w:t>
            </w:r>
          </w:p>
          <w:p w14:paraId="045DB0D7" w14:textId="77777777" w:rsidR="00070985" w:rsidRPr="00D563A2" w:rsidRDefault="00070985"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sabrukšanas draudiem</w:t>
            </w:r>
          </w:p>
        </w:tc>
        <w:tc>
          <w:tcPr>
            <w:tcW w:w="1418" w:type="dxa"/>
            <w:tcBorders>
              <w:top w:val="single" w:sz="6" w:space="0" w:color="000000"/>
              <w:left w:val="single" w:sz="6" w:space="0" w:color="000000"/>
              <w:bottom w:val="single" w:sz="6" w:space="0" w:color="000000"/>
            </w:tcBorders>
            <w:shd w:val="clear" w:color="auto" w:fill="FFFFFF"/>
            <w:vAlign w:val="center"/>
          </w:tcPr>
          <w:p w14:paraId="1955D2F8" w14:textId="77777777" w:rsidR="00070985" w:rsidRPr="00D563A2" w:rsidRDefault="00070985" w:rsidP="00441F7B">
            <w:pPr>
              <w:shd w:val="clear" w:color="auto" w:fill="FFFFFF"/>
              <w:suppressAutoHyphens w:val="0"/>
              <w:jc w:val="center"/>
              <w:rPr>
                <w:rFonts w:eastAsia="Times New Roman" w:cs="Times New Roman"/>
                <w:spacing w:val="-4"/>
                <w:kern w:val="0"/>
                <w:sz w:val="20"/>
                <w:szCs w:val="20"/>
                <w:lang w:eastAsia="en-US" w:bidi="ar-SA"/>
              </w:rPr>
            </w:pPr>
            <w:r w:rsidRPr="00D563A2">
              <w:rPr>
                <w:rFonts w:eastAsia="Times New Roman" w:cs="Times New Roman"/>
                <w:spacing w:val="-8"/>
                <w:kern w:val="0"/>
                <w:sz w:val="20"/>
                <w:szCs w:val="20"/>
                <w:lang w:eastAsia="en-US" w:bidi="ar-SA"/>
              </w:rPr>
              <w:t>1 -2  min.</w:t>
            </w:r>
          </w:p>
        </w:tc>
        <w:tc>
          <w:tcPr>
            <w:tcW w:w="2244" w:type="dxa"/>
            <w:tcBorders>
              <w:top w:val="single" w:sz="6" w:space="0" w:color="000000"/>
              <w:left w:val="single" w:sz="6" w:space="0" w:color="000000"/>
              <w:bottom w:val="single" w:sz="6" w:space="0" w:color="000000"/>
            </w:tcBorders>
            <w:shd w:val="clear" w:color="auto" w:fill="FFFFFF"/>
            <w:vAlign w:val="center"/>
          </w:tcPr>
          <w:p w14:paraId="0C8B23AD" w14:textId="77777777" w:rsidR="00070985" w:rsidRPr="00D563A2" w:rsidRDefault="00070985"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Zemes vai ēkas</w:t>
            </w:r>
          </w:p>
          <w:p w14:paraId="50E4646F" w14:textId="77777777" w:rsidR="00070985" w:rsidRPr="00D563A2" w:rsidRDefault="00070985"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īpašnieks vai</w:t>
            </w:r>
          </w:p>
          <w:p w14:paraId="64EDE631" w14:textId="77777777" w:rsidR="00070985" w:rsidRPr="00D563A2" w:rsidRDefault="00070985"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tiesiskais valdītājs.</w:t>
            </w:r>
          </w:p>
          <w:p w14:paraId="15A4C6E9" w14:textId="77777777" w:rsidR="00070985" w:rsidRPr="00D563A2" w:rsidRDefault="00070985"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Juridiska vai</w:t>
            </w:r>
          </w:p>
          <w:p w14:paraId="6D6F9BB4"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spacing w:val="-2"/>
                <w:kern w:val="0"/>
                <w:sz w:val="20"/>
                <w:szCs w:val="20"/>
                <w:lang w:eastAsia="en-US" w:bidi="ar-SA"/>
              </w:rPr>
              <w:t>fiziska persona.</w:t>
            </w:r>
          </w:p>
          <w:p w14:paraId="6DB53808" w14:textId="77777777" w:rsidR="00070985" w:rsidRPr="00D563A2" w:rsidRDefault="00070985" w:rsidP="00441F7B">
            <w:pPr>
              <w:shd w:val="clear" w:color="auto" w:fill="FFFFFF"/>
              <w:suppressAutoHyphens w:val="0"/>
              <w:ind w:firstLine="2"/>
              <w:jc w:val="center"/>
              <w:rPr>
                <w:rFonts w:eastAsia="Times New Roman" w:cs="Times New Roman"/>
                <w:kern w:val="0"/>
                <w:sz w:val="20"/>
                <w:szCs w:val="20"/>
                <w:lang w:eastAsia="en-US" w:bidi="ar-SA"/>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337D9F"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w:t>
            </w:r>
          </w:p>
          <w:p w14:paraId="3E671A33" w14:textId="77777777" w:rsidR="00070985" w:rsidRPr="00D563A2" w:rsidRDefault="00070985"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Operatīvas vadības pārvaldes Zvanu apstrādes un resursu vadības nodaļas Latgales reģiona zvanu centrs (turpmāk – LRZC).</w:t>
            </w:r>
          </w:p>
        </w:tc>
        <w:tc>
          <w:tcPr>
            <w:tcW w:w="2669" w:type="dxa"/>
            <w:shd w:val="clear" w:color="auto" w:fill="auto"/>
            <w:vAlign w:val="center"/>
          </w:tcPr>
          <w:p w14:paraId="1464DD6A"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LRZC dispečers</w:t>
            </w:r>
          </w:p>
        </w:tc>
        <w:tc>
          <w:tcPr>
            <w:tcW w:w="1707" w:type="dxa"/>
            <w:shd w:val="clear" w:color="auto" w:fill="auto"/>
            <w:vAlign w:val="center"/>
          </w:tcPr>
          <w:p w14:paraId="7C8ED889"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6F460DAA" w14:textId="77777777" w:rsidTr="00070985">
        <w:trPr>
          <w:trHeight w:val="701"/>
          <w:jc w:val="center"/>
        </w:trPr>
        <w:tc>
          <w:tcPr>
            <w:tcW w:w="586" w:type="dxa"/>
            <w:shd w:val="clear" w:color="auto" w:fill="auto"/>
            <w:vAlign w:val="center"/>
          </w:tcPr>
          <w:p w14:paraId="5AFE1A23"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2.3.</w:t>
            </w:r>
          </w:p>
        </w:tc>
        <w:tc>
          <w:tcPr>
            <w:tcW w:w="3827" w:type="dxa"/>
            <w:tcBorders>
              <w:top w:val="single" w:sz="6" w:space="0" w:color="000000"/>
              <w:left w:val="single" w:sz="6" w:space="0" w:color="000000"/>
              <w:bottom w:val="single" w:sz="6" w:space="0" w:color="000000"/>
            </w:tcBorders>
            <w:shd w:val="clear" w:color="auto" w:fill="FFFFFF"/>
            <w:vAlign w:val="center"/>
          </w:tcPr>
          <w:p w14:paraId="613D8515" w14:textId="77777777" w:rsidR="00070985" w:rsidRPr="00D563A2" w:rsidRDefault="00070985"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Operatīvo dienestu izbraukšana uz</w:t>
            </w:r>
          </w:p>
          <w:p w14:paraId="102764B4" w14:textId="77777777" w:rsidR="00070985" w:rsidRPr="00D563A2" w:rsidRDefault="00070985"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notikuma vietu</w:t>
            </w:r>
          </w:p>
        </w:tc>
        <w:tc>
          <w:tcPr>
            <w:tcW w:w="1418" w:type="dxa"/>
            <w:tcBorders>
              <w:top w:val="single" w:sz="6" w:space="0" w:color="000000"/>
              <w:left w:val="single" w:sz="6" w:space="0" w:color="000000"/>
              <w:bottom w:val="single" w:sz="6" w:space="0" w:color="000000"/>
            </w:tcBorders>
            <w:shd w:val="clear" w:color="auto" w:fill="FFFFFF"/>
            <w:vAlign w:val="center"/>
          </w:tcPr>
          <w:p w14:paraId="524EFA59" w14:textId="77777777" w:rsidR="00070985" w:rsidRPr="00D563A2" w:rsidRDefault="00070985" w:rsidP="00441F7B">
            <w:pPr>
              <w:shd w:val="clear" w:color="auto" w:fill="FFFFFF"/>
              <w:suppressAutoHyphens w:val="0"/>
              <w:jc w:val="center"/>
              <w:rPr>
                <w:rFonts w:eastAsia="Times New Roman" w:cs="Times New Roman"/>
                <w:spacing w:val="-6"/>
                <w:kern w:val="0"/>
                <w:sz w:val="20"/>
                <w:szCs w:val="20"/>
                <w:lang w:eastAsia="en-US" w:bidi="ar-SA"/>
              </w:rPr>
            </w:pPr>
            <w:r w:rsidRPr="00D563A2">
              <w:rPr>
                <w:rFonts w:eastAsia="Times New Roman" w:cs="Times New Roman"/>
                <w:spacing w:val="-6"/>
                <w:kern w:val="0"/>
                <w:sz w:val="20"/>
                <w:szCs w:val="20"/>
                <w:lang w:eastAsia="en-US" w:bidi="ar-SA"/>
              </w:rPr>
              <w:t>nekavējoties</w:t>
            </w:r>
          </w:p>
        </w:tc>
        <w:tc>
          <w:tcPr>
            <w:tcW w:w="2244" w:type="dxa"/>
            <w:tcBorders>
              <w:top w:val="single" w:sz="6" w:space="0" w:color="000000"/>
              <w:left w:val="single" w:sz="6" w:space="0" w:color="000000"/>
              <w:bottom w:val="single" w:sz="6" w:space="0" w:color="000000"/>
            </w:tcBorders>
            <w:shd w:val="clear" w:color="auto" w:fill="FFFFFF"/>
            <w:vAlign w:val="center"/>
          </w:tcPr>
          <w:p w14:paraId="3AE70192" w14:textId="77777777" w:rsidR="00070985" w:rsidRPr="00D563A2" w:rsidRDefault="00070985"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Operatīvie dienesti</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3424B1" w14:textId="77777777" w:rsidR="00070985" w:rsidRPr="00D563A2" w:rsidRDefault="00070985"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Operatīvie dienesti</w:t>
            </w:r>
          </w:p>
        </w:tc>
        <w:tc>
          <w:tcPr>
            <w:tcW w:w="2669" w:type="dxa"/>
            <w:shd w:val="clear" w:color="auto" w:fill="auto"/>
            <w:vAlign w:val="center"/>
          </w:tcPr>
          <w:p w14:paraId="2A706E4C"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Operatīvo dienestu darbinieki</w:t>
            </w:r>
          </w:p>
        </w:tc>
        <w:tc>
          <w:tcPr>
            <w:tcW w:w="1707" w:type="dxa"/>
            <w:shd w:val="clear" w:color="auto" w:fill="auto"/>
            <w:vAlign w:val="center"/>
          </w:tcPr>
          <w:p w14:paraId="364424D7"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07EF7595" w14:textId="77777777" w:rsidTr="00070985">
        <w:trPr>
          <w:trHeight w:val="851"/>
          <w:jc w:val="center"/>
        </w:trPr>
        <w:tc>
          <w:tcPr>
            <w:tcW w:w="586" w:type="dxa"/>
            <w:shd w:val="clear" w:color="auto" w:fill="auto"/>
            <w:vAlign w:val="center"/>
          </w:tcPr>
          <w:p w14:paraId="6D87307C"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2.4.</w:t>
            </w:r>
          </w:p>
        </w:tc>
        <w:tc>
          <w:tcPr>
            <w:tcW w:w="3827" w:type="dxa"/>
            <w:tcBorders>
              <w:top w:val="single" w:sz="6" w:space="0" w:color="000000"/>
              <w:left w:val="single" w:sz="6" w:space="0" w:color="000000"/>
              <w:bottom w:val="single" w:sz="6" w:space="0" w:color="000000"/>
            </w:tcBorders>
            <w:shd w:val="clear" w:color="auto" w:fill="FFFFFF"/>
            <w:vAlign w:val="center"/>
          </w:tcPr>
          <w:p w14:paraId="765BFD74" w14:textId="77777777" w:rsidR="00070985" w:rsidRPr="00D563A2" w:rsidRDefault="00070985" w:rsidP="00441F7B">
            <w:pPr>
              <w:shd w:val="clear" w:color="auto" w:fill="FFFFFF"/>
              <w:suppressAutoHyphens w:val="0"/>
              <w:ind w:left="27" w:right="39"/>
              <w:jc w:val="both"/>
              <w:rPr>
                <w:rFonts w:eastAsia="Times New Roman" w:cs="Times New Roman"/>
                <w:kern w:val="0"/>
                <w:sz w:val="20"/>
                <w:szCs w:val="20"/>
                <w:lang w:eastAsia="en-US" w:bidi="ar-SA"/>
              </w:rPr>
            </w:pPr>
            <w:r w:rsidRPr="00D563A2">
              <w:rPr>
                <w:rFonts w:eastAsia="Times New Roman" w:cs="Times New Roman"/>
                <w:spacing w:val="-8"/>
                <w:kern w:val="0"/>
                <w:sz w:val="20"/>
                <w:szCs w:val="20"/>
                <w:lang w:eastAsia="en-US" w:bidi="ar-SA"/>
              </w:rPr>
              <w:t>Notikuma vietas izlūkošana</w:t>
            </w:r>
          </w:p>
        </w:tc>
        <w:tc>
          <w:tcPr>
            <w:tcW w:w="1418" w:type="dxa"/>
            <w:tcBorders>
              <w:top w:val="single" w:sz="6" w:space="0" w:color="000000"/>
              <w:left w:val="single" w:sz="6" w:space="0" w:color="000000"/>
              <w:bottom w:val="single" w:sz="6" w:space="0" w:color="000000"/>
            </w:tcBorders>
            <w:shd w:val="clear" w:color="auto" w:fill="FFFFFF"/>
            <w:vAlign w:val="center"/>
          </w:tcPr>
          <w:p w14:paraId="42174772" w14:textId="77777777" w:rsidR="00070985" w:rsidRPr="00D563A2" w:rsidRDefault="00070985" w:rsidP="00441F7B">
            <w:pPr>
              <w:shd w:val="clear" w:color="auto" w:fill="FFFFFF"/>
              <w:suppressAutoHyphens w:val="0"/>
              <w:jc w:val="center"/>
              <w:rPr>
                <w:rFonts w:eastAsia="Times New Roman" w:cs="Times New Roman"/>
                <w:spacing w:val="-3"/>
                <w:kern w:val="0"/>
                <w:sz w:val="20"/>
                <w:szCs w:val="20"/>
                <w:lang w:eastAsia="en-US" w:bidi="ar-SA"/>
              </w:rPr>
            </w:pPr>
            <w:r w:rsidRPr="00D563A2">
              <w:rPr>
                <w:rFonts w:eastAsia="Times New Roman" w:cs="Times New Roman"/>
                <w:spacing w:val="-3"/>
                <w:kern w:val="0"/>
                <w:sz w:val="20"/>
                <w:szCs w:val="20"/>
                <w:lang w:eastAsia="en-US" w:bidi="ar-SA"/>
              </w:rPr>
              <w:t>8 – 10 min.</w:t>
            </w:r>
          </w:p>
        </w:tc>
        <w:tc>
          <w:tcPr>
            <w:tcW w:w="2244" w:type="dxa"/>
            <w:tcBorders>
              <w:top w:val="single" w:sz="6" w:space="0" w:color="000000"/>
              <w:left w:val="single" w:sz="6" w:space="0" w:color="000000"/>
              <w:bottom w:val="single" w:sz="6" w:space="0" w:color="000000"/>
            </w:tcBorders>
            <w:shd w:val="clear" w:color="auto" w:fill="FFFFFF"/>
            <w:vAlign w:val="center"/>
          </w:tcPr>
          <w:p w14:paraId="121CC772" w14:textId="77777777" w:rsidR="00070985" w:rsidRPr="00D563A2" w:rsidRDefault="00070985"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w:t>
            </w:r>
            <w:r w:rsidRPr="00D563A2">
              <w:rPr>
                <w:rFonts w:eastAsia="Times New Roman" w:cs="Times New Roman"/>
                <w:spacing w:val="-2"/>
                <w:kern w:val="0"/>
                <w:sz w:val="20"/>
                <w:szCs w:val="20"/>
                <w:lang w:eastAsia="en-US" w:bidi="ar-SA"/>
              </w:rPr>
              <w:t xml:space="preserve"> Daugavpils daļu vecākā amatpersona</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1C0A85" w14:textId="77777777" w:rsidR="00070985" w:rsidRPr="00D563A2" w:rsidRDefault="00070985"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 Daugavpils daļas</w:t>
            </w:r>
          </w:p>
        </w:tc>
        <w:tc>
          <w:tcPr>
            <w:tcW w:w="2669" w:type="dxa"/>
            <w:shd w:val="clear" w:color="auto" w:fill="auto"/>
            <w:vAlign w:val="center"/>
          </w:tcPr>
          <w:p w14:paraId="4FCC93AA"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 Daugavpils daļas amatpersonas</w:t>
            </w:r>
          </w:p>
        </w:tc>
        <w:tc>
          <w:tcPr>
            <w:tcW w:w="1707" w:type="dxa"/>
            <w:shd w:val="clear" w:color="auto" w:fill="auto"/>
            <w:vAlign w:val="center"/>
          </w:tcPr>
          <w:p w14:paraId="7649CAA1"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284C2056" w14:textId="77777777" w:rsidTr="00070985">
        <w:trPr>
          <w:jc w:val="center"/>
        </w:trPr>
        <w:tc>
          <w:tcPr>
            <w:tcW w:w="586" w:type="dxa"/>
            <w:shd w:val="clear" w:color="auto" w:fill="auto"/>
            <w:vAlign w:val="center"/>
          </w:tcPr>
          <w:p w14:paraId="087E889C"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2.5.</w:t>
            </w:r>
          </w:p>
        </w:tc>
        <w:tc>
          <w:tcPr>
            <w:tcW w:w="3827" w:type="dxa"/>
            <w:tcBorders>
              <w:top w:val="single" w:sz="6" w:space="0" w:color="000000"/>
              <w:left w:val="single" w:sz="6" w:space="0" w:color="000000"/>
              <w:bottom w:val="single" w:sz="6" w:space="0" w:color="000000"/>
            </w:tcBorders>
            <w:shd w:val="clear" w:color="auto" w:fill="FFFFFF"/>
            <w:vAlign w:val="center"/>
          </w:tcPr>
          <w:p w14:paraId="794B73FA" w14:textId="77777777" w:rsidR="00070985" w:rsidRPr="00D563A2" w:rsidRDefault="00070985"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Notikuma vietas ierobežošana</w:t>
            </w:r>
          </w:p>
        </w:tc>
        <w:tc>
          <w:tcPr>
            <w:tcW w:w="1418" w:type="dxa"/>
            <w:tcBorders>
              <w:top w:val="single" w:sz="6" w:space="0" w:color="000000"/>
              <w:left w:val="single" w:sz="6" w:space="0" w:color="000000"/>
              <w:bottom w:val="single" w:sz="6" w:space="0" w:color="000000"/>
            </w:tcBorders>
            <w:shd w:val="clear" w:color="auto" w:fill="FFFFFF"/>
            <w:vAlign w:val="center"/>
          </w:tcPr>
          <w:p w14:paraId="5EAD3D92" w14:textId="77777777" w:rsidR="00070985" w:rsidRPr="00D563A2" w:rsidRDefault="00070985" w:rsidP="00441F7B">
            <w:pPr>
              <w:shd w:val="clear" w:color="auto" w:fill="FFFFFF"/>
              <w:suppressAutoHyphens w:val="0"/>
              <w:jc w:val="center"/>
              <w:rPr>
                <w:rFonts w:eastAsia="Times New Roman" w:cs="Times New Roman"/>
                <w:spacing w:val="-3"/>
                <w:kern w:val="0"/>
                <w:sz w:val="20"/>
                <w:szCs w:val="20"/>
                <w:lang w:eastAsia="en-US" w:bidi="ar-SA"/>
              </w:rPr>
            </w:pPr>
            <w:r w:rsidRPr="00D563A2">
              <w:rPr>
                <w:rFonts w:eastAsia="Times New Roman" w:cs="Times New Roman"/>
                <w:spacing w:val="-3"/>
                <w:kern w:val="0"/>
                <w:sz w:val="20"/>
                <w:szCs w:val="20"/>
                <w:lang w:eastAsia="en-US" w:bidi="ar-SA"/>
              </w:rPr>
              <w:t>10 – 20 min.</w:t>
            </w:r>
          </w:p>
        </w:tc>
        <w:tc>
          <w:tcPr>
            <w:tcW w:w="2244" w:type="dxa"/>
            <w:tcBorders>
              <w:top w:val="single" w:sz="6" w:space="0" w:color="000000"/>
              <w:left w:val="single" w:sz="6" w:space="0" w:color="000000"/>
              <w:bottom w:val="single" w:sz="6" w:space="0" w:color="000000"/>
            </w:tcBorders>
            <w:shd w:val="clear" w:color="auto" w:fill="FFFFFF"/>
            <w:vAlign w:val="center"/>
          </w:tcPr>
          <w:p w14:paraId="371FFEB4" w14:textId="77777777" w:rsidR="00070985" w:rsidRPr="00D563A2" w:rsidRDefault="00070985"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w:t>
            </w:r>
            <w:r w:rsidRPr="00D563A2">
              <w:rPr>
                <w:rFonts w:eastAsia="Times New Roman" w:cs="Times New Roman"/>
                <w:spacing w:val="-2"/>
                <w:kern w:val="0"/>
                <w:sz w:val="20"/>
                <w:szCs w:val="20"/>
                <w:lang w:eastAsia="en-US" w:bidi="ar-SA"/>
              </w:rPr>
              <w:t xml:space="preserve"> Daugavpils daļu vecākā amatpersona</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7B121C" w14:textId="77777777" w:rsidR="00070985" w:rsidRPr="00D563A2" w:rsidRDefault="00070985"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 Daugavpils daļas</w:t>
            </w:r>
          </w:p>
          <w:p w14:paraId="4972AA64" w14:textId="77777777" w:rsidR="00070985" w:rsidRPr="00D563A2" w:rsidRDefault="00070985"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Daugavpils pilsētas Pašvaldības policija.</w:t>
            </w:r>
          </w:p>
          <w:p w14:paraId="4EFF9F96" w14:textId="77777777" w:rsidR="00070985" w:rsidRPr="00D563A2" w:rsidRDefault="00070985"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Valsts policijas LRP. NBS</w:t>
            </w:r>
          </w:p>
        </w:tc>
        <w:tc>
          <w:tcPr>
            <w:tcW w:w="2669" w:type="dxa"/>
            <w:shd w:val="clear" w:color="auto" w:fill="auto"/>
            <w:vAlign w:val="center"/>
          </w:tcPr>
          <w:p w14:paraId="3F9A0E7D"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VUGD LRB Daugavpils daļas amatpersonas, </w:t>
            </w:r>
          </w:p>
          <w:p w14:paraId="142AB8D0"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Daugavpils pilsētas Pašvaldības policijas, Valsts policijas LRP, NBS darbinieki</w:t>
            </w:r>
          </w:p>
        </w:tc>
        <w:tc>
          <w:tcPr>
            <w:tcW w:w="1707" w:type="dxa"/>
            <w:shd w:val="clear" w:color="auto" w:fill="auto"/>
            <w:vAlign w:val="center"/>
          </w:tcPr>
          <w:p w14:paraId="4600D084"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6D3554EE" w14:textId="77777777" w:rsidTr="00070985">
        <w:trPr>
          <w:trHeight w:val="1151"/>
          <w:jc w:val="center"/>
        </w:trPr>
        <w:tc>
          <w:tcPr>
            <w:tcW w:w="586" w:type="dxa"/>
            <w:shd w:val="clear" w:color="auto" w:fill="auto"/>
            <w:vAlign w:val="center"/>
          </w:tcPr>
          <w:p w14:paraId="0B81488E"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2.6.</w:t>
            </w:r>
          </w:p>
        </w:tc>
        <w:tc>
          <w:tcPr>
            <w:tcW w:w="3827" w:type="dxa"/>
            <w:tcBorders>
              <w:top w:val="single" w:sz="6" w:space="0" w:color="000000"/>
              <w:left w:val="single" w:sz="6" w:space="0" w:color="000000"/>
              <w:bottom w:val="single" w:sz="6" w:space="0" w:color="000000"/>
            </w:tcBorders>
            <w:shd w:val="clear" w:color="auto" w:fill="FFFFFF"/>
            <w:vAlign w:val="center"/>
          </w:tcPr>
          <w:p w14:paraId="79C923BC" w14:textId="77777777" w:rsidR="00070985" w:rsidRPr="00D563A2" w:rsidRDefault="00070985"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Konstrukciju vizuāla izvērtēšana</w:t>
            </w:r>
          </w:p>
        </w:tc>
        <w:tc>
          <w:tcPr>
            <w:tcW w:w="1418" w:type="dxa"/>
            <w:tcBorders>
              <w:top w:val="single" w:sz="6" w:space="0" w:color="000000"/>
              <w:left w:val="single" w:sz="6" w:space="0" w:color="000000"/>
              <w:bottom w:val="single" w:sz="6" w:space="0" w:color="000000"/>
            </w:tcBorders>
            <w:shd w:val="clear" w:color="auto" w:fill="FFFFFF"/>
            <w:vAlign w:val="center"/>
          </w:tcPr>
          <w:p w14:paraId="346CCD52" w14:textId="77777777" w:rsidR="00070985" w:rsidRPr="00D563A2" w:rsidRDefault="00070985"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nekavējoties</w:t>
            </w:r>
          </w:p>
        </w:tc>
        <w:tc>
          <w:tcPr>
            <w:tcW w:w="2244" w:type="dxa"/>
            <w:tcBorders>
              <w:top w:val="single" w:sz="6" w:space="0" w:color="000000"/>
              <w:left w:val="single" w:sz="6" w:space="0" w:color="000000"/>
              <w:bottom w:val="single" w:sz="6" w:space="0" w:color="000000"/>
            </w:tcBorders>
            <w:shd w:val="clear" w:color="auto" w:fill="FFFFFF"/>
            <w:vAlign w:val="center"/>
          </w:tcPr>
          <w:p w14:paraId="4D0D9D87" w14:textId="77777777" w:rsidR="00070985" w:rsidRPr="00D563A2" w:rsidRDefault="00070985"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 glābšanas darbu vadītājs. Būvinspektors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611C9C" w14:textId="77777777" w:rsidR="00070985" w:rsidRPr="00D563A2" w:rsidRDefault="00070985"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Pašvaldību būvvaldes</w:t>
            </w:r>
          </w:p>
        </w:tc>
        <w:tc>
          <w:tcPr>
            <w:tcW w:w="2669" w:type="dxa"/>
            <w:shd w:val="clear" w:color="auto" w:fill="auto"/>
            <w:vAlign w:val="center"/>
          </w:tcPr>
          <w:p w14:paraId="0E935AFA"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Pašvaldību būvvalžu būvinspektori.</w:t>
            </w:r>
          </w:p>
          <w:p w14:paraId="4615D52E"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Komersanti</w:t>
            </w:r>
          </w:p>
        </w:tc>
        <w:tc>
          <w:tcPr>
            <w:tcW w:w="1707" w:type="dxa"/>
            <w:shd w:val="clear" w:color="auto" w:fill="auto"/>
            <w:vAlign w:val="center"/>
          </w:tcPr>
          <w:p w14:paraId="4EA00D91"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6E823256" w14:textId="77777777" w:rsidTr="00070985">
        <w:trPr>
          <w:trHeight w:val="1504"/>
          <w:jc w:val="center"/>
        </w:trPr>
        <w:tc>
          <w:tcPr>
            <w:tcW w:w="586" w:type="dxa"/>
            <w:shd w:val="clear" w:color="auto" w:fill="auto"/>
            <w:vAlign w:val="center"/>
          </w:tcPr>
          <w:p w14:paraId="320825D3"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2.7.</w:t>
            </w:r>
          </w:p>
        </w:tc>
        <w:tc>
          <w:tcPr>
            <w:tcW w:w="3827" w:type="dxa"/>
            <w:tcBorders>
              <w:top w:val="single" w:sz="6" w:space="0" w:color="000000"/>
              <w:left w:val="single" w:sz="6" w:space="0" w:color="000000"/>
              <w:bottom w:val="single" w:sz="6" w:space="0" w:color="000000"/>
            </w:tcBorders>
            <w:shd w:val="clear" w:color="auto" w:fill="FFFFFF"/>
            <w:vAlign w:val="center"/>
          </w:tcPr>
          <w:p w14:paraId="7D9FD0C3" w14:textId="77777777" w:rsidR="00070985" w:rsidRPr="00D563A2" w:rsidRDefault="00070985"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Pirmās palīdzības sniegšana</w:t>
            </w:r>
          </w:p>
        </w:tc>
        <w:tc>
          <w:tcPr>
            <w:tcW w:w="1418" w:type="dxa"/>
            <w:tcBorders>
              <w:top w:val="single" w:sz="6" w:space="0" w:color="000000"/>
              <w:left w:val="single" w:sz="6" w:space="0" w:color="000000"/>
              <w:bottom w:val="single" w:sz="6" w:space="0" w:color="000000"/>
            </w:tcBorders>
            <w:shd w:val="clear" w:color="auto" w:fill="FFFFFF"/>
            <w:vAlign w:val="center"/>
          </w:tcPr>
          <w:p w14:paraId="7718C31F" w14:textId="77777777" w:rsidR="00070985" w:rsidRPr="00D563A2" w:rsidRDefault="00070985"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pēc</w:t>
            </w:r>
          </w:p>
          <w:p w14:paraId="0C0266E3" w14:textId="77777777" w:rsidR="00070985" w:rsidRPr="00D563A2" w:rsidRDefault="00070985"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nepieciešamības</w:t>
            </w:r>
          </w:p>
        </w:tc>
        <w:tc>
          <w:tcPr>
            <w:tcW w:w="2244" w:type="dxa"/>
            <w:tcBorders>
              <w:top w:val="single" w:sz="6" w:space="0" w:color="000000"/>
              <w:left w:val="single" w:sz="6" w:space="0" w:color="000000"/>
              <w:bottom w:val="single" w:sz="6" w:space="0" w:color="000000"/>
            </w:tcBorders>
            <w:shd w:val="clear" w:color="auto" w:fill="FFFFFF"/>
            <w:vAlign w:val="center"/>
          </w:tcPr>
          <w:p w14:paraId="5331D839" w14:textId="77777777" w:rsidR="00070985" w:rsidRPr="00D563A2" w:rsidRDefault="00070985"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 Daugavpils daļu amatpersona</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40E0AB" w14:textId="77777777" w:rsidR="00070985" w:rsidRPr="00D563A2" w:rsidRDefault="00070985"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w:t>
            </w:r>
          </w:p>
        </w:tc>
        <w:tc>
          <w:tcPr>
            <w:tcW w:w="2669" w:type="dxa"/>
            <w:shd w:val="clear" w:color="auto" w:fill="auto"/>
            <w:vAlign w:val="center"/>
          </w:tcPr>
          <w:p w14:paraId="65F7D16B"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 Daugavpils daļu amatpersonas.</w:t>
            </w:r>
          </w:p>
          <w:p w14:paraId="6F29D2C8"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NMPD.</w:t>
            </w:r>
          </w:p>
          <w:p w14:paraId="3288257D"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Daugavpils pilsētas Pašvaldības policijas, Valsts policijas LRP, NBS darbinieki </w:t>
            </w:r>
          </w:p>
        </w:tc>
        <w:tc>
          <w:tcPr>
            <w:tcW w:w="1707" w:type="dxa"/>
            <w:shd w:val="clear" w:color="auto" w:fill="auto"/>
            <w:vAlign w:val="center"/>
          </w:tcPr>
          <w:p w14:paraId="2C12F65E"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489755D6" w14:textId="77777777" w:rsidTr="00070985">
        <w:trPr>
          <w:trHeight w:val="1426"/>
          <w:jc w:val="center"/>
        </w:trPr>
        <w:tc>
          <w:tcPr>
            <w:tcW w:w="586" w:type="dxa"/>
            <w:shd w:val="clear" w:color="auto" w:fill="auto"/>
            <w:vAlign w:val="center"/>
          </w:tcPr>
          <w:p w14:paraId="13D2044E"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2.8.</w:t>
            </w:r>
          </w:p>
        </w:tc>
        <w:tc>
          <w:tcPr>
            <w:tcW w:w="3827" w:type="dxa"/>
            <w:tcBorders>
              <w:top w:val="single" w:sz="6" w:space="0" w:color="000000"/>
              <w:left w:val="single" w:sz="6" w:space="0" w:color="000000"/>
              <w:bottom w:val="single" w:sz="6" w:space="0" w:color="000000"/>
            </w:tcBorders>
            <w:shd w:val="clear" w:color="auto" w:fill="FFFFFF"/>
            <w:vAlign w:val="center"/>
          </w:tcPr>
          <w:p w14:paraId="7AFBEFEF" w14:textId="77777777" w:rsidR="00070985" w:rsidRPr="00D563A2" w:rsidRDefault="00070985" w:rsidP="00441F7B">
            <w:pPr>
              <w:shd w:val="clear" w:color="auto" w:fill="FFFFFF"/>
              <w:suppressAutoHyphens w:val="0"/>
              <w:spacing w:line="266" w:lineRule="exact"/>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 xml:space="preserve">Sabiedriskās kārtības nodrošināšana </w:t>
            </w:r>
          </w:p>
        </w:tc>
        <w:tc>
          <w:tcPr>
            <w:tcW w:w="1418" w:type="dxa"/>
            <w:tcBorders>
              <w:top w:val="single" w:sz="6" w:space="0" w:color="000000"/>
              <w:left w:val="single" w:sz="6" w:space="0" w:color="000000"/>
              <w:bottom w:val="single" w:sz="6" w:space="0" w:color="000000"/>
            </w:tcBorders>
            <w:shd w:val="clear" w:color="auto" w:fill="FFFFFF"/>
            <w:vAlign w:val="center"/>
          </w:tcPr>
          <w:p w14:paraId="2E30AE98" w14:textId="77777777" w:rsidR="00070985" w:rsidRPr="00D563A2" w:rsidRDefault="00070985"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pastāvīgi</w:t>
            </w:r>
          </w:p>
        </w:tc>
        <w:tc>
          <w:tcPr>
            <w:tcW w:w="2244" w:type="dxa"/>
            <w:tcBorders>
              <w:top w:val="single" w:sz="6" w:space="0" w:color="000000"/>
              <w:left w:val="single" w:sz="6" w:space="0" w:color="000000"/>
              <w:bottom w:val="single" w:sz="6" w:space="0" w:color="000000"/>
            </w:tcBorders>
            <w:shd w:val="clear" w:color="auto" w:fill="FFFFFF"/>
            <w:vAlign w:val="center"/>
          </w:tcPr>
          <w:p w14:paraId="1CA6BFFB" w14:textId="77777777" w:rsidR="00070985" w:rsidRPr="00D563A2" w:rsidRDefault="00070985" w:rsidP="00441F7B">
            <w:pPr>
              <w:shd w:val="clear" w:color="auto" w:fill="FFFFFF"/>
              <w:suppressAutoHyphens w:val="0"/>
              <w:spacing w:line="266" w:lineRule="exact"/>
              <w:ind w:firstLine="2"/>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VP</w:t>
            </w:r>
            <w:r w:rsidRPr="00D563A2">
              <w:rPr>
                <w:rFonts w:eastAsia="Times New Roman" w:cs="Times New Roman"/>
                <w:kern w:val="0"/>
                <w:sz w:val="20"/>
                <w:szCs w:val="20"/>
                <w:lang w:eastAsia="en-US" w:bidi="ar-SA"/>
              </w:rPr>
              <w:t xml:space="preserve"> LRP</w:t>
            </w:r>
          </w:p>
          <w:p w14:paraId="441FD3F4" w14:textId="77777777" w:rsidR="00070985" w:rsidRPr="00D563A2" w:rsidRDefault="00070985" w:rsidP="00441F7B">
            <w:pPr>
              <w:shd w:val="clear" w:color="auto" w:fill="FFFFFF"/>
              <w:suppressAutoHyphens w:val="0"/>
              <w:spacing w:line="266" w:lineRule="exact"/>
              <w:ind w:firstLine="2"/>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Daugavpils pilsētas Pašvaldības</w:t>
            </w:r>
          </w:p>
          <w:p w14:paraId="14131454" w14:textId="77777777" w:rsidR="00070985" w:rsidRPr="00D563A2" w:rsidRDefault="00070985"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spacing w:val="-8"/>
                <w:kern w:val="0"/>
                <w:sz w:val="20"/>
                <w:szCs w:val="20"/>
                <w:lang w:eastAsia="en-US" w:bidi="ar-SA"/>
              </w:rPr>
              <w:t>policijas vecākā persona</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FFA871" w14:textId="77777777" w:rsidR="00070985" w:rsidRPr="00D563A2" w:rsidRDefault="00070985" w:rsidP="00441F7B">
            <w:pPr>
              <w:shd w:val="clear" w:color="auto" w:fill="FFFFFF"/>
              <w:suppressAutoHyphens w:val="0"/>
              <w:spacing w:line="266" w:lineRule="exact"/>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 xml:space="preserve">Valsts policijas </w:t>
            </w:r>
            <w:r w:rsidRPr="00D563A2">
              <w:rPr>
                <w:rFonts w:eastAsia="Times New Roman" w:cs="Times New Roman"/>
                <w:kern w:val="0"/>
                <w:sz w:val="20"/>
                <w:szCs w:val="20"/>
                <w:lang w:eastAsia="en-US" w:bidi="ar-SA"/>
              </w:rPr>
              <w:t>LRP.</w:t>
            </w:r>
          </w:p>
          <w:p w14:paraId="7CEDCD4A" w14:textId="77777777" w:rsidR="00070985" w:rsidRPr="00D563A2" w:rsidRDefault="00070985" w:rsidP="00441F7B">
            <w:pPr>
              <w:shd w:val="clear" w:color="auto" w:fill="FFFFFF"/>
              <w:suppressAutoHyphens w:val="0"/>
              <w:spacing w:line="266" w:lineRule="exact"/>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Daugavpils pilsētas Pašvaldības</w:t>
            </w:r>
          </w:p>
          <w:p w14:paraId="49E992B5" w14:textId="77777777" w:rsidR="00070985" w:rsidRPr="00D563A2" w:rsidRDefault="00070985" w:rsidP="00441F7B">
            <w:pPr>
              <w:shd w:val="clear" w:color="auto" w:fill="FFFFFF"/>
              <w:suppressAutoHyphens w:val="0"/>
              <w:spacing w:line="266" w:lineRule="exact"/>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policija</w:t>
            </w:r>
          </w:p>
        </w:tc>
        <w:tc>
          <w:tcPr>
            <w:tcW w:w="2669" w:type="dxa"/>
            <w:shd w:val="clear" w:color="auto" w:fill="auto"/>
            <w:vAlign w:val="center"/>
          </w:tcPr>
          <w:p w14:paraId="20AE094A" w14:textId="77777777" w:rsidR="00070985" w:rsidRPr="00D563A2" w:rsidRDefault="00070985" w:rsidP="00441F7B">
            <w:pPr>
              <w:shd w:val="clear" w:color="auto" w:fill="FFFFFF"/>
              <w:suppressAutoHyphens w:val="0"/>
              <w:spacing w:line="266" w:lineRule="exact"/>
              <w:ind w:firstLine="2"/>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VP un Daugavpils pilsētas Pašvaldības policijas,</w:t>
            </w:r>
          </w:p>
          <w:p w14:paraId="4FA72610" w14:textId="77777777" w:rsidR="00070985" w:rsidRPr="00D563A2" w:rsidRDefault="00070985" w:rsidP="00441F7B">
            <w:pPr>
              <w:shd w:val="clear" w:color="auto" w:fill="FFFFFF"/>
              <w:suppressAutoHyphens w:val="0"/>
              <w:spacing w:line="266" w:lineRule="exact"/>
              <w:ind w:firstLine="2"/>
              <w:jc w:val="center"/>
              <w:rPr>
                <w:rFonts w:eastAsia="Times New Roman" w:cs="Times New Roman"/>
                <w:kern w:val="0"/>
                <w:sz w:val="20"/>
                <w:szCs w:val="20"/>
                <w:lang w:eastAsia="en-US" w:bidi="ar-SA"/>
              </w:rPr>
            </w:pPr>
            <w:r w:rsidRPr="00D563A2">
              <w:rPr>
                <w:rFonts w:eastAsia="Times New Roman" w:cs="Times New Roman"/>
                <w:spacing w:val="-8"/>
                <w:kern w:val="0"/>
                <w:sz w:val="20"/>
                <w:szCs w:val="20"/>
                <w:lang w:eastAsia="en-US" w:bidi="ar-SA"/>
              </w:rPr>
              <w:t xml:space="preserve"> </w:t>
            </w:r>
            <w:r w:rsidRPr="00D563A2">
              <w:rPr>
                <w:rFonts w:eastAsia="Times New Roman" w:cs="Times New Roman"/>
                <w:kern w:val="0"/>
                <w:sz w:val="20"/>
                <w:szCs w:val="20"/>
                <w:lang w:eastAsia="en-US" w:bidi="ar-SA"/>
              </w:rPr>
              <w:t xml:space="preserve">Valsts policijas LRP, </w:t>
            </w:r>
          </w:p>
          <w:p w14:paraId="5A6C06E8" w14:textId="77777777" w:rsidR="00070985" w:rsidRPr="00D563A2" w:rsidRDefault="00070985" w:rsidP="00441F7B">
            <w:pPr>
              <w:shd w:val="clear" w:color="auto" w:fill="FFFFFF"/>
              <w:suppressAutoHyphens w:val="0"/>
              <w:spacing w:line="266" w:lineRule="exact"/>
              <w:ind w:firstLine="2"/>
              <w:jc w:val="center"/>
              <w:rPr>
                <w:rFonts w:eastAsia="Times New Roman" w:cs="Times New Roman"/>
                <w:spacing w:val="-8"/>
                <w:kern w:val="0"/>
                <w:sz w:val="20"/>
                <w:szCs w:val="20"/>
                <w:lang w:eastAsia="en-US" w:bidi="ar-SA"/>
              </w:rPr>
            </w:pPr>
            <w:r w:rsidRPr="00D563A2">
              <w:rPr>
                <w:rFonts w:eastAsia="Times New Roman" w:cs="Times New Roman"/>
                <w:kern w:val="0"/>
                <w:sz w:val="20"/>
                <w:szCs w:val="20"/>
                <w:lang w:eastAsia="en-US" w:bidi="ar-SA"/>
              </w:rPr>
              <w:t>NBS darbinieki</w:t>
            </w:r>
          </w:p>
        </w:tc>
        <w:tc>
          <w:tcPr>
            <w:tcW w:w="1707" w:type="dxa"/>
            <w:shd w:val="clear" w:color="auto" w:fill="auto"/>
            <w:vAlign w:val="center"/>
          </w:tcPr>
          <w:p w14:paraId="7D51DCFA" w14:textId="77777777" w:rsidR="00070985" w:rsidRPr="00D563A2" w:rsidRDefault="00070985" w:rsidP="00441F7B">
            <w:pPr>
              <w:suppressAutoHyphens w:val="0"/>
              <w:jc w:val="center"/>
              <w:rPr>
                <w:rFonts w:eastAsia="Times New Roman" w:cs="Times New Roman"/>
                <w:kern w:val="0"/>
                <w:sz w:val="20"/>
                <w:szCs w:val="20"/>
                <w:lang w:eastAsia="en-US" w:bidi="ar-SA"/>
              </w:rPr>
            </w:pPr>
          </w:p>
        </w:tc>
      </w:tr>
      <w:tr w:rsidR="00070985" w:rsidRPr="00D563A2" w14:paraId="18F617F2" w14:textId="77777777" w:rsidTr="00070985">
        <w:trPr>
          <w:jc w:val="center"/>
        </w:trPr>
        <w:tc>
          <w:tcPr>
            <w:tcW w:w="586" w:type="dxa"/>
            <w:shd w:val="clear" w:color="auto" w:fill="auto"/>
            <w:vAlign w:val="center"/>
          </w:tcPr>
          <w:p w14:paraId="70C4C5AF"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2.9.</w:t>
            </w:r>
          </w:p>
        </w:tc>
        <w:tc>
          <w:tcPr>
            <w:tcW w:w="3827" w:type="dxa"/>
            <w:tcBorders>
              <w:top w:val="single" w:sz="6" w:space="0" w:color="000000"/>
              <w:left w:val="single" w:sz="6" w:space="0" w:color="000000"/>
              <w:bottom w:val="single" w:sz="6" w:space="0" w:color="000000"/>
            </w:tcBorders>
            <w:shd w:val="clear" w:color="auto" w:fill="FFFFFF"/>
            <w:vAlign w:val="center"/>
          </w:tcPr>
          <w:p w14:paraId="47E0CDB3" w14:textId="77777777" w:rsidR="00070985" w:rsidRPr="00D563A2" w:rsidRDefault="00070985" w:rsidP="00441F7B">
            <w:pPr>
              <w:shd w:val="clear" w:color="auto" w:fill="FFFFFF"/>
              <w:suppressAutoHyphens w:val="0"/>
              <w:spacing w:line="266" w:lineRule="exact"/>
              <w:ind w:left="27" w:right="39"/>
              <w:jc w:val="both"/>
              <w:rPr>
                <w:rFonts w:eastAsia="Times New Roman" w:cs="Times New Roman"/>
                <w:spacing w:val="-6"/>
                <w:kern w:val="0"/>
                <w:sz w:val="20"/>
                <w:szCs w:val="20"/>
                <w:lang w:eastAsia="en-US" w:bidi="ar-SA"/>
              </w:rPr>
            </w:pPr>
            <w:r w:rsidRPr="00D563A2">
              <w:rPr>
                <w:rFonts w:eastAsia="Times New Roman" w:cs="Times New Roman"/>
                <w:spacing w:val="-6"/>
                <w:kern w:val="0"/>
                <w:sz w:val="20"/>
                <w:szCs w:val="20"/>
                <w:lang w:eastAsia="en-US" w:bidi="ar-SA"/>
              </w:rPr>
              <w:t xml:space="preserve">Iedzīvotāju evakuācijas, izmitināšanas, ēdināšanas, informēšanas organizēšana </w:t>
            </w:r>
          </w:p>
          <w:p w14:paraId="16402113" w14:textId="77777777" w:rsidR="00070985" w:rsidRPr="00D563A2" w:rsidRDefault="00070985" w:rsidP="00441F7B">
            <w:pPr>
              <w:shd w:val="clear" w:color="auto" w:fill="FFFFFF"/>
              <w:suppressAutoHyphens w:val="0"/>
              <w:spacing w:line="266" w:lineRule="exact"/>
              <w:ind w:left="27" w:right="39"/>
              <w:jc w:val="both"/>
              <w:rPr>
                <w:rFonts w:eastAsia="Times New Roman" w:cs="Times New Roman"/>
                <w:spacing w:val="-6"/>
                <w:kern w:val="0"/>
                <w:sz w:val="20"/>
                <w:szCs w:val="20"/>
                <w:lang w:eastAsia="en-US" w:bidi="ar-SA"/>
              </w:rPr>
            </w:pPr>
          </w:p>
        </w:tc>
        <w:tc>
          <w:tcPr>
            <w:tcW w:w="1418" w:type="dxa"/>
            <w:tcBorders>
              <w:top w:val="single" w:sz="6" w:space="0" w:color="000000"/>
              <w:left w:val="single" w:sz="6" w:space="0" w:color="000000"/>
              <w:bottom w:val="single" w:sz="6" w:space="0" w:color="000000"/>
            </w:tcBorders>
            <w:shd w:val="clear" w:color="auto" w:fill="FFFFFF"/>
            <w:vAlign w:val="center"/>
          </w:tcPr>
          <w:p w14:paraId="35418F99" w14:textId="77777777" w:rsidR="00070985" w:rsidRPr="00D563A2" w:rsidRDefault="00070985"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pēc</w:t>
            </w:r>
          </w:p>
          <w:p w14:paraId="2F2EB52D" w14:textId="77777777" w:rsidR="00070985" w:rsidRPr="00D563A2" w:rsidRDefault="00070985" w:rsidP="00441F7B">
            <w:pPr>
              <w:shd w:val="clear" w:color="auto" w:fill="FFFFFF"/>
              <w:suppressAutoHyphens w:val="0"/>
              <w:jc w:val="center"/>
              <w:rPr>
                <w:rFonts w:eastAsia="Times New Roman" w:cs="Times New Roman"/>
                <w:spacing w:val="-6"/>
                <w:kern w:val="0"/>
                <w:sz w:val="20"/>
                <w:szCs w:val="20"/>
                <w:lang w:eastAsia="en-US" w:bidi="ar-SA"/>
              </w:rPr>
            </w:pPr>
            <w:r w:rsidRPr="00D563A2">
              <w:rPr>
                <w:rFonts w:eastAsia="Times New Roman" w:cs="Times New Roman"/>
                <w:spacing w:val="-8"/>
                <w:kern w:val="0"/>
                <w:sz w:val="20"/>
                <w:szCs w:val="20"/>
                <w:lang w:eastAsia="en-US" w:bidi="ar-SA"/>
              </w:rPr>
              <w:t>nepieciešamības</w:t>
            </w:r>
          </w:p>
        </w:tc>
        <w:tc>
          <w:tcPr>
            <w:tcW w:w="2244" w:type="dxa"/>
            <w:tcBorders>
              <w:top w:val="single" w:sz="6" w:space="0" w:color="000000"/>
              <w:left w:val="single" w:sz="6" w:space="0" w:color="000000"/>
              <w:bottom w:val="single" w:sz="6" w:space="0" w:color="000000"/>
            </w:tcBorders>
            <w:shd w:val="clear" w:color="auto" w:fill="FFFFFF"/>
            <w:vAlign w:val="center"/>
          </w:tcPr>
          <w:p w14:paraId="2DE95BF6" w14:textId="77777777" w:rsidR="00070985" w:rsidRPr="00D563A2" w:rsidRDefault="00070985" w:rsidP="00441F7B">
            <w:pPr>
              <w:shd w:val="clear" w:color="auto" w:fill="FFFFFF"/>
              <w:suppressAutoHyphens w:val="0"/>
              <w:spacing w:line="274" w:lineRule="exact"/>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VUGD LRB glābšanas darbu vadītājs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79B352" w14:textId="77777777" w:rsidR="00070985" w:rsidRPr="00D563A2" w:rsidRDefault="00070985" w:rsidP="00441F7B">
            <w:pPr>
              <w:shd w:val="clear" w:color="auto" w:fill="FFFFFF"/>
              <w:suppressAutoHyphens w:val="0"/>
              <w:spacing w:line="278" w:lineRule="exact"/>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STCA komisija.</w:t>
            </w:r>
          </w:p>
          <w:p w14:paraId="13E15185" w14:textId="77777777" w:rsidR="00070985" w:rsidRPr="00D563A2" w:rsidRDefault="00070985" w:rsidP="00441F7B">
            <w:pPr>
              <w:shd w:val="clear" w:color="auto" w:fill="FFFFFF"/>
              <w:suppressAutoHyphens w:val="0"/>
              <w:spacing w:line="278" w:lineRule="exact"/>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Pašvaldības</w:t>
            </w:r>
          </w:p>
        </w:tc>
        <w:tc>
          <w:tcPr>
            <w:tcW w:w="2669" w:type="dxa"/>
            <w:shd w:val="clear" w:color="auto" w:fill="auto"/>
            <w:vAlign w:val="center"/>
          </w:tcPr>
          <w:p w14:paraId="46011131"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Daugavpils pilsētas Pašvaldības policija. </w:t>
            </w:r>
          </w:p>
          <w:p w14:paraId="31FD4F48"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Pašvaldību izglītības pārvaldes. </w:t>
            </w:r>
          </w:p>
          <w:p w14:paraId="5DD745C3"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Pašvaldību sociālie dienesti.</w:t>
            </w:r>
          </w:p>
          <w:p w14:paraId="269C240E" w14:textId="77777777" w:rsidR="00070985" w:rsidRPr="00D563A2" w:rsidRDefault="00070985" w:rsidP="00EA0EB6">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w:t>
            </w:r>
            <w:r w:rsidR="00EA0EB6" w:rsidRPr="00D563A2">
              <w:rPr>
                <w:rFonts w:eastAsia="Times New Roman" w:cs="Times New Roman"/>
                <w:kern w:val="0"/>
                <w:sz w:val="20"/>
                <w:szCs w:val="20"/>
                <w:lang w:eastAsia="en-US" w:bidi="ar-SA"/>
              </w:rPr>
              <w:t xml:space="preserve">omersanti. </w:t>
            </w:r>
            <w:r w:rsidRPr="00D563A2">
              <w:rPr>
                <w:rFonts w:eastAsia="Times New Roman" w:cs="Times New Roman"/>
                <w:kern w:val="0"/>
                <w:sz w:val="20"/>
                <w:szCs w:val="20"/>
                <w:lang w:eastAsia="en-US" w:bidi="ar-SA"/>
              </w:rPr>
              <w:t>NBS</w:t>
            </w:r>
          </w:p>
        </w:tc>
        <w:tc>
          <w:tcPr>
            <w:tcW w:w="1707" w:type="dxa"/>
            <w:shd w:val="clear" w:color="auto" w:fill="auto"/>
            <w:vAlign w:val="center"/>
          </w:tcPr>
          <w:p w14:paraId="4F1FFB3C"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1364DF3A" w14:textId="77777777" w:rsidTr="00070985">
        <w:trPr>
          <w:trHeight w:val="1286"/>
          <w:jc w:val="center"/>
        </w:trPr>
        <w:tc>
          <w:tcPr>
            <w:tcW w:w="586" w:type="dxa"/>
            <w:shd w:val="clear" w:color="auto" w:fill="auto"/>
            <w:vAlign w:val="center"/>
          </w:tcPr>
          <w:p w14:paraId="34016F03"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2.10.</w:t>
            </w:r>
          </w:p>
        </w:tc>
        <w:tc>
          <w:tcPr>
            <w:tcW w:w="3827" w:type="dxa"/>
            <w:tcBorders>
              <w:top w:val="single" w:sz="6" w:space="0" w:color="000000"/>
              <w:left w:val="single" w:sz="6" w:space="0" w:color="000000"/>
              <w:bottom w:val="single" w:sz="6" w:space="0" w:color="000000"/>
            </w:tcBorders>
            <w:shd w:val="clear" w:color="auto" w:fill="FFFFFF"/>
            <w:vAlign w:val="center"/>
          </w:tcPr>
          <w:p w14:paraId="360CA699" w14:textId="77777777" w:rsidR="00070985" w:rsidRPr="00D563A2" w:rsidRDefault="00070985" w:rsidP="00441F7B">
            <w:pPr>
              <w:shd w:val="clear" w:color="auto" w:fill="FFFFFF"/>
              <w:suppressAutoHyphens w:val="0"/>
              <w:spacing w:line="264" w:lineRule="exact"/>
              <w:ind w:left="27" w:right="39"/>
              <w:jc w:val="both"/>
              <w:rPr>
                <w:rFonts w:eastAsia="Times New Roman" w:cs="Times New Roman"/>
                <w:spacing w:val="-6"/>
                <w:kern w:val="0"/>
                <w:sz w:val="20"/>
                <w:szCs w:val="20"/>
                <w:lang w:eastAsia="en-US" w:bidi="ar-SA"/>
              </w:rPr>
            </w:pPr>
            <w:r w:rsidRPr="00D563A2">
              <w:rPr>
                <w:rFonts w:eastAsia="Times New Roman" w:cs="Times New Roman"/>
                <w:spacing w:val="-6"/>
                <w:kern w:val="0"/>
                <w:sz w:val="20"/>
                <w:szCs w:val="20"/>
                <w:lang w:eastAsia="en-US" w:bidi="ar-SA"/>
              </w:rPr>
              <w:t>Neatliekamās medicīniskās palīdzības sniegšana cietušajiem</w:t>
            </w:r>
          </w:p>
        </w:tc>
        <w:tc>
          <w:tcPr>
            <w:tcW w:w="1418" w:type="dxa"/>
            <w:tcBorders>
              <w:top w:val="single" w:sz="6" w:space="0" w:color="000000"/>
              <w:left w:val="single" w:sz="6" w:space="0" w:color="000000"/>
              <w:bottom w:val="single" w:sz="6" w:space="0" w:color="000000"/>
            </w:tcBorders>
            <w:shd w:val="clear" w:color="auto" w:fill="FFFFFF"/>
            <w:vAlign w:val="center"/>
          </w:tcPr>
          <w:p w14:paraId="1E6013A0" w14:textId="77777777" w:rsidR="00070985" w:rsidRPr="00D563A2" w:rsidRDefault="00070985"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pēc</w:t>
            </w:r>
          </w:p>
          <w:p w14:paraId="66DDA502" w14:textId="77777777" w:rsidR="00070985" w:rsidRPr="00D563A2" w:rsidRDefault="00070985"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8"/>
                <w:kern w:val="0"/>
                <w:sz w:val="20"/>
                <w:szCs w:val="20"/>
                <w:lang w:eastAsia="en-US" w:bidi="ar-SA"/>
              </w:rPr>
              <w:t>nepieciešamības</w:t>
            </w:r>
          </w:p>
        </w:tc>
        <w:tc>
          <w:tcPr>
            <w:tcW w:w="2244" w:type="dxa"/>
            <w:tcBorders>
              <w:top w:val="single" w:sz="6" w:space="0" w:color="000000"/>
              <w:left w:val="single" w:sz="6" w:space="0" w:color="000000"/>
              <w:bottom w:val="single" w:sz="6" w:space="0" w:color="000000"/>
            </w:tcBorders>
            <w:shd w:val="clear" w:color="auto" w:fill="FFFFFF"/>
            <w:vAlign w:val="center"/>
          </w:tcPr>
          <w:p w14:paraId="60102D4B" w14:textId="77777777" w:rsidR="00070985" w:rsidRPr="00D563A2" w:rsidRDefault="00070985" w:rsidP="00441F7B">
            <w:pPr>
              <w:shd w:val="clear" w:color="auto" w:fill="FFFFFF"/>
              <w:suppressAutoHyphens w:val="0"/>
              <w:spacing w:line="269" w:lineRule="exact"/>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NMPD darbinieki</w:t>
            </w:r>
          </w:p>
          <w:p w14:paraId="67A681D7" w14:textId="77777777" w:rsidR="00070985" w:rsidRPr="00D563A2" w:rsidRDefault="00070985" w:rsidP="00441F7B">
            <w:pPr>
              <w:shd w:val="clear" w:color="auto" w:fill="FFFFFF"/>
              <w:suppressAutoHyphens w:val="0"/>
              <w:spacing w:line="269" w:lineRule="exact"/>
              <w:ind w:firstLine="2"/>
              <w:jc w:val="center"/>
              <w:rPr>
                <w:rFonts w:eastAsia="Times New Roman" w:cs="Times New Roman"/>
                <w:spacing w:val="-2"/>
                <w:kern w:val="0"/>
                <w:sz w:val="20"/>
                <w:szCs w:val="20"/>
                <w:lang w:eastAsia="en-US" w:bidi="ar-SA"/>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D00F03" w14:textId="77777777" w:rsidR="00070985" w:rsidRPr="00D563A2" w:rsidRDefault="00070985" w:rsidP="00441F7B">
            <w:pPr>
              <w:shd w:val="clear" w:color="auto" w:fill="FFFFFF"/>
              <w:suppressAutoHyphens w:val="0"/>
              <w:spacing w:line="269" w:lineRule="exact"/>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NMPD</w:t>
            </w:r>
          </w:p>
          <w:p w14:paraId="3DDCD43C" w14:textId="77777777" w:rsidR="00070985" w:rsidRPr="00D563A2" w:rsidRDefault="00070985" w:rsidP="00441F7B">
            <w:pPr>
              <w:shd w:val="clear" w:color="auto" w:fill="FFFFFF"/>
              <w:suppressAutoHyphens w:val="0"/>
              <w:spacing w:line="269" w:lineRule="exact"/>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Daugavpils Reģionālā slimnīca un</w:t>
            </w:r>
          </w:p>
          <w:p w14:paraId="5BC6DC3C" w14:textId="77777777" w:rsidR="00070985" w:rsidRPr="00D563A2" w:rsidRDefault="00070985" w:rsidP="00441F7B">
            <w:pPr>
              <w:shd w:val="clear" w:color="auto" w:fill="FFFFFF"/>
              <w:suppressAutoHyphens w:val="0"/>
              <w:spacing w:line="269" w:lineRule="exact"/>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citas ārstniecības</w:t>
            </w:r>
          </w:p>
          <w:p w14:paraId="76FBCCD9" w14:textId="77777777" w:rsidR="00070985" w:rsidRPr="00D563A2" w:rsidRDefault="00070985"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iestādes</w:t>
            </w:r>
          </w:p>
          <w:p w14:paraId="34EEA5FB" w14:textId="77777777" w:rsidR="00070985" w:rsidRPr="00D563A2" w:rsidRDefault="00070985" w:rsidP="00441F7B">
            <w:pPr>
              <w:shd w:val="clear" w:color="auto" w:fill="FFFFFF"/>
              <w:suppressAutoHyphens w:val="0"/>
              <w:jc w:val="center"/>
              <w:rPr>
                <w:rFonts w:eastAsia="Times New Roman" w:cs="Times New Roman"/>
                <w:kern w:val="0"/>
                <w:sz w:val="20"/>
                <w:szCs w:val="20"/>
                <w:lang w:eastAsia="en-US" w:bidi="ar-SA"/>
              </w:rPr>
            </w:pPr>
          </w:p>
        </w:tc>
        <w:tc>
          <w:tcPr>
            <w:tcW w:w="2669" w:type="dxa"/>
            <w:shd w:val="clear" w:color="auto" w:fill="auto"/>
            <w:vAlign w:val="center"/>
          </w:tcPr>
          <w:p w14:paraId="42625F7B"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NMPD,</w:t>
            </w:r>
          </w:p>
          <w:p w14:paraId="52F5CE98"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Daugavpils Reģionālā</w:t>
            </w:r>
          </w:p>
          <w:p w14:paraId="3B03800D"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 slimnīca un citas ārstniecības</w:t>
            </w:r>
          </w:p>
          <w:p w14:paraId="10543C9B" w14:textId="77777777" w:rsidR="00070985" w:rsidRPr="00D563A2" w:rsidRDefault="00070985"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iestādes darbinieki</w:t>
            </w:r>
          </w:p>
        </w:tc>
        <w:tc>
          <w:tcPr>
            <w:tcW w:w="1707" w:type="dxa"/>
            <w:shd w:val="clear" w:color="auto" w:fill="auto"/>
            <w:vAlign w:val="center"/>
          </w:tcPr>
          <w:p w14:paraId="0AA5BD89"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61A46A43" w14:textId="77777777" w:rsidTr="00070985">
        <w:trPr>
          <w:jc w:val="center"/>
        </w:trPr>
        <w:tc>
          <w:tcPr>
            <w:tcW w:w="586" w:type="dxa"/>
            <w:shd w:val="clear" w:color="auto" w:fill="auto"/>
            <w:vAlign w:val="center"/>
          </w:tcPr>
          <w:p w14:paraId="1FD47F3A"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2.11.</w:t>
            </w:r>
          </w:p>
        </w:tc>
        <w:tc>
          <w:tcPr>
            <w:tcW w:w="3827" w:type="dxa"/>
            <w:tcBorders>
              <w:top w:val="single" w:sz="6" w:space="0" w:color="000000"/>
              <w:left w:val="single" w:sz="6" w:space="0" w:color="000000"/>
              <w:bottom w:val="single" w:sz="6" w:space="0" w:color="000000"/>
            </w:tcBorders>
            <w:shd w:val="clear" w:color="auto" w:fill="FFFFFF"/>
            <w:vAlign w:val="center"/>
          </w:tcPr>
          <w:p w14:paraId="36218EAA" w14:textId="77777777" w:rsidR="00070985" w:rsidRPr="00D563A2" w:rsidRDefault="00070985" w:rsidP="00441F7B">
            <w:pPr>
              <w:shd w:val="clear" w:color="auto" w:fill="FFFFFF"/>
              <w:suppressAutoHyphens w:val="0"/>
              <w:spacing w:line="271" w:lineRule="exact"/>
              <w:ind w:left="27" w:right="39"/>
              <w:jc w:val="both"/>
              <w:rPr>
                <w:rFonts w:eastAsia="Times New Roman" w:cs="Times New Roman"/>
                <w:spacing w:val="-6"/>
                <w:kern w:val="0"/>
                <w:sz w:val="20"/>
                <w:szCs w:val="20"/>
                <w:lang w:eastAsia="en-US" w:bidi="ar-SA"/>
              </w:rPr>
            </w:pPr>
            <w:r w:rsidRPr="00D563A2">
              <w:rPr>
                <w:rFonts w:eastAsia="Times New Roman" w:cs="Times New Roman"/>
                <w:spacing w:val="-6"/>
                <w:kern w:val="0"/>
                <w:sz w:val="20"/>
                <w:szCs w:val="20"/>
                <w:lang w:eastAsia="en-US" w:bidi="ar-SA"/>
              </w:rPr>
              <w:t>Sociālo pakalpojumu un sociālās palīdzības sniegšana cietušajiem</w:t>
            </w:r>
          </w:p>
        </w:tc>
        <w:tc>
          <w:tcPr>
            <w:tcW w:w="1418" w:type="dxa"/>
            <w:tcBorders>
              <w:top w:val="single" w:sz="6" w:space="0" w:color="000000"/>
              <w:left w:val="single" w:sz="6" w:space="0" w:color="000000"/>
              <w:bottom w:val="single" w:sz="6" w:space="0" w:color="000000"/>
            </w:tcBorders>
            <w:shd w:val="clear" w:color="auto" w:fill="FFFFFF"/>
            <w:vAlign w:val="center"/>
          </w:tcPr>
          <w:p w14:paraId="406AEB3F" w14:textId="77777777" w:rsidR="00070985" w:rsidRPr="00D563A2" w:rsidRDefault="00070985" w:rsidP="00441F7B">
            <w:pPr>
              <w:shd w:val="clear" w:color="auto" w:fill="FFFFFF"/>
              <w:suppressAutoHyphens w:val="0"/>
              <w:jc w:val="center"/>
              <w:rPr>
                <w:rFonts w:eastAsia="Times New Roman" w:cs="Times New Roman"/>
                <w:spacing w:val="-7"/>
                <w:kern w:val="0"/>
                <w:sz w:val="20"/>
                <w:szCs w:val="20"/>
                <w:lang w:eastAsia="en-US" w:bidi="ar-SA"/>
              </w:rPr>
            </w:pPr>
            <w:r w:rsidRPr="00D563A2">
              <w:rPr>
                <w:rFonts w:eastAsia="Times New Roman" w:cs="Times New Roman"/>
                <w:spacing w:val="-7"/>
                <w:kern w:val="0"/>
                <w:sz w:val="20"/>
                <w:szCs w:val="20"/>
                <w:lang w:eastAsia="en-US" w:bidi="ar-SA"/>
              </w:rPr>
              <w:t>pastāvīgi</w:t>
            </w:r>
          </w:p>
        </w:tc>
        <w:tc>
          <w:tcPr>
            <w:tcW w:w="2244" w:type="dxa"/>
            <w:tcBorders>
              <w:top w:val="single" w:sz="6" w:space="0" w:color="000000"/>
              <w:left w:val="single" w:sz="6" w:space="0" w:color="000000"/>
              <w:bottom w:val="single" w:sz="6" w:space="0" w:color="000000"/>
            </w:tcBorders>
            <w:shd w:val="clear" w:color="auto" w:fill="FFFFFF"/>
            <w:vAlign w:val="center"/>
          </w:tcPr>
          <w:p w14:paraId="60CFA168" w14:textId="77777777" w:rsidR="00070985" w:rsidRPr="00D563A2" w:rsidRDefault="00070985"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Pašvaldības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70049A" w14:textId="77777777" w:rsidR="00070985" w:rsidRPr="00D563A2" w:rsidRDefault="00070985" w:rsidP="00441F7B">
            <w:pPr>
              <w:shd w:val="clear" w:color="auto" w:fill="FFFFFF"/>
              <w:suppressAutoHyphens w:val="0"/>
              <w:spacing w:line="264" w:lineRule="exact"/>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Pašvaldību</w:t>
            </w:r>
          </w:p>
          <w:p w14:paraId="1C6D380D" w14:textId="77777777" w:rsidR="00070985" w:rsidRPr="00D563A2" w:rsidRDefault="00070985" w:rsidP="00441F7B">
            <w:pPr>
              <w:shd w:val="clear" w:color="auto" w:fill="FFFFFF"/>
              <w:suppressAutoHyphens w:val="0"/>
              <w:spacing w:line="264" w:lineRule="exact"/>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sociālie dienesti</w:t>
            </w:r>
          </w:p>
        </w:tc>
        <w:tc>
          <w:tcPr>
            <w:tcW w:w="2669" w:type="dxa"/>
            <w:shd w:val="clear" w:color="auto" w:fill="auto"/>
            <w:vAlign w:val="center"/>
          </w:tcPr>
          <w:p w14:paraId="250C15BA" w14:textId="77777777" w:rsidR="00070985" w:rsidRPr="00D563A2" w:rsidRDefault="00070985" w:rsidP="00441F7B">
            <w:pPr>
              <w:shd w:val="clear" w:color="auto" w:fill="FFFFFF"/>
              <w:suppressAutoHyphens w:val="0"/>
              <w:spacing w:line="264" w:lineRule="exact"/>
              <w:ind w:right="336" w:hanging="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Pašvaldību sociālo dienestu darbinieki.</w:t>
            </w:r>
          </w:p>
          <w:p w14:paraId="5BAA5397" w14:textId="77777777" w:rsidR="00070985" w:rsidRPr="00D563A2" w:rsidRDefault="00070985" w:rsidP="00441F7B">
            <w:pPr>
              <w:shd w:val="clear" w:color="auto" w:fill="FFFFFF"/>
              <w:suppressAutoHyphens w:val="0"/>
              <w:spacing w:line="264" w:lineRule="exact"/>
              <w:ind w:right="336" w:hanging="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Komersanti</w:t>
            </w:r>
          </w:p>
        </w:tc>
        <w:tc>
          <w:tcPr>
            <w:tcW w:w="1707" w:type="dxa"/>
            <w:shd w:val="clear" w:color="auto" w:fill="auto"/>
            <w:vAlign w:val="center"/>
          </w:tcPr>
          <w:p w14:paraId="3055AB96"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233CD9A9" w14:textId="77777777" w:rsidTr="00070985">
        <w:trPr>
          <w:jc w:val="center"/>
        </w:trPr>
        <w:tc>
          <w:tcPr>
            <w:tcW w:w="586" w:type="dxa"/>
            <w:shd w:val="clear" w:color="auto" w:fill="auto"/>
            <w:vAlign w:val="center"/>
          </w:tcPr>
          <w:p w14:paraId="7B8D8532"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2.12.</w:t>
            </w:r>
          </w:p>
        </w:tc>
        <w:tc>
          <w:tcPr>
            <w:tcW w:w="3827" w:type="dxa"/>
            <w:tcBorders>
              <w:top w:val="single" w:sz="6" w:space="0" w:color="000000"/>
              <w:left w:val="single" w:sz="6" w:space="0" w:color="000000"/>
              <w:bottom w:val="single" w:sz="6" w:space="0" w:color="000000"/>
            </w:tcBorders>
            <w:shd w:val="clear" w:color="auto" w:fill="FFFFFF"/>
            <w:vAlign w:val="center"/>
          </w:tcPr>
          <w:p w14:paraId="7F3BCED7" w14:textId="77777777" w:rsidR="00070985" w:rsidRPr="00D563A2" w:rsidRDefault="00070985" w:rsidP="00441F7B">
            <w:pPr>
              <w:shd w:val="clear" w:color="auto" w:fill="FFFFFF"/>
              <w:suppressAutoHyphens w:val="0"/>
              <w:spacing w:line="271" w:lineRule="exact"/>
              <w:ind w:left="27" w:right="39"/>
              <w:jc w:val="both"/>
              <w:rPr>
                <w:rFonts w:eastAsia="Times New Roman" w:cs="Times New Roman"/>
                <w:spacing w:val="-6"/>
                <w:kern w:val="0"/>
                <w:sz w:val="20"/>
                <w:szCs w:val="20"/>
                <w:lang w:eastAsia="en-US" w:bidi="ar-SA"/>
              </w:rPr>
            </w:pPr>
            <w:r w:rsidRPr="00D563A2">
              <w:rPr>
                <w:rFonts w:eastAsia="Times New Roman" w:cs="Times New Roman"/>
                <w:spacing w:val="-6"/>
                <w:kern w:val="0"/>
                <w:sz w:val="20"/>
                <w:szCs w:val="20"/>
                <w:lang w:eastAsia="en-US" w:bidi="ar-SA"/>
              </w:rPr>
              <w:t>Valsts materiālo rezervju izmantošana</w:t>
            </w:r>
          </w:p>
        </w:tc>
        <w:tc>
          <w:tcPr>
            <w:tcW w:w="1418" w:type="dxa"/>
            <w:tcBorders>
              <w:top w:val="single" w:sz="6" w:space="0" w:color="000000"/>
              <w:left w:val="single" w:sz="6" w:space="0" w:color="000000"/>
              <w:bottom w:val="single" w:sz="6" w:space="0" w:color="000000"/>
            </w:tcBorders>
            <w:shd w:val="clear" w:color="auto" w:fill="FFFFFF"/>
            <w:vAlign w:val="center"/>
          </w:tcPr>
          <w:p w14:paraId="347AFBBA" w14:textId="77777777" w:rsidR="00070985" w:rsidRPr="00D563A2" w:rsidRDefault="00070985"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pēc</w:t>
            </w:r>
          </w:p>
          <w:p w14:paraId="6D17DE84" w14:textId="77777777" w:rsidR="00070985" w:rsidRPr="00D563A2" w:rsidRDefault="00070985" w:rsidP="00441F7B">
            <w:pPr>
              <w:shd w:val="clear" w:color="auto" w:fill="FFFFFF"/>
              <w:suppressAutoHyphens w:val="0"/>
              <w:jc w:val="center"/>
              <w:rPr>
                <w:rFonts w:eastAsia="Times New Roman" w:cs="Times New Roman"/>
                <w:spacing w:val="-7"/>
                <w:kern w:val="0"/>
                <w:sz w:val="20"/>
                <w:szCs w:val="20"/>
                <w:lang w:eastAsia="en-US" w:bidi="ar-SA"/>
              </w:rPr>
            </w:pPr>
            <w:r w:rsidRPr="00D563A2">
              <w:rPr>
                <w:rFonts w:eastAsia="Times New Roman" w:cs="Times New Roman"/>
                <w:spacing w:val="-8"/>
                <w:kern w:val="0"/>
                <w:sz w:val="20"/>
                <w:szCs w:val="20"/>
                <w:lang w:eastAsia="en-US" w:bidi="ar-SA"/>
              </w:rPr>
              <w:t>nepieciešamības</w:t>
            </w:r>
          </w:p>
        </w:tc>
        <w:tc>
          <w:tcPr>
            <w:tcW w:w="2244" w:type="dxa"/>
            <w:tcBorders>
              <w:top w:val="single" w:sz="6" w:space="0" w:color="000000"/>
              <w:left w:val="single" w:sz="6" w:space="0" w:color="000000"/>
              <w:bottom w:val="single" w:sz="6" w:space="0" w:color="000000"/>
            </w:tcBorders>
            <w:shd w:val="clear" w:color="auto" w:fill="FFFFFF"/>
            <w:vAlign w:val="center"/>
          </w:tcPr>
          <w:p w14:paraId="47C066E3" w14:textId="77777777" w:rsidR="00070985" w:rsidRPr="00D563A2" w:rsidRDefault="00070985" w:rsidP="00EA0EB6">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Lēmum</w:t>
            </w:r>
            <w:r w:rsidR="00EA0EB6" w:rsidRPr="00D563A2">
              <w:rPr>
                <w:rFonts w:eastAsia="Times New Roman" w:cs="Times New Roman"/>
                <w:kern w:val="0"/>
                <w:sz w:val="20"/>
                <w:szCs w:val="20"/>
                <w:lang w:eastAsia="en-US" w:bidi="ar-SA"/>
              </w:rPr>
              <w:t xml:space="preserve">s par </w:t>
            </w:r>
            <w:r w:rsidRPr="00D563A2">
              <w:rPr>
                <w:rFonts w:eastAsia="Times New Roman" w:cs="Times New Roman"/>
                <w:kern w:val="0"/>
                <w:sz w:val="20"/>
                <w:szCs w:val="20"/>
                <w:lang w:eastAsia="en-US" w:bidi="ar-SA"/>
              </w:rPr>
              <w:t>nepieciešamību</w:t>
            </w:r>
          </w:p>
          <w:p w14:paraId="3B37F2E6" w14:textId="77777777" w:rsidR="00EA0EB6" w:rsidRPr="00D563A2" w:rsidRDefault="00EA0EB6" w:rsidP="00EA0EB6">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izmantot - Glābšanas darbu vadītājs vai valsts vai pašvaldības institūcija. </w:t>
            </w:r>
          </w:p>
          <w:p w14:paraId="6C6E32A0" w14:textId="77777777" w:rsidR="00070985" w:rsidRPr="00D563A2" w:rsidRDefault="00EA0EB6" w:rsidP="00EA0EB6">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Lēmums par atļauju izmantot - Ministrijas valsts sekretārs vai tā pilnvarota </w:t>
            </w:r>
            <w:r w:rsidR="00070985" w:rsidRPr="00D563A2">
              <w:rPr>
                <w:rFonts w:eastAsia="Times New Roman" w:cs="Times New Roman"/>
                <w:kern w:val="0"/>
                <w:sz w:val="20"/>
                <w:szCs w:val="20"/>
                <w:lang w:eastAsia="en-US" w:bidi="ar-SA"/>
              </w:rPr>
              <w:t>amatpersona.</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99127E" w14:textId="77777777" w:rsidR="00070985" w:rsidRPr="00D563A2" w:rsidRDefault="00070985" w:rsidP="00441F7B">
            <w:pPr>
              <w:shd w:val="clear" w:color="auto" w:fill="FFFFFF"/>
              <w:suppressAutoHyphens w:val="0"/>
              <w:spacing w:line="264" w:lineRule="exact"/>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Valsts materiālo</w:t>
            </w:r>
          </w:p>
          <w:p w14:paraId="3D675B0B" w14:textId="77777777" w:rsidR="00070985" w:rsidRPr="00D563A2" w:rsidRDefault="00070985" w:rsidP="00441F7B">
            <w:pPr>
              <w:shd w:val="clear" w:color="auto" w:fill="FFFFFF"/>
              <w:suppressAutoHyphens w:val="0"/>
              <w:spacing w:line="264" w:lineRule="exact"/>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rezervju atbildīgie glabātāji</w:t>
            </w:r>
          </w:p>
        </w:tc>
        <w:tc>
          <w:tcPr>
            <w:tcW w:w="2669" w:type="dxa"/>
            <w:shd w:val="clear" w:color="auto" w:fill="auto"/>
            <w:vAlign w:val="center"/>
          </w:tcPr>
          <w:p w14:paraId="411C84B8" w14:textId="77777777" w:rsidR="00070985" w:rsidRPr="00D563A2" w:rsidRDefault="00070985" w:rsidP="00441F7B">
            <w:pPr>
              <w:shd w:val="clear" w:color="auto" w:fill="FFFFFF"/>
              <w:suppressAutoHyphens w:val="0"/>
              <w:spacing w:line="264" w:lineRule="exact"/>
              <w:ind w:right="336" w:hanging="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Glābšanas darbos iesaistītās institūcijas</w:t>
            </w:r>
          </w:p>
        </w:tc>
        <w:tc>
          <w:tcPr>
            <w:tcW w:w="1707" w:type="dxa"/>
            <w:shd w:val="clear" w:color="auto" w:fill="auto"/>
            <w:vAlign w:val="center"/>
          </w:tcPr>
          <w:p w14:paraId="7E1C6ADF" w14:textId="77777777" w:rsidR="00070985" w:rsidRPr="00D563A2" w:rsidRDefault="00070985" w:rsidP="00441F7B">
            <w:pPr>
              <w:suppressAutoHyphens w:val="0"/>
              <w:rPr>
                <w:rFonts w:eastAsia="Times New Roman" w:cs="Times New Roman"/>
                <w:kern w:val="0"/>
                <w:sz w:val="20"/>
                <w:szCs w:val="20"/>
                <w:lang w:eastAsia="en-US" w:bidi="ar-SA"/>
              </w:rPr>
            </w:pPr>
          </w:p>
        </w:tc>
      </w:tr>
      <w:tr w:rsidR="00070985" w:rsidRPr="00D563A2" w14:paraId="70D6F270" w14:textId="77777777" w:rsidTr="00070985">
        <w:trPr>
          <w:trHeight w:val="938"/>
          <w:jc w:val="center"/>
        </w:trPr>
        <w:tc>
          <w:tcPr>
            <w:tcW w:w="586" w:type="dxa"/>
            <w:shd w:val="clear" w:color="auto" w:fill="auto"/>
            <w:vAlign w:val="center"/>
          </w:tcPr>
          <w:p w14:paraId="7076EA8E" w14:textId="77777777" w:rsidR="00070985" w:rsidRPr="00D563A2" w:rsidRDefault="00070985"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2.13.</w:t>
            </w:r>
          </w:p>
        </w:tc>
        <w:tc>
          <w:tcPr>
            <w:tcW w:w="3827" w:type="dxa"/>
            <w:tcBorders>
              <w:top w:val="single" w:sz="6" w:space="0" w:color="000000"/>
              <w:left w:val="single" w:sz="6" w:space="0" w:color="000000"/>
              <w:bottom w:val="single" w:sz="6" w:space="0" w:color="000000"/>
            </w:tcBorders>
            <w:shd w:val="clear" w:color="auto" w:fill="FFFFFF"/>
            <w:vAlign w:val="center"/>
          </w:tcPr>
          <w:p w14:paraId="1D113257" w14:textId="77777777" w:rsidR="00070985" w:rsidRPr="00D563A2" w:rsidRDefault="00070985"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Informācijas par radītajiem zaudējumiem apkopošana un kompensācijas par zaudējumiem noteikšana</w:t>
            </w:r>
          </w:p>
        </w:tc>
        <w:tc>
          <w:tcPr>
            <w:tcW w:w="1418" w:type="dxa"/>
            <w:tcBorders>
              <w:top w:val="single" w:sz="6" w:space="0" w:color="000000"/>
              <w:left w:val="single" w:sz="6" w:space="0" w:color="000000"/>
              <w:bottom w:val="single" w:sz="6" w:space="0" w:color="000000"/>
            </w:tcBorders>
            <w:shd w:val="clear" w:color="auto" w:fill="FFFFFF"/>
            <w:vAlign w:val="center"/>
          </w:tcPr>
          <w:p w14:paraId="37C4E4AF" w14:textId="77777777" w:rsidR="00070985" w:rsidRPr="00D563A2" w:rsidRDefault="00070985" w:rsidP="00441F7B">
            <w:pPr>
              <w:shd w:val="clear" w:color="auto" w:fill="FFFFFF"/>
              <w:suppressAutoHyphens w:val="0"/>
              <w:jc w:val="center"/>
              <w:rPr>
                <w:rFonts w:eastAsia="Times New Roman" w:cs="Times New Roman"/>
                <w:spacing w:val="-7"/>
                <w:kern w:val="0"/>
                <w:sz w:val="20"/>
                <w:szCs w:val="20"/>
                <w:lang w:eastAsia="en-US" w:bidi="ar-SA"/>
              </w:rPr>
            </w:pPr>
            <w:r w:rsidRPr="00D563A2">
              <w:rPr>
                <w:rFonts w:eastAsia="Times New Roman" w:cs="Times New Roman"/>
                <w:spacing w:val="-7"/>
                <w:kern w:val="0"/>
                <w:sz w:val="20"/>
                <w:szCs w:val="20"/>
                <w:lang w:eastAsia="en-US" w:bidi="ar-SA"/>
              </w:rPr>
              <w:t>1 mēnesis</w:t>
            </w:r>
          </w:p>
        </w:tc>
        <w:tc>
          <w:tcPr>
            <w:tcW w:w="2244" w:type="dxa"/>
            <w:tcBorders>
              <w:top w:val="single" w:sz="6" w:space="0" w:color="000000"/>
              <w:left w:val="single" w:sz="6" w:space="0" w:color="000000"/>
              <w:bottom w:val="single" w:sz="6" w:space="0" w:color="000000"/>
            </w:tcBorders>
            <w:shd w:val="clear" w:color="auto" w:fill="FFFFFF"/>
            <w:vAlign w:val="center"/>
          </w:tcPr>
          <w:p w14:paraId="1785E671" w14:textId="77777777" w:rsidR="00070985" w:rsidRPr="00D563A2" w:rsidRDefault="00070985"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Pašvaldības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E640DD" w14:textId="77777777" w:rsidR="00070985" w:rsidRPr="00D563A2" w:rsidRDefault="00070985" w:rsidP="00441F7B">
            <w:pPr>
              <w:shd w:val="clear" w:color="auto" w:fill="FFFFFF"/>
              <w:tabs>
                <w:tab w:val="left" w:pos="1454"/>
              </w:tabs>
              <w:suppressAutoHyphens w:val="0"/>
              <w:spacing w:line="271" w:lineRule="exact"/>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Pašvaldības</w:t>
            </w:r>
          </w:p>
        </w:tc>
        <w:tc>
          <w:tcPr>
            <w:tcW w:w="2669" w:type="dxa"/>
            <w:shd w:val="clear" w:color="auto" w:fill="auto"/>
            <w:vAlign w:val="center"/>
          </w:tcPr>
          <w:p w14:paraId="4A532085" w14:textId="77777777" w:rsidR="00070985" w:rsidRPr="00D563A2" w:rsidRDefault="00070985"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Pašvaldības</w:t>
            </w:r>
          </w:p>
        </w:tc>
        <w:tc>
          <w:tcPr>
            <w:tcW w:w="1707" w:type="dxa"/>
            <w:shd w:val="clear" w:color="auto" w:fill="auto"/>
            <w:vAlign w:val="center"/>
          </w:tcPr>
          <w:p w14:paraId="72137E08" w14:textId="77777777" w:rsidR="00070985" w:rsidRPr="00D563A2" w:rsidRDefault="00070985" w:rsidP="00441F7B">
            <w:pPr>
              <w:suppressAutoHyphens w:val="0"/>
              <w:jc w:val="center"/>
              <w:rPr>
                <w:rFonts w:eastAsia="Times New Roman" w:cs="Times New Roman"/>
                <w:kern w:val="0"/>
                <w:sz w:val="20"/>
                <w:szCs w:val="20"/>
                <w:lang w:eastAsia="en-US" w:bidi="ar-SA"/>
              </w:rPr>
            </w:pPr>
          </w:p>
        </w:tc>
      </w:tr>
    </w:tbl>
    <w:p w14:paraId="011FA482" w14:textId="77777777" w:rsidR="00070985" w:rsidRPr="00D563A2" w:rsidRDefault="00070985" w:rsidP="00070985">
      <w:pPr>
        <w:pStyle w:val="ListParagraph"/>
        <w:spacing w:before="120" w:after="120" w:line="100" w:lineRule="atLeast"/>
        <w:ind w:left="788"/>
      </w:pPr>
    </w:p>
    <w:p w14:paraId="35F6BF68" w14:textId="77777777" w:rsidR="00FF565B" w:rsidRPr="00D563A2" w:rsidRDefault="00FF565B" w:rsidP="00E85C1B">
      <w:pPr>
        <w:pStyle w:val="Heading2"/>
        <w:numPr>
          <w:ilvl w:val="1"/>
          <w:numId w:val="27"/>
        </w:numPr>
        <w:ind w:left="426"/>
        <w:jc w:val="left"/>
      </w:pPr>
      <w:bookmarkStart w:id="73" w:name="_Toc55933328"/>
      <w:r w:rsidRPr="00D563A2">
        <w:lastRenderedPageBreak/>
        <w:t xml:space="preserve"> </w:t>
      </w:r>
      <w:bookmarkStart w:id="74" w:name="_Toc95140626"/>
      <w:r w:rsidR="00EA0EB6" w:rsidRPr="00D563A2">
        <w:t>Avārijas siltumapgādes sistēmā</w:t>
      </w:r>
      <w:bookmarkEnd w:id="73"/>
      <w:bookmarkEnd w:id="74"/>
      <w:r w:rsidR="00EA0EB6" w:rsidRPr="00D563A2">
        <w:t xml:space="preserve">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7"/>
        <w:gridCol w:w="2024"/>
        <w:gridCol w:w="1437"/>
        <w:gridCol w:w="1083"/>
        <w:gridCol w:w="3685"/>
        <w:gridCol w:w="1451"/>
      </w:tblGrid>
      <w:tr w:rsidR="00EA0EB6" w:rsidRPr="00D563A2" w14:paraId="0711AC69" w14:textId="77777777" w:rsidTr="00EA0EB6">
        <w:tc>
          <w:tcPr>
            <w:tcW w:w="14317" w:type="dxa"/>
            <w:gridSpan w:val="6"/>
            <w:tcBorders>
              <w:top w:val="nil"/>
              <w:left w:val="nil"/>
              <w:bottom w:val="nil"/>
              <w:right w:val="nil"/>
            </w:tcBorders>
            <w:shd w:val="clear" w:color="auto" w:fill="auto"/>
          </w:tcPr>
          <w:p w14:paraId="5619CAC1" w14:textId="77777777" w:rsidR="00EA0EB6" w:rsidRPr="00D563A2" w:rsidRDefault="00EA0EB6" w:rsidP="00EA0EB6">
            <w:pPr>
              <w:jc w:val="center"/>
              <w:rPr>
                <w:b/>
              </w:rPr>
            </w:pPr>
            <w:r w:rsidRPr="00D563A2">
              <w:rPr>
                <w:b/>
              </w:rPr>
              <w:t>RISKA VEIDLAPA AVĀRIJAS SILTUMAPGĀDES SISTĒMĀS</w:t>
            </w:r>
          </w:p>
          <w:p w14:paraId="3684287A" w14:textId="77777777" w:rsidR="00EA0EB6" w:rsidRPr="00D563A2" w:rsidRDefault="00EA0EB6" w:rsidP="00EA0EB6">
            <w:pPr>
              <w:jc w:val="center"/>
              <w:rPr>
                <w:b/>
              </w:rPr>
            </w:pPr>
          </w:p>
        </w:tc>
      </w:tr>
      <w:tr w:rsidR="00EA0EB6" w:rsidRPr="00D563A2" w14:paraId="5531FC7C" w14:textId="77777777" w:rsidTr="00EA0EB6">
        <w:tc>
          <w:tcPr>
            <w:tcW w:w="9181" w:type="dxa"/>
            <w:gridSpan w:val="4"/>
            <w:tcBorders>
              <w:top w:val="single" w:sz="4" w:space="0" w:color="auto"/>
            </w:tcBorders>
            <w:shd w:val="clear" w:color="auto" w:fill="auto"/>
          </w:tcPr>
          <w:p w14:paraId="4C0FF4B0" w14:textId="77777777" w:rsidR="00EA0EB6" w:rsidRPr="00D563A2" w:rsidRDefault="00EA0EB6" w:rsidP="00441F7B">
            <w:pPr>
              <w:tabs>
                <w:tab w:val="left" w:pos="2172"/>
              </w:tabs>
              <w:rPr>
                <w:rFonts w:ascii="Calibri" w:hAnsi="Calibri"/>
                <w:b/>
              </w:rPr>
            </w:pPr>
            <w:r w:rsidRPr="00D563A2">
              <w:rPr>
                <w:rFonts w:ascii="Calibri" w:hAnsi="Calibri"/>
                <w:b/>
              </w:rPr>
              <w:t>Riska nosaukums</w:t>
            </w:r>
            <w:r w:rsidRPr="00D563A2">
              <w:rPr>
                <w:rFonts w:ascii="Calibri" w:hAnsi="Calibri"/>
                <w:b/>
              </w:rPr>
              <w:tab/>
            </w:r>
          </w:p>
        </w:tc>
        <w:tc>
          <w:tcPr>
            <w:tcW w:w="5136" w:type="dxa"/>
            <w:gridSpan w:val="2"/>
            <w:tcBorders>
              <w:top w:val="single" w:sz="4" w:space="0" w:color="auto"/>
            </w:tcBorders>
            <w:shd w:val="clear" w:color="auto" w:fill="auto"/>
          </w:tcPr>
          <w:p w14:paraId="1B2AD4CA" w14:textId="77777777" w:rsidR="00EA0EB6" w:rsidRPr="00D563A2" w:rsidRDefault="00EA0EB6" w:rsidP="00441F7B">
            <w:pPr>
              <w:rPr>
                <w:rFonts w:ascii="Calibri" w:hAnsi="Calibri"/>
                <w:b/>
              </w:rPr>
            </w:pPr>
            <w:proofErr w:type="spellStart"/>
            <w:r w:rsidRPr="00D563A2">
              <w:rPr>
                <w:rFonts w:ascii="Calibri" w:hAnsi="Calibri"/>
                <w:b/>
              </w:rPr>
              <w:t>Nr.p.k</w:t>
            </w:r>
            <w:proofErr w:type="spellEnd"/>
            <w:r w:rsidRPr="00D563A2">
              <w:rPr>
                <w:rFonts w:ascii="Calibri" w:hAnsi="Calibri"/>
                <w:b/>
              </w:rPr>
              <w:t>.</w:t>
            </w:r>
          </w:p>
        </w:tc>
      </w:tr>
      <w:tr w:rsidR="00EA0EB6" w:rsidRPr="00D563A2" w14:paraId="36897AE2" w14:textId="77777777" w:rsidTr="00EA0EB6">
        <w:tc>
          <w:tcPr>
            <w:tcW w:w="9181" w:type="dxa"/>
            <w:gridSpan w:val="4"/>
            <w:shd w:val="clear" w:color="auto" w:fill="auto"/>
          </w:tcPr>
          <w:p w14:paraId="79AFF63D" w14:textId="77777777" w:rsidR="00EA0EB6" w:rsidRPr="00D563A2" w:rsidRDefault="00EA0EB6" w:rsidP="00441F7B">
            <w:pPr>
              <w:jc w:val="center"/>
              <w:rPr>
                <w:rFonts w:ascii="Calibri" w:hAnsi="Calibri"/>
              </w:rPr>
            </w:pPr>
            <w:r w:rsidRPr="00D563A2">
              <w:rPr>
                <w:rFonts w:cs="Times New Roman"/>
                <w:i/>
              </w:rPr>
              <w:t>Avārijas siltumapgādes sistēmā</w:t>
            </w:r>
          </w:p>
        </w:tc>
        <w:tc>
          <w:tcPr>
            <w:tcW w:w="5136" w:type="dxa"/>
            <w:gridSpan w:val="2"/>
            <w:shd w:val="clear" w:color="auto" w:fill="auto"/>
          </w:tcPr>
          <w:p w14:paraId="6E867027" w14:textId="77777777" w:rsidR="00EA0EB6" w:rsidRPr="00D563A2" w:rsidRDefault="00EA0EB6" w:rsidP="00441F7B">
            <w:pPr>
              <w:jc w:val="center"/>
              <w:rPr>
                <w:rFonts w:ascii="Calibri" w:hAnsi="Calibri"/>
              </w:rPr>
            </w:pPr>
            <w:r w:rsidRPr="00D563A2">
              <w:rPr>
                <w:rFonts w:cs="Times New Roman"/>
                <w:i/>
              </w:rPr>
              <w:t>2.</w:t>
            </w:r>
          </w:p>
        </w:tc>
      </w:tr>
      <w:tr w:rsidR="00EA0EB6" w:rsidRPr="00D563A2" w14:paraId="4920C52A" w14:textId="77777777" w:rsidTr="00EA0EB6">
        <w:tc>
          <w:tcPr>
            <w:tcW w:w="6661" w:type="dxa"/>
            <w:gridSpan w:val="2"/>
            <w:shd w:val="clear" w:color="auto" w:fill="auto"/>
          </w:tcPr>
          <w:p w14:paraId="533C0D89" w14:textId="77777777" w:rsidR="00EA0EB6" w:rsidRPr="00D563A2" w:rsidRDefault="00EA0EB6" w:rsidP="00441F7B">
            <w:pPr>
              <w:rPr>
                <w:rFonts w:cs="Times New Roman"/>
                <w:i/>
              </w:rPr>
            </w:pPr>
            <w:r w:rsidRPr="00D563A2">
              <w:rPr>
                <w:rFonts w:ascii="Calibri" w:hAnsi="Calibri"/>
                <w:b/>
              </w:rPr>
              <w:t xml:space="preserve">Pārskata datums: </w:t>
            </w:r>
            <w:r w:rsidRPr="00D563A2">
              <w:rPr>
                <w:rFonts w:cs="Times New Roman"/>
                <w:i/>
              </w:rPr>
              <w:t xml:space="preserve"> </w:t>
            </w:r>
          </w:p>
          <w:p w14:paraId="41E02E04" w14:textId="4A387FDB" w:rsidR="00EA0EB6" w:rsidRPr="00D563A2" w:rsidRDefault="00EA0EB6" w:rsidP="00441F7B">
            <w:pPr>
              <w:jc w:val="center"/>
              <w:rPr>
                <w:rFonts w:ascii="Calibri" w:hAnsi="Calibri"/>
                <w:b/>
              </w:rPr>
            </w:pPr>
            <w:r w:rsidRPr="00D563A2">
              <w:rPr>
                <w:rFonts w:cs="Times New Roman"/>
                <w:i/>
              </w:rPr>
              <w:t>26.10.2020.</w:t>
            </w:r>
          </w:p>
        </w:tc>
        <w:tc>
          <w:tcPr>
            <w:tcW w:w="7656" w:type="dxa"/>
            <w:gridSpan w:val="4"/>
            <w:shd w:val="clear" w:color="auto" w:fill="auto"/>
          </w:tcPr>
          <w:p w14:paraId="505222D9" w14:textId="77777777" w:rsidR="00EA0EB6" w:rsidRPr="00D563A2" w:rsidRDefault="00EA0EB6" w:rsidP="00441F7B">
            <w:pPr>
              <w:rPr>
                <w:rFonts w:ascii="Calibri" w:hAnsi="Calibri"/>
                <w:b/>
              </w:rPr>
            </w:pPr>
            <w:r w:rsidRPr="00D563A2">
              <w:rPr>
                <w:rFonts w:ascii="Calibri" w:hAnsi="Calibri"/>
                <w:b/>
              </w:rPr>
              <w:t xml:space="preserve">Nākošais pārskata datums: </w:t>
            </w:r>
          </w:p>
          <w:p w14:paraId="7A0FBF09" w14:textId="7DF1FF35" w:rsidR="00EA0EB6" w:rsidRPr="00D563A2" w:rsidRDefault="00EA0EB6" w:rsidP="00441F7B">
            <w:pPr>
              <w:jc w:val="center"/>
              <w:rPr>
                <w:rFonts w:ascii="Calibri" w:hAnsi="Calibri"/>
                <w:b/>
                <w:sz w:val="20"/>
                <w:szCs w:val="20"/>
              </w:rPr>
            </w:pPr>
            <w:r w:rsidRPr="00D563A2">
              <w:rPr>
                <w:rFonts w:cs="Times New Roman"/>
                <w:i/>
              </w:rPr>
              <w:t>26.10.2024.</w:t>
            </w:r>
          </w:p>
        </w:tc>
      </w:tr>
      <w:tr w:rsidR="00EA0EB6" w:rsidRPr="00D563A2" w14:paraId="5EDFB810" w14:textId="77777777" w:rsidTr="00EA0EB6">
        <w:tc>
          <w:tcPr>
            <w:tcW w:w="14317" w:type="dxa"/>
            <w:gridSpan w:val="6"/>
            <w:shd w:val="clear" w:color="auto" w:fill="auto"/>
          </w:tcPr>
          <w:p w14:paraId="0938B0B5" w14:textId="77777777" w:rsidR="00EA0EB6" w:rsidRPr="00D563A2" w:rsidRDefault="00EA0EB6" w:rsidP="00441F7B">
            <w:pPr>
              <w:rPr>
                <w:rFonts w:ascii="Calibri" w:hAnsi="Calibri"/>
                <w:b/>
              </w:rPr>
            </w:pPr>
            <w:r w:rsidRPr="00D563A2">
              <w:rPr>
                <w:rFonts w:ascii="Calibri" w:hAnsi="Calibri"/>
                <w:b/>
              </w:rPr>
              <w:t>Riska novērtēšanas process:</w:t>
            </w:r>
          </w:p>
        </w:tc>
      </w:tr>
      <w:tr w:rsidR="00EA0EB6" w:rsidRPr="00D563A2" w14:paraId="27B0C37E" w14:textId="77777777" w:rsidTr="00EA0EB6">
        <w:tc>
          <w:tcPr>
            <w:tcW w:w="14317" w:type="dxa"/>
            <w:gridSpan w:val="6"/>
            <w:shd w:val="clear" w:color="auto" w:fill="auto"/>
          </w:tcPr>
          <w:p w14:paraId="47A53360" w14:textId="77777777" w:rsidR="00EA0EB6" w:rsidRPr="00D563A2" w:rsidRDefault="00EA0EB6" w:rsidP="00441F7B">
            <w:pPr>
              <w:rPr>
                <w:rFonts w:ascii="Calibri" w:hAnsi="Calibri"/>
              </w:rPr>
            </w:pPr>
            <w:r w:rsidRPr="00D563A2">
              <w:rPr>
                <w:rFonts w:ascii="Calibri" w:hAnsi="Calibri"/>
              </w:rPr>
              <w:t>Riska novērtēšanā iesaistītās institūcijas</w:t>
            </w:r>
          </w:p>
        </w:tc>
      </w:tr>
      <w:tr w:rsidR="00EA0EB6" w:rsidRPr="00D563A2" w14:paraId="0F781592" w14:textId="77777777" w:rsidTr="00EA0EB6">
        <w:tc>
          <w:tcPr>
            <w:tcW w:w="4637" w:type="dxa"/>
            <w:shd w:val="clear" w:color="auto" w:fill="auto"/>
          </w:tcPr>
          <w:p w14:paraId="4348758A" w14:textId="77777777" w:rsidR="00EA0EB6" w:rsidRPr="00D563A2" w:rsidRDefault="00EA0EB6" w:rsidP="00441F7B">
            <w:pPr>
              <w:rPr>
                <w:rFonts w:ascii="Calibri" w:hAnsi="Calibri"/>
              </w:rPr>
            </w:pPr>
            <w:r w:rsidRPr="00D563A2">
              <w:rPr>
                <w:rFonts w:ascii="Calibri" w:hAnsi="Calibri"/>
              </w:rPr>
              <w:t>Institūcija:</w:t>
            </w:r>
          </w:p>
        </w:tc>
        <w:tc>
          <w:tcPr>
            <w:tcW w:w="9680" w:type="dxa"/>
            <w:gridSpan w:val="5"/>
            <w:shd w:val="clear" w:color="auto" w:fill="auto"/>
          </w:tcPr>
          <w:p w14:paraId="4DD214E3" w14:textId="77777777" w:rsidR="00EA0EB6" w:rsidRPr="00D563A2" w:rsidRDefault="00EA0EB6" w:rsidP="00441F7B">
            <w:pPr>
              <w:rPr>
                <w:rFonts w:ascii="Calibri" w:hAnsi="Calibri"/>
              </w:rPr>
            </w:pPr>
            <w:r w:rsidRPr="00D563A2">
              <w:rPr>
                <w:rFonts w:ascii="Calibri" w:hAnsi="Calibri"/>
              </w:rPr>
              <w:t>Uzdevums:</w:t>
            </w:r>
          </w:p>
        </w:tc>
      </w:tr>
      <w:tr w:rsidR="00EA0EB6" w:rsidRPr="00D563A2" w14:paraId="36FA6DB8" w14:textId="77777777" w:rsidTr="00EA0EB6">
        <w:tc>
          <w:tcPr>
            <w:tcW w:w="4637" w:type="dxa"/>
            <w:shd w:val="clear" w:color="auto" w:fill="auto"/>
          </w:tcPr>
          <w:p w14:paraId="5647E8D9" w14:textId="77777777" w:rsidR="009B0515" w:rsidRPr="00D563A2" w:rsidRDefault="009B0515" w:rsidP="009B0515">
            <w:pPr>
              <w:pStyle w:val="ListParagraph"/>
              <w:numPr>
                <w:ilvl w:val="0"/>
                <w:numId w:val="31"/>
              </w:numPr>
              <w:tabs>
                <w:tab w:val="left" w:pos="66"/>
              </w:tabs>
              <w:suppressAutoHyphens w:val="0"/>
              <w:rPr>
                <w:rFonts w:cs="Times New Roman"/>
                <w:i/>
              </w:rPr>
            </w:pPr>
            <w:r w:rsidRPr="00D563A2">
              <w:rPr>
                <w:rFonts w:cs="Times New Roman"/>
                <w:i/>
              </w:rPr>
              <w:t xml:space="preserve">Daugavpils pilsētas pašvaldība </w:t>
            </w:r>
          </w:p>
          <w:p w14:paraId="3BEF94A7" w14:textId="4BC36EC1" w:rsidR="00EA0EB6" w:rsidRPr="00D563A2" w:rsidRDefault="009B0515" w:rsidP="009B0515">
            <w:pPr>
              <w:pStyle w:val="ListParagraph"/>
              <w:numPr>
                <w:ilvl w:val="0"/>
                <w:numId w:val="31"/>
              </w:numPr>
              <w:tabs>
                <w:tab w:val="left" w:pos="66"/>
              </w:tabs>
              <w:suppressAutoHyphens w:val="0"/>
              <w:rPr>
                <w:rFonts w:cs="Times New Roman"/>
                <w:i/>
              </w:rPr>
            </w:pPr>
            <w:r w:rsidRPr="00D563A2">
              <w:rPr>
                <w:rFonts w:cs="Times New Roman"/>
                <w:i/>
              </w:rPr>
              <w:t>Augšdaugavas  novada  pašvaldība</w:t>
            </w:r>
          </w:p>
        </w:tc>
        <w:tc>
          <w:tcPr>
            <w:tcW w:w="9680" w:type="dxa"/>
            <w:gridSpan w:val="5"/>
            <w:shd w:val="clear" w:color="auto" w:fill="auto"/>
          </w:tcPr>
          <w:p w14:paraId="7126ADA5" w14:textId="77777777" w:rsidR="00EA0EB6" w:rsidRPr="00D563A2" w:rsidRDefault="00EA0EB6" w:rsidP="00E85C1B">
            <w:pPr>
              <w:pStyle w:val="ListParagraph"/>
              <w:numPr>
                <w:ilvl w:val="0"/>
                <w:numId w:val="32"/>
              </w:numPr>
              <w:suppressAutoHyphens w:val="0"/>
              <w:spacing w:after="160" w:line="259" w:lineRule="auto"/>
              <w:jc w:val="both"/>
              <w:rPr>
                <w:rFonts w:cs="Times New Roman"/>
                <w:i/>
              </w:rPr>
            </w:pPr>
            <w:r w:rsidRPr="00D563A2">
              <w:rPr>
                <w:rFonts w:cs="Times New Roman"/>
                <w:i/>
              </w:rPr>
              <w:t>savas kompetences ietvaros veikt katastrofas pārvaldīšanu;</w:t>
            </w:r>
          </w:p>
          <w:p w14:paraId="73E0911E" w14:textId="77777777" w:rsidR="00EA0EB6" w:rsidRPr="00D563A2" w:rsidRDefault="00EA0EB6" w:rsidP="00E85C1B">
            <w:pPr>
              <w:pStyle w:val="ListParagraph"/>
              <w:numPr>
                <w:ilvl w:val="0"/>
                <w:numId w:val="32"/>
              </w:numPr>
              <w:suppressAutoHyphens w:val="0"/>
              <w:spacing w:after="160" w:line="259" w:lineRule="auto"/>
              <w:ind w:left="20" w:firstLine="340"/>
              <w:jc w:val="both"/>
              <w:rPr>
                <w:rFonts w:cs="Times New Roman"/>
                <w:i/>
              </w:rPr>
            </w:pPr>
            <w:r w:rsidRPr="00D563A2">
              <w:rPr>
                <w:rFonts w:cs="Times New Roman"/>
                <w:i/>
              </w:rPr>
              <w:t>katastrofas pārvaldīšanas subjektam sniegt informāciju (par pašvaldības institūciju rīcībā esošajiem resursiem, kas izmantojami katastrofas pārvaldīšanai);</w:t>
            </w:r>
          </w:p>
          <w:p w14:paraId="092C279C" w14:textId="77777777" w:rsidR="00EA0EB6" w:rsidRPr="00D563A2" w:rsidRDefault="00EA0EB6" w:rsidP="00E85C1B">
            <w:pPr>
              <w:pStyle w:val="ListParagraph"/>
              <w:numPr>
                <w:ilvl w:val="0"/>
                <w:numId w:val="32"/>
              </w:numPr>
              <w:suppressAutoHyphens w:val="0"/>
              <w:spacing w:after="160" w:line="259" w:lineRule="auto"/>
              <w:ind w:left="20" w:firstLine="340"/>
              <w:jc w:val="both"/>
              <w:rPr>
                <w:rFonts w:cs="Times New Roman"/>
                <w:i/>
              </w:rPr>
            </w:pPr>
            <w:r w:rsidRPr="00D563A2">
              <w:rPr>
                <w:rFonts w:cs="Times New Roman"/>
                <w:i/>
              </w:rPr>
              <w:t>nodrošināt iedzīvotāju evakuāciju no katastrofas apdraudētajām vai skartajām teritorijām (šo iedzīvotāju uzskaiti, pagaidu izmitināšanu, ēdināšanu un sociālo aprūpi);</w:t>
            </w:r>
          </w:p>
          <w:p w14:paraId="7DF83AF3" w14:textId="77777777" w:rsidR="00EA0EB6" w:rsidRPr="00D563A2" w:rsidRDefault="00EA0EB6" w:rsidP="00E85C1B">
            <w:pPr>
              <w:pStyle w:val="ListParagraph"/>
              <w:numPr>
                <w:ilvl w:val="0"/>
                <w:numId w:val="32"/>
              </w:numPr>
              <w:suppressAutoHyphens w:val="0"/>
              <w:spacing w:after="160" w:line="259" w:lineRule="auto"/>
              <w:ind w:left="20" w:firstLine="340"/>
              <w:jc w:val="both"/>
              <w:rPr>
                <w:rFonts w:cs="Times New Roman"/>
                <w:i/>
              </w:rPr>
            </w:pPr>
            <w:r w:rsidRPr="00D563A2">
              <w:rPr>
                <w:rFonts w:cs="Times New Roman"/>
                <w:i/>
              </w:rPr>
              <w:t>savu iespēju robežās nodrošināt katastrofas pārvaldīšanā iesaistītajām institūciju amatpersonām, juridiskajām un fiziskajām personām piemērotus darba un sadzīves apstākļus.</w:t>
            </w:r>
          </w:p>
        </w:tc>
      </w:tr>
      <w:tr w:rsidR="00EA0EB6" w:rsidRPr="00D563A2" w14:paraId="4C7FC6F4" w14:textId="77777777" w:rsidTr="00EA0EB6">
        <w:tc>
          <w:tcPr>
            <w:tcW w:w="4637" w:type="dxa"/>
            <w:shd w:val="clear" w:color="auto" w:fill="auto"/>
          </w:tcPr>
          <w:p w14:paraId="405005FC" w14:textId="77777777" w:rsidR="00EA0EB6" w:rsidRPr="00D563A2" w:rsidRDefault="00EA0EB6" w:rsidP="00E85C1B">
            <w:pPr>
              <w:pStyle w:val="ListParagraph"/>
              <w:numPr>
                <w:ilvl w:val="0"/>
                <w:numId w:val="31"/>
              </w:numPr>
              <w:tabs>
                <w:tab w:val="left" w:pos="282"/>
              </w:tabs>
              <w:suppressAutoHyphens w:val="0"/>
              <w:ind w:left="0" w:firstLine="0"/>
              <w:rPr>
                <w:rFonts w:cs="Times New Roman"/>
                <w:i/>
              </w:rPr>
            </w:pPr>
            <w:r w:rsidRPr="00D563A2">
              <w:rPr>
                <w:rFonts w:cs="Times New Roman"/>
                <w:i/>
              </w:rPr>
              <w:t>Valsts ugunsdzēsības un glābšanas dienesta Latgales reģiona brigāde</w:t>
            </w:r>
          </w:p>
        </w:tc>
        <w:tc>
          <w:tcPr>
            <w:tcW w:w="9680" w:type="dxa"/>
            <w:gridSpan w:val="5"/>
            <w:shd w:val="clear" w:color="auto" w:fill="auto"/>
          </w:tcPr>
          <w:p w14:paraId="59025BBA" w14:textId="77777777" w:rsidR="00EA0EB6" w:rsidRPr="00D563A2" w:rsidRDefault="00EA0EB6" w:rsidP="00E85C1B">
            <w:pPr>
              <w:pStyle w:val="ListParagraph"/>
              <w:numPr>
                <w:ilvl w:val="0"/>
                <w:numId w:val="33"/>
              </w:numPr>
              <w:suppressAutoHyphens w:val="0"/>
              <w:spacing w:after="160" w:line="259" w:lineRule="auto"/>
              <w:jc w:val="both"/>
              <w:rPr>
                <w:rFonts w:cs="Times New Roman"/>
                <w:i/>
              </w:rPr>
            </w:pPr>
            <w:r w:rsidRPr="00D563A2">
              <w:rPr>
                <w:rFonts w:cs="Times New Roman"/>
                <w:i/>
              </w:rPr>
              <w:t>atbilstoši kompetencei organizēt un īstenot civilās aizsardzības pasākumus.</w:t>
            </w:r>
          </w:p>
          <w:p w14:paraId="4A85DDD7" w14:textId="77777777" w:rsidR="00EA0EB6" w:rsidRPr="00D563A2" w:rsidRDefault="00EA0EB6" w:rsidP="00E85C1B">
            <w:pPr>
              <w:pStyle w:val="ListParagraph"/>
              <w:numPr>
                <w:ilvl w:val="0"/>
                <w:numId w:val="33"/>
              </w:numPr>
              <w:suppressAutoHyphens w:val="0"/>
              <w:spacing w:after="160" w:line="259" w:lineRule="auto"/>
              <w:ind w:left="20" w:firstLine="340"/>
              <w:jc w:val="both"/>
              <w:rPr>
                <w:rFonts w:cs="Times New Roman"/>
                <w:i/>
              </w:rPr>
            </w:pPr>
            <w:r w:rsidRPr="00D563A2">
              <w:rPr>
                <w:rFonts w:cs="Times New Roman"/>
                <w:i/>
              </w:rPr>
              <w:t>katastrofas pārvaldīšanas subjektam (savas kompetences ietvaros) sniegt atbalsta funkcijas;</w:t>
            </w:r>
          </w:p>
          <w:p w14:paraId="0C9C50D5" w14:textId="77777777" w:rsidR="00EA0EB6" w:rsidRPr="00D563A2" w:rsidRDefault="00EA0EB6" w:rsidP="00E85C1B">
            <w:pPr>
              <w:pStyle w:val="ListParagraph"/>
              <w:numPr>
                <w:ilvl w:val="0"/>
                <w:numId w:val="33"/>
              </w:numPr>
              <w:suppressAutoHyphens w:val="0"/>
              <w:spacing w:after="160" w:line="259" w:lineRule="auto"/>
              <w:ind w:left="20" w:firstLine="340"/>
              <w:jc w:val="both"/>
              <w:rPr>
                <w:rFonts w:cs="Times New Roman"/>
                <w:i/>
              </w:rPr>
            </w:pPr>
            <w:r w:rsidRPr="00D563A2">
              <w:rPr>
                <w:rFonts w:cs="Times New Roman"/>
                <w:i/>
              </w:rPr>
              <w:t>sadarbībā ar citām institūcijām veikt neatliekamos avāriju seku likvidēšanas pasākumus;</w:t>
            </w:r>
          </w:p>
          <w:p w14:paraId="63D5B90B" w14:textId="77777777" w:rsidR="00EA0EB6" w:rsidRPr="00D563A2" w:rsidRDefault="00EA0EB6" w:rsidP="00E85C1B">
            <w:pPr>
              <w:pStyle w:val="ListParagraph"/>
              <w:numPr>
                <w:ilvl w:val="0"/>
                <w:numId w:val="33"/>
              </w:numPr>
              <w:suppressAutoHyphens w:val="0"/>
              <w:spacing w:after="160" w:line="259" w:lineRule="auto"/>
              <w:ind w:left="20" w:firstLine="340"/>
              <w:jc w:val="both"/>
              <w:rPr>
                <w:rFonts w:cs="Times New Roman"/>
                <w:i/>
              </w:rPr>
            </w:pPr>
            <w:r w:rsidRPr="00D563A2">
              <w:rPr>
                <w:rFonts w:cs="Times New Roman"/>
                <w:i/>
              </w:rPr>
              <w:t>sniegt iespējamo palīdzību fiziskām personām ugunsgrēka vai avārijas gadījumā;</w:t>
            </w:r>
          </w:p>
          <w:p w14:paraId="1928C7A5" w14:textId="77777777" w:rsidR="00EA0EB6" w:rsidRPr="00D563A2" w:rsidRDefault="00EA0EB6" w:rsidP="00E85C1B">
            <w:pPr>
              <w:pStyle w:val="ListParagraph"/>
              <w:numPr>
                <w:ilvl w:val="0"/>
                <w:numId w:val="33"/>
              </w:numPr>
              <w:suppressAutoHyphens w:val="0"/>
              <w:spacing w:after="160" w:line="259" w:lineRule="auto"/>
              <w:ind w:left="20" w:firstLine="340"/>
              <w:jc w:val="both"/>
              <w:rPr>
                <w:rFonts w:cs="Times New Roman"/>
                <w:i/>
              </w:rPr>
            </w:pPr>
            <w:r w:rsidRPr="00D563A2">
              <w:rPr>
                <w:rFonts w:cs="Times New Roman"/>
                <w:i/>
              </w:rPr>
              <w:t>nodrošināt vienotā ārkārtas palīdzības izsaukumu numura "112" zvanu saņemšanu, apstrādi un, ja nepieciešams, to pāradresēšanu citiem operatīvajiem dienestiem.</w:t>
            </w:r>
          </w:p>
        </w:tc>
      </w:tr>
      <w:tr w:rsidR="00EA0EB6" w:rsidRPr="00D563A2" w14:paraId="20006C71" w14:textId="77777777" w:rsidTr="00EA0EB6">
        <w:tc>
          <w:tcPr>
            <w:tcW w:w="4637" w:type="dxa"/>
            <w:shd w:val="clear" w:color="auto" w:fill="auto"/>
          </w:tcPr>
          <w:p w14:paraId="5D005974" w14:textId="77777777" w:rsidR="00EA0EB6" w:rsidRPr="00D563A2" w:rsidRDefault="00EA0EB6" w:rsidP="00E85C1B">
            <w:pPr>
              <w:pStyle w:val="ListParagraph"/>
              <w:numPr>
                <w:ilvl w:val="0"/>
                <w:numId w:val="31"/>
              </w:numPr>
              <w:tabs>
                <w:tab w:val="left" w:pos="282"/>
              </w:tabs>
              <w:suppressAutoHyphens w:val="0"/>
              <w:ind w:left="0" w:firstLine="0"/>
              <w:rPr>
                <w:rFonts w:cs="Times New Roman"/>
                <w:i/>
              </w:rPr>
            </w:pPr>
            <w:r w:rsidRPr="00D563A2">
              <w:rPr>
                <w:rFonts w:cs="Times New Roman"/>
                <w:i/>
              </w:rPr>
              <w:t>Valsts policijas Latgales reģiona pārvalde</w:t>
            </w:r>
          </w:p>
        </w:tc>
        <w:tc>
          <w:tcPr>
            <w:tcW w:w="9680" w:type="dxa"/>
            <w:gridSpan w:val="5"/>
            <w:shd w:val="clear" w:color="auto" w:fill="auto"/>
          </w:tcPr>
          <w:p w14:paraId="717496AC" w14:textId="77777777" w:rsidR="00EA0EB6" w:rsidRPr="00D563A2" w:rsidRDefault="00EA0EB6" w:rsidP="00E85C1B">
            <w:pPr>
              <w:pStyle w:val="ListParagraph"/>
              <w:numPr>
                <w:ilvl w:val="0"/>
                <w:numId w:val="34"/>
              </w:numPr>
              <w:suppressAutoHyphens w:val="0"/>
              <w:spacing w:after="160" w:line="259" w:lineRule="auto"/>
              <w:jc w:val="both"/>
              <w:rPr>
                <w:rFonts w:cs="Times New Roman"/>
                <w:i/>
              </w:rPr>
            </w:pPr>
            <w:r w:rsidRPr="00D563A2">
              <w:rPr>
                <w:rFonts w:cs="Times New Roman"/>
                <w:i/>
              </w:rPr>
              <w:t>garantēt personu un sabiedrības drošību;</w:t>
            </w:r>
          </w:p>
          <w:p w14:paraId="20C53507" w14:textId="77777777" w:rsidR="00EA0EB6" w:rsidRPr="00D563A2" w:rsidRDefault="00EA0EB6" w:rsidP="00E85C1B">
            <w:pPr>
              <w:pStyle w:val="ListParagraph"/>
              <w:numPr>
                <w:ilvl w:val="0"/>
                <w:numId w:val="34"/>
              </w:numPr>
              <w:suppressAutoHyphens w:val="0"/>
              <w:spacing w:after="160" w:line="259" w:lineRule="auto"/>
              <w:jc w:val="both"/>
              <w:rPr>
                <w:rFonts w:cs="Times New Roman"/>
                <w:i/>
              </w:rPr>
            </w:pPr>
            <w:r w:rsidRPr="00D563A2">
              <w:rPr>
                <w:rFonts w:cs="Times New Roman"/>
                <w:i/>
              </w:rPr>
              <w:t>novērst noziedzīgus nodarījumus un citus likumpārkāpumus;</w:t>
            </w:r>
          </w:p>
          <w:p w14:paraId="489020CA" w14:textId="77777777" w:rsidR="00EA0EB6" w:rsidRPr="00D563A2" w:rsidRDefault="00EA0EB6" w:rsidP="00E85C1B">
            <w:pPr>
              <w:pStyle w:val="ListParagraph"/>
              <w:numPr>
                <w:ilvl w:val="0"/>
                <w:numId w:val="34"/>
              </w:numPr>
              <w:suppressAutoHyphens w:val="0"/>
              <w:spacing w:after="160" w:line="259" w:lineRule="auto"/>
              <w:jc w:val="both"/>
              <w:rPr>
                <w:rFonts w:cs="Times New Roman"/>
                <w:i/>
              </w:rPr>
            </w:pPr>
            <w:r w:rsidRPr="00D563A2">
              <w:rPr>
                <w:rFonts w:cs="Times New Roman"/>
                <w:i/>
              </w:rPr>
              <w:t>palīdzēt valsts iestāžu amatpersonām, ja tiek traucēta to likumīgā darbība;</w:t>
            </w:r>
          </w:p>
          <w:p w14:paraId="5C46B7A7" w14:textId="77777777" w:rsidR="00EA0EB6" w:rsidRPr="00D563A2" w:rsidRDefault="00EA0EB6" w:rsidP="00E85C1B">
            <w:pPr>
              <w:pStyle w:val="ListParagraph"/>
              <w:numPr>
                <w:ilvl w:val="0"/>
                <w:numId w:val="34"/>
              </w:numPr>
              <w:suppressAutoHyphens w:val="0"/>
              <w:spacing w:after="160" w:line="259" w:lineRule="auto"/>
              <w:ind w:left="20" w:firstLine="340"/>
              <w:jc w:val="both"/>
              <w:rPr>
                <w:rFonts w:cs="Times New Roman"/>
                <w:i/>
              </w:rPr>
            </w:pPr>
            <w:r w:rsidRPr="00D563A2">
              <w:rPr>
                <w:rFonts w:cs="Times New Roman"/>
                <w:i/>
              </w:rPr>
              <w:t>veikt atbalsta funkcijas (cilvēku evakuācijas, teritorijas ierobežošana, cilvēku informēšana, sabiedriskas kartības uzturēšana).</w:t>
            </w:r>
          </w:p>
        </w:tc>
      </w:tr>
      <w:tr w:rsidR="00EA0EB6" w:rsidRPr="00D563A2" w14:paraId="6BAEDF7D" w14:textId="77777777" w:rsidTr="00EA0EB6">
        <w:tc>
          <w:tcPr>
            <w:tcW w:w="4637" w:type="dxa"/>
            <w:shd w:val="clear" w:color="auto" w:fill="auto"/>
          </w:tcPr>
          <w:p w14:paraId="4B4CFEAC" w14:textId="77777777" w:rsidR="00EA0EB6" w:rsidRPr="00D563A2" w:rsidRDefault="00EA0EB6" w:rsidP="00E85C1B">
            <w:pPr>
              <w:pStyle w:val="ListParagraph"/>
              <w:numPr>
                <w:ilvl w:val="0"/>
                <w:numId w:val="31"/>
              </w:numPr>
              <w:tabs>
                <w:tab w:val="left" w:pos="282"/>
              </w:tabs>
              <w:suppressAutoHyphens w:val="0"/>
              <w:ind w:left="0" w:firstLine="0"/>
              <w:rPr>
                <w:rFonts w:cs="Times New Roman"/>
                <w:i/>
              </w:rPr>
            </w:pPr>
            <w:r w:rsidRPr="00D563A2">
              <w:rPr>
                <w:rFonts w:cs="Times New Roman"/>
                <w:i/>
              </w:rPr>
              <w:lastRenderedPageBreak/>
              <w:t>Pašvaldības policija</w:t>
            </w:r>
          </w:p>
        </w:tc>
        <w:tc>
          <w:tcPr>
            <w:tcW w:w="9680" w:type="dxa"/>
            <w:gridSpan w:val="5"/>
            <w:shd w:val="clear" w:color="auto" w:fill="auto"/>
          </w:tcPr>
          <w:p w14:paraId="63D2DB3B" w14:textId="77777777" w:rsidR="00EA0EB6" w:rsidRPr="00D563A2" w:rsidRDefault="00EA0EB6" w:rsidP="00E85C1B">
            <w:pPr>
              <w:pStyle w:val="ListParagraph"/>
              <w:numPr>
                <w:ilvl w:val="0"/>
                <w:numId w:val="35"/>
              </w:numPr>
              <w:suppressAutoHyphens w:val="0"/>
              <w:spacing w:after="160" w:line="259" w:lineRule="auto"/>
              <w:jc w:val="both"/>
              <w:rPr>
                <w:rFonts w:cs="Times New Roman"/>
                <w:i/>
              </w:rPr>
            </w:pPr>
            <w:r w:rsidRPr="00D563A2">
              <w:rPr>
                <w:rFonts w:cs="Times New Roman"/>
                <w:i/>
              </w:rPr>
              <w:t>savas kompetences ietvaros novērst un pārtraukt sabiedriskās kārtības pārkāpumus;</w:t>
            </w:r>
          </w:p>
          <w:p w14:paraId="2B3162F7" w14:textId="77777777" w:rsidR="00EA0EB6" w:rsidRPr="00D563A2" w:rsidRDefault="00EA0EB6" w:rsidP="00E85C1B">
            <w:pPr>
              <w:pStyle w:val="ListParagraph"/>
              <w:numPr>
                <w:ilvl w:val="0"/>
                <w:numId w:val="35"/>
              </w:numPr>
              <w:suppressAutoHyphens w:val="0"/>
              <w:spacing w:after="160" w:line="259" w:lineRule="auto"/>
              <w:ind w:left="0" w:firstLine="360"/>
              <w:jc w:val="both"/>
              <w:rPr>
                <w:rFonts w:cs="Times New Roman"/>
                <w:i/>
              </w:rPr>
            </w:pPr>
            <w:r w:rsidRPr="00D563A2">
              <w:rPr>
                <w:rFonts w:cs="Times New Roman"/>
                <w:i/>
              </w:rPr>
              <w:t>veikt preventīvos pasākumus likumpārkāpumu novēršanā;</w:t>
            </w:r>
          </w:p>
          <w:p w14:paraId="20AE733A" w14:textId="77777777" w:rsidR="00EA0EB6" w:rsidRPr="00D563A2" w:rsidRDefault="00EA0EB6" w:rsidP="00E85C1B">
            <w:pPr>
              <w:pStyle w:val="ListParagraph"/>
              <w:numPr>
                <w:ilvl w:val="0"/>
                <w:numId w:val="35"/>
              </w:numPr>
              <w:suppressAutoHyphens w:val="0"/>
              <w:spacing w:after="160" w:line="259" w:lineRule="auto"/>
              <w:ind w:left="0" w:firstLine="360"/>
              <w:jc w:val="both"/>
              <w:rPr>
                <w:rFonts w:cs="Times New Roman"/>
                <w:i/>
              </w:rPr>
            </w:pPr>
            <w:r w:rsidRPr="00D563A2">
              <w:rPr>
                <w:rFonts w:cs="Times New Roman"/>
                <w:i/>
              </w:rPr>
              <w:t>sniegt neatliekamo palīdzību;</w:t>
            </w:r>
          </w:p>
          <w:p w14:paraId="5F873536" w14:textId="77777777" w:rsidR="00EA0EB6" w:rsidRPr="00D563A2" w:rsidRDefault="00EA0EB6" w:rsidP="00E85C1B">
            <w:pPr>
              <w:pStyle w:val="ListParagraph"/>
              <w:numPr>
                <w:ilvl w:val="0"/>
                <w:numId w:val="35"/>
              </w:numPr>
              <w:suppressAutoHyphens w:val="0"/>
              <w:spacing w:after="160" w:line="259" w:lineRule="auto"/>
              <w:ind w:left="0" w:firstLine="360"/>
              <w:jc w:val="both"/>
              <w:rPr>
                <w:rFonts w:cs="Times New Roman"/>
                <w:i/>
              </w:rPr>
            </w:pPr>
            <w:r w:rsidRPr="00D563A2">
              <w:rPr>
                <w:rFonts w:cs="Times New Roman"/>
                <w:i/>
              </w:rPr>
              <w:t>nodrošināt atrasto un pašvaldības policijai nodoto dokumentu, mantu, vērtspapīru un cita veida īpašuma saglabāšanu līdz tā nodošanai īpašniekam vai kompetentai institūcijai;</w:t>
            </w:r>
          </w:p>
          <w:p w14:paraId="61113AD9" w14:textId="77777777" w:rsidR="00EA0EB6" w:rsidRPr="00D563A2" w:rsidRDefault="00EA0EB6" w:rsidP="00E85C1B">
            <w:pPr>
              <w:pStyle w:val="ListParagraph"/>
              <w:numPr>
                <w:ilvl w:val="0"/>
                <w:numId w:val="35"/>
              </w:numPr>
              <w:suppressAutoHyphens w:val="0"/>
              <w:spacing w:after="160" w:line="259" w:lineRule="auto"/>
              <w:ind w:left="0" w:firstLine="360"/>
              <w:jc w:val="both"/>
              <w:rPr>
                <w:rFonts w:cs="Times New Roman"/>
                <w:i/>
              </w:rPr>
            </w:pPr>
            <w:r w:rsidRPr="00D563A2">
              <w:rPr>
                <w:rFonts w:cs="Times New Roman"/>
                <w:i/>
              </w:rPr>
              <w:t>savas kompetences ietvaros sniegt palīdzību personām, kuras vēršas pēc palīdzības;</w:t>
            </w:r>
          </w:p>
          <w:p w14:paraId="6D0B75B0" w14:textId="77777777" w:rsidR="00EA0EB6" w:rsidRPr="00D563A2" w:rsidRDefault="00EA0EB6" w:rsidP="00E85C1B">
            <w:pPr>
              <w:pStyle w:val="ListParagraph"/>
              <w:numPr>
                <w:ilvl w:val="0"/>
                <w:numId w:val="35"/>
              </w:numPr>
              <w:suppressAutoHyphens w:val="0"/>
              <w:spacing w:after="160" w:line="259" w:lineRule="auto"/>
              <w:ind w:left="0" w:firstLine="360"/>
              <w:jc w:val="both"/>
              <w:rPr>
                <w:rFonts w:cs="Times New Roman"/>
                <w:i/>
              </w:rPr>
            </w:pPr>
            <w:r w:rsidRPr="00D563A2">
              <w:rPr>
                <w:rFonts w:cs="Times New Roman"/>
                <w:i/>
              </w:rPr>
              <w:t>veikt citus pašvaldības uzdotos uzdevumus, ja tas nav pretrunā ar likumu "Par policiju" un citiem normatīvajiem aktiem.</w:t>
            </w:r>
          </w:p>
        </w:tc>
      </w:tr>
      <w:tr w:rsidR="00EA0EB6" w:rsidRPr="00D563A2" w14:paraId="07FB798A" w14:textId="77777777" w:rsidTr="00EA0EB6">
        <w:tc>
          <w:tcPr>
            <w:tcW w:w="4637" w:type="dxa"/>
            <w:shd w:val="clear" w:color="auto" w:fill="auto"/>
          </w:tcPr>
          <w:p w14:paraId="2EC0B6AC" w14:textId="77777777" w:rsidR="00EA0EB6" w:rsidRPr="00D563A2" w:rsidRDefault="006C5A6D" w:rsidP="00E85C1B">
            <w:pPr>
              <w:pStyle w:val="ListParagraph"/>
              <w:numPr>
                <w:ilvl w:val="0"/>
                <w:numId w:val="31"/>
              </w:numPr>
              <w:tabs>
                <w:tab w:val="left" w:pos="282"/>
              </w:tabs>
              <w:suppressAutoHyphens w:val="0"/>
              <w:ind w:left="0" w:firstLine="0"/>
              <w:rPr>
                <w:rFonts w:cs="Times New Roman"/>
                <w:i/>
              </w:rPr>
            </w:pPr>
            <w:r w:rsidRPr="00D563A2">
              <w:rPr>
                <w:rFonts w:cs="Times New Roman"/>
                <w:i/>
              </w:rPr>
              <w:t xml:space="preserve"> Neatliekamās medicīniskās palīdzības dienesta Latgales reģionālais centrs</w:t>
            </w:r>
            <w:r w:rsidRPr="00D563A2">
              <w:rPr>
                <w:rFonts w:ascii="Arial" w:hAnsi="Arial" w:cs="Arial"/>
                <w:color w:val="4D5156"/>
                <w:sz w:val="21"/>
                <w:shd w:val="clear" w:color="auto" w:fill="FFFFFF"/>
              </w:rPr>
              <w:t> </w:t>
            </w:r>
          </w:p>
          <w:p w14:paraId="322CAC7E" w14:textId="77777777" w:rsidR="00EA0EB6" w:rsidRPr="00D563A2" w:rsidRDefault="00EA0EB6" w:rsidP="00441F7B">
            <w:pPr>
              <w:pStyle w:val="ListParagraph"/>
              <w:tabs>
                <w:tab w:val="left" w:pos="282"/>
              </w:tabs>
              <w:suppressAutoHyphens w:val="0"/>
              <w:ind w:left="0"/>
              <w:rPr>
                <w:rFonts w:cs="Times New Roman"/>
                <w:i/>
              </w:rPr>
            </w:pPr>
          </w:p>
        </w:tc>
        <w:tc>
          <w:tcPr>
            <w:tcW w:w="9680" w:type="dxa"/>
            <w:gridSpan w:val="5"/>
            <w:shd w:val="clear" w:color="auto" w:fill="auto"/>
          </w:tcPr>
          <w:p w14:paraId="76E2269A" w14:textId="77777777" w:rsidR="00EA0EB6" w:rsidRPr="00D563A2" w:rsidRDefault="00EA0EB6" w:rsidP="00E85C1B">
            <w:pPr>
              <w:pStyle w:val="ListParagraph"/>
              <w:numPr>
                <w:ilvl w:val="0"/>
                <w:numId w:val="36"/>
              </w:numPr>
              <w:suppressAutoHyphens w:val="0"/>
              <w:spacing w:after="160" w:line="259" w:lineRule="auto"/>
              <w:ind w:left="44" w:firstLine="316"/>
              <w:jc w:val="both"/>
              <w:rPr>
                <w:rFonts w:cs="Times New Roman"/>
                <w:i/>
              </w:rPr>
            </w:pPr>
            <w:r w:rsidRPr="00D563A2">
              <w:rPr>
                <w:rFonts w:cs="Times New Roman"/>
                <w:i/>
              </w:rPr>
              <w:t>vadīt, koordinēt un sniegt neatliekamo medicīnisko palīdzību iedzīvotājiem ārkārtas medicīniskajās situācijās un katastrofās;</w:t>
            </w:r>
          </w:p>
          <w:p w14:paraId="5CEFD110" w14:textId="77777777" w:rsidR="00EA0EB6" w:rsidRPr="00D563A2" w:rsidRDefault="00EA0EB6" w:rsidP="00E85C1B">
            <w:pPr>
              <w:pStyle w:val="ListParagraph"/>
              <w:numPr>
                <w:ilvl w:val="0"/>
                <w:numId w:val="36"/>
              </w:numPr>
              <w:suppressAutoHyphens w:val="0"/>
              <w:spacing w:after="160" w:line="259" w:lineRule="auto"/>
              <w:ind w:left="20" w:firstLine="340"/>
              <w:jc w:val="both"/>
              <w:rPr>
                <w:rFonts w:cs="Times New Roman"/>
                <w:i/>
              </w:rPr>
            </w:pPr>
            <w:r w:rsidRPr="00D563A2">
              <w:rPr>
                <w:rFonts w:cs="Times New Roman"/>
                <w:i/>
              </w:rPr>
              <w:t>ārkārtas medicīniskajās situācijās organizēt personu pārvešanu un ievietošanu ārstniecības iestādē, kurā iespējams sniegt nepieciešamo medicīnisko palīdzību;</w:t>
            </w:r>
          </w:p>
          <w:p w14:paraId="77343B09" w14:textId="77777777" w:rsidR="00EA0EB6" w:rsidRPr="00D563A2" w:rsidRDefault="00EA0EB6" w:rsidP="00E85C1B">
            <w:pPr>
              <w:pStyle w:val="ListParagraph"/>
              <w:numPr>
                <w:ilvl w:val="0"/>
                <w:numId w:val="36"/>
              </w:numPr>
              <w:suppressAutoHyphens w:val="0"/>
              <w:spacing w:after="160" w:line="259" w:lineRule="auto"/>
              <w:ind w:left="20" w:firstLine="340"/>
              <w:jc w:val="both"/>
              <w:rPr>
                <w:rFonts w:cs="Times New Roman"/>
                <w:i/>
              </w:rPr>
            </w:pPr>
            <w:r w:rsidRPr="00D563A2">
              <w:rPr>
                <w:rFonts w:cs="Times New Roman"/>
                <w:i/>
              </w:rPr>
              <w:t xml:space="preserve">nodrošināt sadarbību ar citiem </w:t>
            </w:r>
            <w:r w:rsidR="00FB09CF" w:rsidRPr="00D563A2">
              <w:rPr>
                <w:rFonts w:cs="Times New Roman"/>
                <w:i/>
              </w:rPr>
              <w:t>ĀS</w:t>
            </w:r>
            <w:r w:rsidRPr="00D563A2">
              <w:rPr>
                <w:rFonts w:cs="Times New Roman"/>
                <w:i/>
              </w:rPr>
              <w:t xml:space="preserve"> un katastrofu seku likvidēšanā iesaistītajiem dienestiem;</w:t>
            </w:r>
          </w:p>
          <w:p w14:paraId="29C9BB83" w14:textId="77777777" w:rsidR="00EA0EB6" w:rsidRPr="00D563A2" w:rsidRDefault="00EA0EB6" w:rsidP="00E85C1B">
            <w:pPr>
              <w:pStyle w:val="ListParagraph"/>
              <w:numPr>
                <w:ilvl w:val="0"/>
                <w:numId w:val="36"/>
              </w:numPr>
              <w:suppressAutoHyphens w:val="0"/>
              <w:spacing w:after="160" w:line="259" w:lineRule="auto"/>
              <w:ind w:left="20" w:firstLine="340"/>
              <w:jc w:val="both"/>
              <w:rPr>
                <w:rFonts w:cs="Times New Roman"/>
                <w:i/>
              </w:rPr>
            </w:pPr>
            <w:r w:rsidRPr="00D563A2">
              <w:rPr>
                <w:rFonts w:cs="Times New Roman"/>
                <w:i/>
              </w:rPr>
              <w:t xml:space="preserve">plānot un koordinēt rīcību sabiedrības veselības apdraudējuma gadījumā un sabiedrības veselības </w:t>
            </w:r>
            <w:r w:rsidR="00FB09CF" w:rsidRPr="00D563A2">
              <w:rPr>
                <w:rFonts w:cs="Times New Roman"/>
                <w:i/>
              </w:rPr>
              <w:t>ĀS</w:t>
            </w:r>
            <w:r w:rsidRPr="00D563A2">
              <w:rPr>
                <w:rFonts w:cs="Times New Roman"/>
                <w:i/>
              </w:rPr>
              <w:t>;</w:t>
            </w:r>
          </w:p>
          <w:p w14:paraId="3B2B5227" w14:textId="77777777" w:rsidR="00EA0EB6" w:rsidRPr="00D563A2" w:rsidRDefault="00EA0EB6" w:rsidP="00E85C1B">
            <w:pPr>
              <w:pStyle w:val="ListParagraph"/>
              <w:numPr>
                <w:ilvl w:val="0"/>
                <w:numId w:val="36"/>
              </w:numPr>
              <w:suppressAutoHyphens w:val="0"/>
              <w:spacing w:after="160" w:line="259" w:lineRule="auto"/>
              <w:ind w:left="20" w:firstLine="340"/>
              <w:jc w:val="both"/>
              <w:rPr>
                <w:rFonts w:cs="Times New Roman"/>
                <w:i/>
              </w:rPr>
            </w:pPr>
            <w:r w:rsidRPr="00D563A2">
              <w:rPr>
                <w:rFonts w:cs="Times New Roman"/>
                <w:i/>
              </w:rPr>
              <w:t>plānot, organizēt un nodrošināt neatliekamo medicīnisko palīdzību pēc ārstniecības iestādes pieprasījuma, ja nepieciešamais medicīniskās palīdzības apjoms pārsniedz ārstniecības iestādes resursu iespējas.</w:t>
            </w:r>
          </w:p>
        </w:tc>
      </w:tr>
      <w:tr w:rsidR="00EA0EB6" w:rsidRPr="00D563A2" w14:paraId="6F80FF57" w14:textId="77777777" w:rsidTr="00EA0EB6">
        <w:tc>
          <w:tcPr>
            <w:tcW w:w="4637" w:type="dxa"/>
            <w:shd w:val="clear" w:color="auto" w:fill="auto"/>
          </w:tcPr>
          <w:p w14:paraId="55724EAA" w14:textId="44A021BE" w:rsidR="00EA0EB6" w:rsidRPr="00D563A2" w:rsidRDefault="00EA0EB6" w:rsidP="00E85C1B">
            <w:pPr>
              <w:pStyle w:val="ListParagraph"/>
              <w:numPr>
                <w:ilvl w:val="0"/>
                <w:numId w:val="31"/>
              </w:numPr>
              <w:tabs>
                <w:tab w:val="left" w:pos="282"/>
              </w:tabs>
              <w:suppressAutoHyphens w:val="0"/>
              <w:ind w:left="0" w:firstLine="0"/>
              <w:rPr>
                <w:rFonts w:cs="Times New Roman"/>
                <w:i/>
              </w:rPr>
            </w:pPr>
            <w:r w:rsidRPr="00D563A2">
              <w:rPr>
                <w:rFonts w:cs="Times New Roman"/>
                <w:i/>
              </w:rPr>
              <w:t xml:space="preserve">Daugavpils pilsētas </w:t>
            </w:r>
            <w:r w:rsidR="002D27A3" w:rsidRPr="00D563A2">
              <w:rPr>
                <w:rFonts w:cs="Times New Roman"/>
                <w:i/>
              </w:rPr>
              <w:t>pašvaldības</w:t>
            </w:r>
            <w:r w:rsidRPr="00D563A2">
              <w:rPr>
                <w:rFonts w:cs="Times New Roman"/>
                <w:i/>
              </w:rPr>
              <w:t xml:space="preserve"> Pilsētplānošanas un būvniecības departaments</w:t>
            </w:r>
          </w:p>
        </w:tc>
        <w:tc>
          <w:tcPr>
            <w:tcW w:w="9680" w:type="dxa"/>
            <w:gridSpan w:val="5"/>
            <w:shd w:val="clear" w:color="auto" w:fill="auto"/>
          </w:tcPr>
          <w:p w14:paraId="1D40BE0E" w14:textId="77777777" w:rsidR="00EA0EB6" w:rsidRPr="00D563A2" w:rsidRDefault="00EA0EB6" w:rsidP="00E85C1B">
            <w:pPr>
              <w:pStyle w:val="ListParagraph"/>
              <w:numPr>
                <w:ilvl w:val="0"/>
                <w:numId w:val="37"/>
              </w:numPr>
              <w:suppressAutoHyphens w:val="0"/>
              <w:spacing w:after="160" w:line="259" w:lineRule="auto"/>
              <w:jc w:val="both"/>
              <w:rPr>
                <w:rFonts w:cs="Times New Roman"/>
                <w:i/>
              </w:rPr>
            </w:pPr>
            <w:r w:rsidRPr="00D563A2">
              <w:rPr>
                <w:rFonts w:cs="Times New Roman"/>
                <w:i/>
              </w:rPr>
              <w:t>sniegt ziņas par teritorijas izmantošanas un apbūves nosacījumiem;</w:t>
            </w:r>
          </w:p>
          <w:p w14:paraId="57C7E0F2" w14:textId="77777777" w:rsidR="00EA0EB6" w:rsidRPr="00D563A2" w:rsidRDefault="00EA0EB6" w:rsidP="00E85C1B">
            <w:pPr>
              <w:pStyle w:val="ListParagraph"/>
              <w:numPr>
                <w:ilvl w:val="0"/>
                <w:numId w:val="37"/>
              </w:numPr>
              <w:suppressAutoHyphens w:val="0"/>
              <w:spacing w:after="160" w:line="259" w:lineRule="auto"/>
              <w:ind w:left="20" w:firstLine="340"/>
              <w:jc w:val="both"/>
              <w:rPr>
                <w:rFonts w:cs="Times New Roman"/>
                <w:i/>
              </w:rPr>
            </w:pPr>
            <w:r w:rsidRPr="00D563A2">
              <w:rPr>
                <w:rFonts w:cs="Times New Roman"/>
                <w:i/>
              </w:rPr>
              <w:t>informēt par notiekošās būvniecības tiesisko pamatojumu un sniegt ziņas par  būvniecības stadijā esošām būvēm;</w:t>
            </w:r>
          </w:p>
          <w:p w14:paraId="2A0D9728" w14:textId="77777777" w:rsidR="00EA0EB6" w:rsidRPr="00D563A2" w:rsidRDefault="00EA0EB6" w:rsidP="00E85C1B">
            <w:pPr>
              <w:pStyle w:val="ListParagraph"/>
              <w:numPr>
                <w:ilvl w:val="0"/>
                <w:numId w:val="37"/>
              </w:numPr>
              <w:suppressAutoHyphens w:val="0"/>
              <w:spacing w:after="160" w:line="259" w:lineRule="auto"/>
              <w:ind w:left="20" w:firstLine="340"/>
              <w:jc w:val="both"/>
              <w:rPr>
                <w:rFonts w:cs="Times New Roman"/>
                <w:i/>
              </w:rPr>
            </w:pPr>
            <w:r w:rsidRPr="00D563A2">
              <w:rPr>
                <w:rFonts w:cs="Times New Roman"/>
                <w:i/>
              </w:rPr>
              <w:t>sniegt konsultācijas par būvniecības procesu;</w:t>
            </w:r>
          </w:p>
          <w:p w14:paraId="666C9AF1" w14:textId="77777777" w:rsidR="00EA0EB6" w:rsidRPr="00D563A2" w:rsidRDefault="00EA0EB6" w:rsidP="00E85C1B">
            <w:pPr>
              <w:pStyle w:val="ListParagraph"/>
              <w:numPr>
                <w:ilvl w:val="0"/>
                <w:numId w:val="37"/>
              </w:numPr>
              <w:suppressAutoHyphens w:val="0"/>
              <w:spacing w:after="160" w:line="259" w:lineRule="auto"/>
              <w:ind w:left="20" w:firstLine="340"/>
              <w:jc w:val="both"/>
              <w:rPr>
                <w:rFonts w:cs="Times New Roman"/>
                <w:i/>
              </w:rPr>
            </w:pPr>
            <w:r w:rsidRPr="00D563A2">
              <w:rPr>
                <w:rFonts w:cs="Times New Roman"/>
                <w:i/>
              </w:rPr>
              <w:t>veikt citas ar būvniecības procesu un tā atbilstību normatīvo aktu prasībām saistītas darbības.</w:t>
            </w:r>
          </w:p>
        </w:tc>
      </w:tr>
      <w:tr w:rsidR="00EA0EB6" w:rsidRPr="00D563A2" w14:paraId="235FD7A3" w14:textId="77777777" w:rsidTr="00EA0EB6">
        <w:tc>
          <w:tcPr>
            <w:tcW w:w="4637" w:type="dxa"/>
            <w:shd w:val="clear" w:color="auto" w:fill="auto"/>
          </w:tcPr>
          <w:p w14:paraId="42D0AD1C" w14:textId="1D29DF6B" w:rsidR="00EA0EB6" w:rsidRPr="00D563A2" w:rsidRDefault="006C5A6D" w:rsidP="00E85C1B">
            <w:pPr>
              <w:pStyle w:val="ListParagraph"/>
              <w:numPr>
                <w:ilvl w:val="0"/>
                <w:numId w:val="31"/>
              </w:numPr>
              <w:tabs>
                <w:tab w:val="left" w:pos="282"/>
              </w:tabs>
              <w:suppressAutoHyphens w:val="0"/>
              <w:ind w:left="0" w:firstLine="0"/>
              <w:rPr>
                <w:rFonts w:cs="Times New Roman"/>
                <w:i/>
              </w:rPr>
            </w:pPr>
            <w:r w:rsidRPr="00D563A2">
              <w:rPr>
                <w:rFonts w:cs="Times New Roman"/>
                <w:i/>
              </w:rPr>
              <w:t xml:space="preserve">Daugavpils pilsētas </w:t>
            </w:r>
            <w:r w:rsidR="002D27A3" w:rsidRPr="00D563A2">
              <w:rPr>
                <w:rFonts w:cs="Times New Roman"/>
                <w:i/>
              </w:rPr>
              <w:t xml:space="preserve"> pašvaldības </w:t>
            </w:r>
            <w:r w:rsidRPr="00D563A2">
              <w:rPr>
                <w:rFonts w:cs="Times New Roman"/>
                <w:i/>
              </w:rPr>
              <w:t>S</w:t>
            </w:r>
            <w:r w:rsidR="00EA0EB6" w:rsidRPr="00D563A2">
              <w:rPr>
                <w:rFonts w:cs="Times New Roman"/>
                <w:i/>
              </w:rPr>
              <w:t>ociāl</w:t>
            </w:r>
            <w:r w:rsidRPr="00D563A2">
              <w:rPr>
                <w:rFonts w:cs="Times New Roman"/>
                <w:i/>
              </w:rPr>
              <w:t xml:space="preserve">ais </w:t>
            </w:r>
            <w:r w:rsidR="00EA0EB6" w:rsidRPr="00D563A2">
              <w:rPr>
                <w:rFonts w:cs="Times New Roman"/>
                <w:i/>
              </w:rPr>
              <w:t>dienests</w:t>
            </w:r>
          </w:p>
          <w:p w14:paraId="5A8DD26D" w14:textId="77777777" w:rsidR="00EA0EB6" w:rsidRPr="00D563A2" w:rsidRDefault="00EA0EB6" w:rsidP="00441F7B">
            <w:pPr>
              <w:pStyle w:val="ListParagraph"/>
              <w:tabs>
                <w:tab w:val="left" w:pos="282"/>
              </w:tabs>
              <w:ind w:left="0"/>
              <w:rPr>
                <w:rFonts w:cs="Times New Roman"/>
                <w:i/>
              </w:rPr>
            </w:pPr>
          </w:p>
        </w:tc>
        <w:tc>
          <w:tcPr>
            <w:tcW w:w="9680" w:type="dxa"/>
            <w:gridSpan w:val="5"/>
            <w:shd w:val="clear" w:color="auto" w:fill="auto"/>
          </w:tcPr>
          <w:p w14:paraId="0DCE95D6" w14:textId="77777777" w:rsidR="00EA0EB6" w:rsidRPr="00D563A2" w:rsidRDefault="00EA0EB6" w:rsidP="00E85C1B">
            <w:pPr>
              <w:pStyle w:val="ListParagraph"/>
              <w:numPr>
                <w:ilvl w:val="0"/>
                <w:numId w:val="38"/>
              </w:numPr>
              <w:suppressAutoHyphens w:val="0"/>
              <w:spacing w:after="160" w:line="259" w:lineRule="auto"/>
              <w:jc w:val="both"/>
              <w:rPr>
                <w:rFonts w:cs="Times New Roman"/>
                <w:i/>
              </w:rPr>
            </w:pPr>
            <w:r w:rsidRPr="00D563A2">
              <w:rPr>
                <w:rFonts w:cs="Times New Roman"/>
                <w:i/>
              </w:rPr>
              <w:t>sniegt sociālo un veselības palīdzību, noteiktus sociālos pakalpojumus;</w:t>
            </w:r>
          </w:p>
          <w:p w14:paraId="4956FE58" w14:textId="77777777" w:rsidR="00EA0EB6" w:rsidRPr="00D563A2" w:rsidRDefault="00EA0EB6" w:rsidP="00E85C1B">
            <w:pPr>
              <w:pStyle w:val="ListParagraph"/>
              <w:numPr>
                <w:ilvl w:val="0"/>
                <w:numId w:val="38"/>
              </w:numPr>
              <w:suppressAutoHyphens w:val="0"/>
              <w:spacing w:after="160" w:line="259" w:lineRule="auto"/>
              <w:jc w:val="both"/>
              <w:rPr>
                <w:rFonts w:cs="Times New Roman"/>
                <w:i/>
              </w:rPr>
            </w:pPr>
            <w:r w:rsidRPr="00D563A2">
              <w:rPr>
                <w:rFonts w:cs="Times New Roman"/>
                <w:i/>
              </w:rPr>
              <w:t>organizēt personu ievietošanu Sociālajā un Nakts patversmē, grupu dzīvokļos un citās pašvaldības sociālās rehabilitācijas un aprūpes iestādēs;</w:t>
            </w:r>
          </w:p>
          <w:p w14:paraId="29685A60" w14:textId="77777777" w:rsidR="00EA0EB6" w:rsidRPr="00D563A2" w:rsidRDefault="00EA0EB6" w:rsidP="00E85C1B">
            <w:pPr>
              <w:pStyle w:val="ListParagraph"/>
              <w:numPr>
                <w:ilvl w:val="0"/>
                <w:numId w:val="38"/>
              </w:numPr>
              <w:suppressAutoHyphens w:val="0"/>
              <w:spacing w:after="160" w:line="259" w:lineRule="auto"/>
              <w:jc w:val="both"/>
              <w:rPr>
                <w:rFonts w:cs="Times New Roman"/>
                <w:i/>
              </w:rPr>
            </w:pPr>
            <w:r w:rsidRPr="00D563A2">
              <w:rPr>
                <w:rFonts w:cs="Times New Roman"/>
                <w:i/>
              </w:rPr>
              <w:lastRenderedPageBreak/>
              <w:t xml:space="preserve">sniegt pašvaldības iedzīvotājiem informāciju par tiesībām saņemt sociālos pakalpojumus un sociālo palīdzību, to pieprasīšanas un sniegšanas kārtību. </w:t>
            </w:r>
          </w:p>
        </w:tc>
      </w:tr>
      <w:tr w:rsidR="00EA0EB6" w:rsidRPr="00D563A2" w14:paraId="5FB681BD" w14:textId="77777777" w:rsidTr="00EA0EB6">
        <w:tc>
          <w:tcPr>
            <w:tcW w:w="4637" w:type="dxa"/>
            <w:shd w:val="clear" w:color="auto" w:fill="auto"/>
          </w:tcPr>
          <w:p w14:paraId="2EE05BFC" w14:textId="7BBBBD98" w:rsidR="00EA0EB6" w:rsidRPr="00D563A2" w:rsidRDefault="00EA0EB6" w:rsidP="00E85C1B">
            <w:pPr>
              <w:pStyle w:val="ListParagraph"/>
              <w:numPr>
                <w:ilvl w:val="0"/>
                <w:numId w:val="31"/>
              </w:numPr>
              <w:tabs>
                <w:tab w:val="left" w:pos="284"/>
                <w:tab w:val="left" w:pos="426"/>
                <w:tab w:val="left" w:pos="567"/>
              </w:tabs>
              <w:suppressAutoHyphens w:val="0"/>
              <w:ind w:left="0" w:firstLine="0"/>
              <w:rPr>
                <w:rFonts w:cs="Times New Roman"/>
                <w:i/>
              </w:rPr>
            </w:pPr>
            <w:r w:rsidRPr="00D563A2">
              <w:rPr>
                <w:rFonts w:cs="Times New Roman"/>
                <w:i/>
              </w:rPr>
              <w:lastRenderedPageBreak/>
              <w:t xml:space="preserve"> Daugavpils pilsētas </w:t>
            </w:r>
            <w:r w:rsidR="002D27A3" w:rsidRPr="00D563A2">
              <w:rPr>
                <w:rFonts w:cs="Times New Roman"/>
                <w:i/>
              </w:rPr>
              <w:t xml:space="preserve"> pašvaldības </w:t>
            </w:r>
            <w:r w:rsidRPr="00D563A2">
              <w:rPr>
                <w:rFonts w:cs="Times New Roman"/>
                <w:i/>
              </w:rPr>
              <w:t>Komunālās saimniecības pārvalde,</w:t>
            </w:r>
          </w:p>
          <w:p w14:paraId="7035AF3B" w14:textId="77777777" w:rsidR="00EA0EB6" w:rsidRPr="00D563A2" w:rsidRDefault="00EA0EB6" w:rsidP="00441F7B">
            <w:pPr>
              <w:pStyle w:val="ListParagraph"/>
              <w:tabs>
                <w:tab w:val="left" w:pos="284"/>
                <w:tab w:val="left" w:pos="426"/>
                <w:tab w:val="left" w:pos="567"/>
              </w:tabs>
              <w:ind w:left="0"/>
              <w:rPr>
                <w:rFonts w:cs="Times New Roman"/>
                <w:i/>
              </w:rPr>
            </w:pPr>
            <w:r w:rsidRPr="00D563A2">
              <w:rPr>
                <w:rFonts w:cs="Times New Roman"/>
                <w:i/>
              </w:rPr>
              <w:t>SIA "Daugavpils dzīvokļu un komunālās saimniecības uzņēmums",</w:t>
            </w:r>
          </w:p>
          <w:p w14:paraId="56905EB9" w14:textId="77777777" w:rsidR="00EA0EB6" w:rsidRPr="00D563A2" w:rsidRDefault="00EA0EB6" w:rsidP="00441F7B">
            <w:pPr>
              <w:pStyle w:val="ListParagraph"/>
              <w:tabs>
                <w:tab w:val="left" w:pos="284"/>
                <w:tab w:val="left" w:pos="426"/>
                <w:tab w:val="left" w:pos="567"/>
              </w:tabs>
              <w:ind w:left="0"/>
              <w:rPr>
                <w:rFonts w:cs="Times New Roman"/>
                <w:i/>
              </w:rPr>
            </w:pPr>
            <w:r w:rsidRPr="00D563A2">
              <w:rPr>
                <w:rFonts w:cs="Times New Roman"/>
                <w:i/>
              </w:rPr>
              <w:t>SIA "Labiekārtošana - D",</w:t>
            </w:r>
          </w:p>
          <w:p w14:paraId="7B8EB572" w14:textId="77777777" w:rsidR="00EA0EB6" w:rsidRPr="00D563A2" w:rsidRDefault="00EA0EB6" w:rsidP="00441F7B">
            <w:pPr>
              <w:pStyle w:val="ListParagraph"/>
              <w:tabs>
                <w:tab w:val="left" w:pos="284"/>
                <w:tab w:val="left" w:pos="426"/>
                <w:tab w:val="left" w:pos="567"/>
              </w:tabs>
              <w:ind w:left="0"/>
              <w:rPr>
                <w:rFonts w:cs="Times New Roman"/>
                <w:i/>
              </w:rPr>
            </w:pPr>
            <w:r w:rsidRPr="00D563A2">
              <w:rPr>
                <w:rFonts w:cs="Times New Roman"/>
                <w:i/>
              </w:rPr>
              <w:t>SIA "Daugavpils Autobusu parks",</w:t>
            </w:r>
          </w:p>
          <w:p w14:paraId="2CD3D93E" w14:textId="77777777" w:rsidR="00EA0EB6" w:rsidRPr="00D563A2" w:rsidRDefault="00EA0EB6" w:rsidP="00441F7B">
            <w:pPr>
              <w:pStyle w:val="ListParagraph"/>
              <w:tabs>
                <w:tab w:val="left" w:pos="284"/>
                <w:tab w:val="left" w:pos="426"/>
                <w:tab w:val="left" w:pos="567"/>
              </w:tabs>
              <w:ind w:left="0"/>
              <w:rPr>
                <w:rFonts w:cs="Times New Roman"/>
                <w:i/>
              </w:rPr>
            </w:pPr>
            <w:r w:rsidRPr="00D563A2">
              <w:rPr>
                <w:rFonts w:cs="Times New Roman"/>
                <w:i/>
              </w:rPr>
              <w:t>A/S "Daugavpils satiksme"</w:t>
            </w:r>
          </w:p>
        </w:tc>
        <w:tc>
          <w:tcPr>
            <w:tcW w:w="9680" w:type="dxa"/>
            <w:gridSpan w:val="5"/>
            <w:shd w:val="clear" w:color="auto" w:fill="auto"/>
          </w:tcPr>
          <w:p w14:paraId="5641D8B1" w14:textId="77777777" w:rsidR="00EA0EB6" w:rsidRPr="00D563A2" w:rsidRDefault="00EA0EB6" w:rsidP="00E85C1B">
            <w:pPr>
              <w:pStyle w:val="ListParagraph"/>
              <w:numPr>
                <w:ilvl w:val="0"/>
                <w:numId w:val="39"/>
              </w:numPr>
              <w:suppressAutoHyphens w:val="0"/>
              <w:spacing w:after="160" w:line="259" w:lineRule="auto"/>
              <w:ind w:left="44" w:firstLine="316"/>
              <w:jc w:val="both"/>
              <w:rPr>
                <w:rFonts w:cs="Times New Roman"/>
                <w:i/>
              </w:rPr>
            </w:pPr>
            <w:r w:rsidRPr="00D563A2">
              <w:rPr>
                <w:rFonts w:cs="Times New Roman"/>
                <w:i/>
              </w:rPr>
              <w:t xml:space="preserve">organizēt operatīvu un nepārtrauktu darbu avāriju vai </w:t>
            </w:r>
            <w:r w:rsidR="00FB09CF" w:rsidRPr="00D563A2">
              <w:rPr>
                <w:rFonts w:cs="Times New Roman"/>
                <w:i/>
              </w:rPr>
              <w:t>ĀS</w:t>
            </w:r>
            <w:r w:rsidRPr="00D563A2">
              <w:rPr>
                <w:rFonts w:cs="Times New Roman"/>
                <w:i/>
              </w:rPr>
              <w:t xml:space="preserve"> likvidāciju ēkas, kā arī ēku iekšējos inženiertīklos un liftu saimniecībā; </w:t>
            </w:r>
          </w:p>
          <w:p w14:paraId="3722EED8" w14:textId="77777777" w:rsidR="00EA0EB6" w:rsidRPr="00D563A2" w:rsidRDefault="00EA0EB6" w:rsidP="00E85C1B">
            <w:pPr>
              <w:pStyle w:val="ListParagraph"/>
              <w:numPr>
                <w:ilvl w:val="0"/>
                <w:numId w:val="39"/>
              </w:numPr>
              <w:suppressAutoHyphens w:val="0"/>
              <w:spacing w:after="160" w:line="259" w:lineRule="auto"/>
              <w:ind w:left="20" w:firstLine="340"/>
              <w:jc w:val="both"/>
              <w:rPr>
                <w:rFonts w:cs="Times New Roman"/>
                <w:i/>
              </w:rPr>
            </w:pPr>
            <w:r w:rsidRPr="00D563A2">
              <w:rPr>
                <w:rFonts w:cs="Times New Roman"/>
                <w:i/>
              </w:rPr>
              <w:t>nodrošina darbinieku izbraukšanu avārijas situācijas apturēšanai un to likvidācijai;</w:t>
            </w:r>
          </w:p>
          <w:p w14:paraId="5231A790" w14:textId="77777777" w:rsidR="00EA0EB6" w:rsidRPr="00D563A2" w:rsidRDefault="00EA0EB6" w:rsidP="00E85C1B">
            <w:pPr>
              <w:pStyle w:val="ListParagraph"/>
              <w:numPr>
                <w:ilvl w:val="0"/>
                <w:numId w:val="39"/>
              </w:numPr>
              <w:suppressAutoHyphens w:val="0"/>
              <w:spacing w:after="160" w:line="259" w:lineRule="auto"/>
              <w:ind w:left="20" w:firstLine="340"/>
              <w:jc w:val="both"/>
              <w:rPr>
                <w:rFonts w:cs="Times New Roman"/>
                <w:i/>
              </w:rPr>
            </w:pPr>
            <w:r w:rsidRPr="00D563A2">
              <w:rPr>
                <w:rFonts w:cs="Times New Roman"/>
                <w:i/>
              </w:rPr>
              <w:t>koordinē sadzīves atkritumu apsaimniekošanu;</w:t>
            </w:r>
          </w:p>
          <w:p w14:paraId="55F62A02" w14:textId="77777777" w:rsidR="00EA0EB6" w:rsidRPr="00D563A2" w:rsidRDefault="00EA0EB6" w:rsidP="00E85C1B">
            <w:pPr>
              <w:pStyle w:val="ListParagraph"/>
              <w:numPr>
                <w:ilvl w:val="0"/>
                <w:numId w:val="39"/>
              </w:numPr>
              <w:suppressAutoHyphens w:val="0"/>
              <w:spacing w:after="160" w:line="259" w:lineRule="auto"/>
              <w:ind w:left="20" w:firstLine="340"/>
              <w:jc w:val="both"/>
              <w:rPr>
                <w:rFonts w:cs="Times New Roman"/>
                <w:i/>
              </w:rPr>
            </w:pPr>
            <w:r w:rsidRPr="00D563A2">
              <w:rPr>
                <w:rFonts w:cs="Times New Roman"/>
                <w:i/>
              </w:rPr>
              <w:t>veikt atbalsta funkcijas (resursu un tehnikas iesaistīšana seku likvidēšanas darbos).</w:t>
            </w:r>
          </w:p>
        </w:tc>
      </w:tr>
      <w:tr w:rsidR="00EA0EB6" w:rsidRPr="00D563A2" w14:paraId="4E0F8FEE" w14:textId="77777777" w:rsidTr="00EA0EB6">
        <w:tc>
          <w:tcPr>
            <w:tcW w:w="4637" w:type="dxa"/>
            <w:shd w:val="clear" w:color="auto" w:fill="auto"/>
          </w:tcPr>
          <w:p w14:paraId="779C28E4" w14:textId="77777777" w:rsidR="00EA0EB6" w:rsidRPr="00D563A2" w:rsidRDefault="00EA0EB6" w:rsidP="00E85C1B">
            <w:pPr>
              <w:pStyle w:val="ListParagraph"/>
              <w:numPr>
                <w:ilvl w:val="0"/>
                <w:numId w:val="31"/>
              </w:numPr>
              <w:tabs>
                <w:tab w:val="left" w:pos="282"/>
                <w:tab w:val="left" w:pos="426"/>
              </w:tabs>
              <w:suppressAutoHyphens w:val="0"/>
              <w:ind w:left="0" w:firstLine="0"/>
              <w:rPr>
                <w:rFonts w:cs="Times New Roman"/>
                <w:i/>
              </w:rPr>
            </w:pPr>
            <w:r w:rsidRPr="00D563A2">
              <w:rPr>
                <w:rFonts w:cs="Times New Roman"/>
                <w:i/>
              </w:rPr>
              <w:t xml:space="preserve"> A/S "Sadales tīkli"</w:t>
            </w:r>
          </w:p>
        </w:tc>
        <w:tc>
          <w:tcPr>
            <w:tcW w:w="9680" w:type="dxa"/>
            <w:gridSpan w:val="5"/>
            <w:shd w:val="clear" w:color="auto" w:fill="auto"/>
          </w:tcPr>
          <w:p w14:paraId="3CD9AEFC" w14:textId="77777777" w:rsidR="00EA0EB6" w:rsidRPr="00D563A2" w:rsidRDefault="00EA0EB6" w:rsidP="00E85C1B">
            <w:pPr>
              <w:pStyle w:val="ListParagraph"/>
              <w:numPr>
                <w:ilvl w:val="0"/>
                <w:numId w:val="40"/>
              </w:numPr>
              <w:suppressAutoHyphens w:val="0"/>
              <w:spacing w:after="160" w:line="259" w:lineRule="auto"/>
              <w:ind w:left="44" w:firstLine="316"/>
              <w:jc w:val="both"/>
              <w:rPr>
                <w:rFonts w:cs="Times New Roman"/>
                <w:i/>
              </w:rPr>
            </w:pPr>
            <w:r w:rsidRPr="00D563A2">
              <w:rPr>
                <w:rFonts w:cs="Times New Roman"/>
                <w:i/>
              </w:rPr>
              <w:t xml:space="preserve">organizēt operatīvu darbu avāriju vai </w:t>
            </w:r>
            <w:r w:rsidR="00FB09CF" w:rsidRPr="00D563A2">
              <w:rPr>
                <w:rFonts w:cs="Times New Roman"/>
                <w:i/>
              </w:rPr>
              <w:t>ĀS</w:t>
            </w:r>
            <w:r w:rsidRPr="00D563A2">
              <w:rPr>
                <w:rFonts w:cs="Times New Roman"/>
                <w:i/>
              </w:rPr>
              <w:t xml:space="preserve"> likvidāciju, kas saistīta ar elektroapgādes inženiertehniskam  komunikācijām (elektroapgādes sistēmu atslēgšana, pieslēgšana, pakalpojuma atjaunošana);</w:t>
            </w:r>
          </w:p>
          <w:p w14:paraId="061AD2A4" w14:textId="77777777" w:rsidR="00EA0EB6" w:rsidRPr="00D563A2" w:rsidRDefault="00EA0EB6" w:rsidP="00E85C1B">
            <w:pPr>
              <w:pStyle w:val="ListParagraph"/>
              <w:numPr>
                <w:ilvl w:val="0"/>
                <w:numId w:val="40"/>
              </w:numPr>
              <w:suppressAutoHyphens w:val="0"/>
              <w:spacing w:after="160" w:line="259" w:lineRule="auto"/>
              <w:ind w:left="20" w:firstLine="340"/>
              <w:jc w:val="both"/>
              <w:rPr>
                <w:rFonts w:cs="Times New Roman"/>
                <w:i/>
              </w:rPr>
            </w:pPr>
            <w:r w:rsidRPr="00D563A2">
              <w:rPr>
                <w:rFonts w:cs="Times New Roman"/>
                <w:i/>
              </w:rPr>
              <w:t>informēt lietos elektroenerģijas patērētājus par iespējamo elektroenerģijas padeves atjaunošanas iespējam un prognozējamo avārijas likvidācijas laiku.</w:t>
            </w:r>
          </w:p>
        </w:tc>
      </w:tr>
      <w:tr w:rsidR="00EA0EB6" w:rsidRPr="00D563A2" w14:paraId="33B9BE98" w14:textId="77777777" w:rsidTr="00EA0EB6">
        <w:tc>
          <w:tcPr>
            <w:tcW w:w="4637" w:type="dxa"/>
            <w:shd w:val="clear" w:color="auto" w:fill="auto"/>
          </w:tcPr>
          <w:p w14:paraId="461179B3" w14:textId="77777777" w:rsidR="00EA0EB6" w:rsidRPr="00D563A2" w:rsidRDefault="00EA0EB6" w:rsidP="00E85C1B">
            <w:pPr>
              <w:pStyle w:val="ListParagraph"/>
              <w:numPr>
                <w:ilvl w:val="0"/>
                <w:numId w:val="31"/>
              </w:numPr>
              <w:tabs>
                <w:tab w:val="left" w:pos="284"/>
                <w:tab w:val="left" w:pos="426"/>
              </w:tabs>
              <w:suppressAutoHyphens w:val="0"/>
              <w:ind w:left="0" w:firstLine="0"/>
              <w:rPr>
                <w:rFonts w:cs="Times New Roman"/>
                <w:i/>
              </w:rPr>
            </w:pPr>
            <w:r w:rsidRPr="00D563A2">
              <w:rPr>
                <w:rFonts w:cs="Times New Roman"/>
                <w:i/>
              </w:rPr>
              <w:t xml:space="preserve"> SIA "Daugavpils ūdens"</w:t>
            </w:r>
          </w:p>
        </w:tc>
        <w:tc>
          <w:tcPr>
            <w:tcW w:w="9680" w:type="dxa"/>
            <w:gridSpan w:val="5"/>
            <w:shd w:val="clear" w:color="auto" w:fill="auto"/>
          </w:tcPr>
          <w:p w14:paraId="27769282" w14:textId="77777777" w:rsidR="00EA0EB6" w:rsidRPr="00D563A2" w:rsidRDefault="00EA0EB6" w:rsidP="00E85C1B">
            <w:pPr>
              <w:pStyle w:val="ListParagraph"/>
              <w:numPr>
                <w:ilvl w:val="0"/>
                <w:numId w:val="41"/>
              </w:numPr>
              <w:suppressAutoHyphens w:val="0"/>
              <w:spacing w:after="160" w:line="259" w:lineRule="auto"/>
              <w:ind w:left="44" w:firstLine="316"/>
              <w:jc w:val="both"/>
              <w:rPr>
                <w:rFonts w:cs="Times New Roman"/>
                <w:i/>
              </w:rPr>
            </w:pPr>
            <w:r w:rsidRPr="00D563A2">
              <w:rPr>
                <w:rFonts w:cs="Times New Roman"/>
                <w:i/>
              </w:rPr>
              <w:t xml:space="preserve">organizēt operatīvu darbu avāriju vai </w:t>
            </w:r>
            <w:r w:rsidR="00FB09CF" w:rsidRPr="00D563A2">
              <w:rPr>
                <w:rFonts w:cs="Times New Roman"/>
                <w:i/>
              </w:rPr>
              <w:t>ĀS</w:t>
            </w:r>
            <w:r w:rsidRPr="00D563A2">
              <w:rPr>
                <w:rFonts w:cs="Times New Roman"/>
                <w:i/>
              </w:rPr>
              <w:t xml:space="preserve"> likvidāciju, kas saistīta ar ūdensapgādes inženiertehniskam komunikācijām (ūdensapgādes sistēmu atslēgšana, pieslēgšana,  pakalpojuma atjaunošana);</w:t>
            </w:r>
          </w:p>
          <w:p w14:paraId="0ADF4DD6" w14:textId="77777777" w:rsidR="00EA0EB6" w:rsidRPr="00D563A2" w:rsidRDefault="00EA0EB6" w:rsidP="00E85C1B">
            <w:pPr>
              <w:pStyle w:val="ListParagraph"/>
              <w:numPr>
                <w:ilvl w:val="0"/>
                <w:numId w:val="41"/>
              </w:numPr>
              <w:suppressAutoHyphens w:val="0"/>
              <w:spacing w:after="160" w:line="259" w:lineRule="auto"/>
              <w:ind w:left="20" w:firstLine="340"/>
              <w:jc w:val="both"/>
              <w:rPr>
                <w:rFonts w:cs="Times New Roman"/>
                <w:i/>
              </w:rPr>
            </w:pPr>
            <w:r w:rsidRPr="00D563A2">
              <w:rPr>
                <w:rFonts w:cs="Times New Roman"/>
                <w:i/>
              </w:rPr>
              <w:t>informēt lietos ūdens patērētājus par iespējamo ūdens padeves atjaunošanas iespējam un prognozējamo avārijas likvidācijas laiku.</w:t>
            </w:r>
          </w:p>
        </w:tc>
      </w:tr>
      <w:tr w:rsidR="00EA0EB6" w:rsidRPr="00D563A2" w14:paraId="5AAB1700" w14:textId="77777777" w:rsidTr="00EA0EB6">
        <w:tc>
          <w:tcPr>
            <w:tcW w:w="4637" w:type="dxa"/>
            <w:shd w:val="clear" w:color="auto" w:fill="auto"/>
          </w:tcPr>
          <w:p w14:paraId="77D19B5E" w14:textId="77777777" w:rsidR="00EA0EB6" w:rsidRPr="00D563A2" w:rsidRDefault="00EA0EB6" w:rsidP="00E85C1B">
            <w:pPr>
              <w:pStyle w:val="ListParagraph"/>
              <w:numPr>
                <w:ilvl w:val="0"/>
                <w:numId w:val="31"/>
              </w:numPr>
              <w:tabs>
                <w:tab w:val="left" w:pos="282"/>
              </w:tabs>
              <w:suppressAutoHyphens w:val="0"/>
              <w:ind w:left="0" w:firstLine="0"/>
              <w:rPr>
                <w:rFonts w:cs="Times New Roman"/>
                <w:i/>
              </w:rPr>
            </w:pPr>
            <w:r w:rsidRPr="00D563A2">
              <w:rPr>
                <w:rFonts w:cs="Times New Roman"/>
                <w:i/>
              </w:rPr>
              <w:t xml:space="preserve"> A/S "</w:t>
            </w:r>
            <w:proofErr w:type="spellStart"/>
            <w:r w:rsidRPr="00D563A2">
              <w:rPr>
                <w:rFonts w:cs="Times New Roman"/>
                <w:i/>
              </w:rPr>
              <w:t>Gaso</w:t>
            </w:r>
            <w:proofErr w:type="spellEnd"/>
            <w:r w:rsidRPr="00D563A2">
              <w:rPr>
                <w:rFonts w:cs="Times New Roman"/>
                <w:i/>
              </w:rPr>
              <w:t>"</w:t>
            </w:r>
          </w:p>
        </w:tc>
        <w:tc>
          <w:tcPr>
            <w:tcW w:w="9680" w:type="dxa"/>
            <w:gridSpan w:val="5"/>
            <w:shd w:val="clear" w:color="auto" w:fill="auto"/>
          </w:tcPr>
          <w:p w14:paraId="3F42504C" w14:textId="77777777" w:rsidR="00EA0EB6" w:rsidRPr="00D563A2" w:rsidRDefault="00EA0EB6" w:rsidP="00E85C1B">
            <w:pPr>
              <w:pStyle w:val="ListParagraph"/>
              <w:numPr>
                <w:ilvl w:val="0"/>
                <w:numId w:val="42"/>
              </w:numPr>
              <w:suppressAutoHyphens w:val="0"/>
              <w:spacing w:after="160" w:line="259" w:lineRule="auto"/>
              <w:ind w:left="44" w:firstLine="316"/>
              <w:jc w:val="both"/>
              <w:rPr>
                <w:rFonts w:cs="Times New Roman"/>
                <w:i/>
              </w:rPr>
            </w:pPr>
            <w:r w:rsidRPr="00D563A2">
              <w:rPr>
                <w:rFonts w:cs="Times New Roman"/>
                <w:i/>
              </w:rPr>
              <w:t xml:space="preserve">organizēt operatīvu darbu avāriju vai </w:t>
            </w:r>
            <w:r w:rsidR="00FB09CF" w:rsidRPr="00D563A2">
              <w:rPr>
                <w:rFonts w:cs="Times New Roman"/>
                <w:i/>
              </w:rPr>
              <w:t>ĀS</w:t>
            </w:r>
            <w:r w:rsidRPr="00D563A2">
              <w:rPr>
                <w:rFonts w:cs="Times New Roman"/>
                <w:i/>
              </w:rPr>
              <w:t xml:space="preserve"> likvidāciju, kas saistīta ar gāzes apgādes inženiertehniskam  komunikācijām (gāzes apgādes sistēmu atslēgšana, pieslēgšana,  pakalpojuma atjaunošana);</w:t>
            </w:r>
          </w:p>
          <w:p w14:paraId="6E0F43DB" w14:textId="77777777" w:rsidR="00EA0EB6" w:rsidRPr="00D563A2" w:rsidRDefault="00EA0EB6" w:rsidP="00E85C1B">
            <w:pPr>
              <w:pStyle w:val="ListParagraph"/>
              <w:numPr>
                <w:ilvl w:val="0"/>
                <w:numId w:val="42"/>
              </w:numPr>
              <w:suppressAutoHyphens w:val="0"/>
              <w:spacing w:after="160" w:line="259" w:lineRule="auto"/>
              <w:ind w:left="20" w:firstLine="340"/>
              <w:jc w:val="both"/>
              <w:rPr>
                <w:rFonts w:cs="Times New Roman"/>
                <w:i/>
              </w:rPr>
            </w:pPr>
            <w:r w:rsidRPr="00D563A2">
              <w:rPr>
                <w:rFonts w:cs="Times New Roman"/>
                <w:i/>
              </w:rPr>
              <w:t>informēt lietos dabas gāzes patērētājus par iespējamo gāzes padeves atjaunošanas iespējam un prognozējamo avārijas likvidācijas laiku.</w:t>
            </w:r>
          </w:p>
        </w:tc>
      </w:tr>
      <w:tr w:rsidR="00EA0EB6" w:rsidRPr="00D563A2" w14:paraId="5EFCF348" w14:textId="77777777" w:rsidTr="00EA0EB6">
        <w:tc>
          <w:tcPr>
            <w:tcW w:w="4637" w:type="dxa"/>
            <w:shd w:val="clear" w:color="auto" w:fill="auto"/>
          </w:tcPr>
          <w:p w14:paraId="709E514F" w14:textId="77777777" w:rsidR="00EA0EB6" w:rsidRPr="00D563A2" w:rsidRDefault="00EA0EB6" w:rsidP="00E85C1B">
            <w:pPr>
              <w:pStyle w:val="ListParagraph"/>
              <w:numPr>
                <w:ilvl w:val="0"/>
                <w:numId w:val="31"/>
              </w:numPr>
              <w:tabs>
                <w:tab w:val="left" w:pos="282"/>
                <w:tab w:val="left" w:pos="426"/>
              </w:tabs>
              <w:suppressAutoHyphens w:val="0"/>
              <w:ind w:left="0" w:firstLine="0"/>
              <w:rPr>
                <w:rFonts w:cs="Times New Roman"/>
                <w:i/>
              </w:rPr>
            </w:pPr>
            <w:r w:rsidRPr="00D563A2">
              <w:rPr>
                <w:rFonts w:cs="Times New Roman"/>
                <w:bCs/>
                <w:i/>
              </w:rPr>
              <w:t>Pašvaldības akciju sabiedrība “Daugavpils siltumtīkli”</w:t>
            </w:r>
          </w:p>
        </w:tc>
        <w:tc>
          <w:tcPr>
            <w:tcW w:w="9680" w:type="dxa"/>
            <w:gridSpan w:val="5"/>
            <w:shd w:val="clear" w:color="auto" w:fill="auto"/>
          </w:tcPr>
          <w:p w14:paraId="04A23CA3" w14:textId="77777777" w:rsidR="00EA0EB6" w:rsidRPr="00D563A2" w:rsidRDefault="00EA0EB6" w:rsidP="00E85C1B">
            <w:pPr>
              <w:pStyle w:val="ListParagraph"/>
              <w:numPr>
                <w:ilvl w:val="0"/>
                <w:numId w:val="43"/>
              </w:numPr>
              <w:suppressAutoHyphens w:val="0"/>
              <w:spacing w:after="160" w:line="259" w:lineRule="auto"/>
              <w:ind w:left="44" w:firstLine="316"/>
              <w:jc w:val="both"/>
              <w:rPr>
                <w:rFonts w:cs="Times New Roman"/>
                <w:i/>
              </w:rPr>
            </w:pPr>
            <w:r w:rsidRPr="00D563A2">
              <w:rPr>
                <w:rFonts w:cs="Times New Roman"/>
                <w:i/>
              </w:rPr>
              <w:t xml:space="preserve">organizēt operatīvu darbu avāriju vai </w:t>
            </w:r>
            <w:r w:rsidR="00FB09CF" w:rsidRPr="00D563A2">
              <w:rPr>
                <w:rFonts w:cs="Times New Roman"/>
                <w:i/>
              </w:rPr>
              <w:t>ĀS</w:t>
            </w:r>
            <w:r w:rsidRPr="00D563A2">
              <w:rPr>
                <w:rFonts w:cs="Times New Roman"/>
                <w:i/>
              </w:rPr>
              <w:t xml:space="preserve"> likvidāciju, kas saistīta ar centralizētās siltumapgādes inženiertehniskām komunikācijām (centralizētās siltumapgādes  ražošanas iekārtu, maģistrālo un sadalošo cauruļvadu atslēgšanu, pieslēgšanu savas kompetences un/vai ar </w:t>
            </w:r>
            <w:r w:rsidRPr="00D563A2">
              <w:rPr>
                <w:rFonts w:cs="Times New Roman"/>
                <w:i/>
              </w:rPr>
              <w:lastRenderedPageBreak/>
              <w:t>siltumenerģijas patērētājiem, ēku apsaimniekotajiem noslēgto līgumsaistību noteiktajās atbildības robežās, pakalpojuma atjaunošana).</w:t>
            </w:r>
          </w:p>
        </w:tc>
      </w:tr>
      <w:tr w:rsidR="00EA0EB6" w:rsidRPr="00D563A2" w14:paraId="3DF6CAAC" w14:textId="77777777" w:rsidTr="00EA0EB6">
        <w:tc>
          <w:tcPr>
            <w:tcW w:w="4637" w:type="dxa"/>
            <w:shd w:val="clear" w:color="auto" w:fill="auto"/>
          </w:tcPr>
          <w:p w14:paraId="290E0898" w14:textId="77777777" w:rsidR="00EA0EB6" w:rsidRPr="00D563A2" w:rsidRDefault="00EA0EB6" w:rsidP="00E85C1B">
            <w:pPr>
              <w:pStyle w:val="ListParagraph"/>
              <w:numPr>
                <w:ilvl w:val="0"/>
                <w:numId w:val="31"/>
              </w:numPr>
              <w:tabs>
                <w:tab w:val="left" w:pos="282"/>
                <w:tab w:val="left" w:pos="426"/>
              </w:tabs>
              <w:suppressAutoHyphens w:val="0"/>
              <w:ind w:left="0" w:firstLine="0"/>
              <w:rPr>
                <w:rFonts w:cs="Times New Roman"/>
                <w:i/>
              </w:rPr>
            </w:pPr>
            <w:r w:rsidRPr="00D563A2">
              <w:rPr>
                <w:rFonts w:cs="Times New Roman"/>
                <w:i/>
              </w:rPr>
              <w:lastRenderedPageBreak/>
              <w:t xml:space="preserve"> Veselības inspekcijas Latgales kontroles nodaļas</w:t>
            </w:r>
          </w:p>
        </w:tc>
        <w:tc>
          <w:tcPr>
            <w:tcW w:w="9680" w:type="dxa"/>
            <w:gridSpan w:val="5"/>
            <w:shd w:val="clear" w:color="auto" w:fill="auto"/>
          </w:tcPr>
          <w:p w14:paraId="1A6C773A" w14:textId="77777777" w:rsidR="00EA0EB6" w:rsidRPr="00D563A2" w:rsidRDefault="00EA0EB6" w:rsidP="00E85C1B">
            <w:pPr>
              <w:pStyle w:val="ListParagraph"/>
              <w:numPr>
                <w:ilvl w:val="0"/>
                <w:numId w:val="44"/>
              </w:numPr>
              <w:suppressAutoHyphens w:val="0"/>
              <w:spacing w:after="160" w:line="259" w:lineRule="auto"/>
              <w:ind w:left="44" w:firstLine="316"/>
              <w:jc w:val="both"/>
              <w:rPr>
                <w:rFonts w:cs="Times New Roman"/>
                <w:i/>
              </w:rPr>
            </w:pPr>
            <w:r w:rsidRPr="00D563A2">
              <w:rPr>
                <w:rFonts w:cs="Times New Roman"/>
                <w:i/>
              </w:rPr>
              <w:t>novērtēt vides veselības riska faktorus un to ietekmi uz cilvēka veselību un dzīves kvalitāti (tai skaitā ķīmisko vielu riskus cilvēka veselībai);</w:t>
            </w:r>
          </w:p>
          <w:p w14:paraId="4E26B4E6" w14:textId="77777777" w:rsidR="00EA0EB6" w:rsidRPr="00D563A2" w:rsidRDefault="00EA0EB6" w:rsidP="00E85C1B">
            <w:pPr>
              <w:pStyle w:val="ListParagraph"/>
              <w:numPr>
                <w:ilvl w:val="0"/>
                <w:numId w:val="44"/>
              </w:numPr>
              <w:suppressAutoHyphens w:val="0"/>
              <w:spacing w:after="160" w:line="259" w:lineRule="auto"/>
              <w:ind w:left="20" w:firstLine="340"/>
              <w:jc w:val="both"/>
              <w:rPr>
                <w:rFonts w:cs="Times New Roman"/>
                <w:i/>
              </w:rPr>
            </w:pPr>
            <w:r w:rsidRPr="00D563A2">
              <w:rPr>
                <w:rFonts w:cs="Times New Roman"/>
                <w:i/>
              </w:rPr>
              <w:t>kontrolēt dzeramā ūdens nekaitīguma un kvalitātes nodrošināšanas prasību izpildi publiskajos dzeramā ūdens apgādes objektos no ūdens ņemšanas vietas līdz patērētājam.</w:t>
            </w:r>
          </w:p>
        </w:tc>
      </w:tr>
      <w:tr w:rsidR="00EA0EB6" w:rsidRPr="00D563A2" w14:paraId="45ED031F" w14:textId="77777777" w:rsidTr="00EA0EB6">
        <w:tc>
          <w:tcPr>
            <w:tcW w:w="14317" w:type="dxa"/>
            <w:gridSpan w:val="6"/>
            <w:shd w:val="clear" w:color="auto" w:fill="auto"/>
          </w:tcPr>
          <w:p w14:paraId="3FCA10A3" w14:textId="77777777" w:rsidR="00EA0EB6" w:rsidRPr="00D563A2" w:rsidRDefault="00EA0EB6" w:rsidP="00E85C1B">
            <w:pPr>
              <w:pStyle w:val="ListParagraph"/>
              <w:numPr>
                <w:ilvl w:val="0"/>
                <w:numId w:val="45"/>
              </w:numPr>
              <w:tabs>
                <w:tab w:val="left" w:pos="426"/>
              </w:tabs>
              <w:suppressAutoHyphens w:val="0"/>
              <w:ind w:left="426"/>
              <w:rPr>
                <w:rFonts w:ascii="Calibri" w:hAnsi="Calibri"/>
              </w:rPr>
            </w:pPr>
            <w:r w:rsidRPr="00D563A2">
              <w:rPr>
                <w:rFonts w:ascii="Calibri" w:hAnsi="Calibri"/>
              </w:rPr>
              <w:t>Riska scenārija apraksts (atbilstoši 3.elementam)</w:t>
            </w:r>
          </w:p>
        </w:tc>
      </w:tr>
      <w:tr w:rsidR="00EA0EB6" w:rsidRPr="00D563A2" w14:paraId="616BFF87" w14:textId="77777777" w:rsidTr="00EA0EB6">
        <w:tc>
          <w:tcPr>
            <w:tcW w:w="14317" w:type="dxa"/>
            <w:gridSpan w:val="6"/>
            <w:shd w:val="clear" w:color="auto" w:fill="auto"/>
          </w:tcPr>
          <w:p w14:paraId="309DA829" w14:textId="77777777" w:rsidR="00EA0EB6" w:rsidRPr="00D563A2" w:rsidRDefault="00EA0EB6" w:rsidP="00441F7B">
            <w:pPr>
              <w:tabs>
                <w:tab w:val="left" w:pos="282"/>
              </w:tabs>
              <w:rPr>
                <w:rFonts w:cs="Times New Roman"/>
                <w:i/>
              </w:rPr>
            </w:pPr>
            <w:r w:rsidRPr="00D563A2">
              <w:rPr>
                <w:rFonts w:cs="Times New Roman"/>
                <w:i/>
              </w:rPr>
              <w:t>Scenārijs tiek izstrādāts atbilstoši principam “sliktākais ticamais scenārijs”  avārija siltumapgādes sistēmā.</w:t>
            </w:r>
          </w:p>
          <w:p w14:paraId="2B48F5F4" w14:textId="77777777" w:rsidR="00EA0EB6" w:rsidRPr="00D563A2" w:rsidRDefault="00EA0EB6" w:rsidP="00441F7B">
            <w:pPr>
              <w:tabs>
                <w:tab w:val="left" w:pos="282"/>
              </w:tabs>
              <w:rPr>
                <w:rFonts w:cs="Times New Roman"/>
                <w:i/>
              </w:rPr>
            </w:pPr>
            <w:r w:rsidRPr="00D563A2">
              <w:rPr>
                <w:rFonts w:cs="Times New Roman"/>
                <w:i/>
              </w:rPr>
              <w:t xml:space="preserve">Iespējamā scenārija sākums – 2020.gada ___. </w:t>
            </w:r>
            <w:r w:rsidR="00453D9A" w:rsidRPr="00D563A2">
              <w:rPr>
                <w:rFonts w:cs="Times New Roman"/>
                <w:i/>
              </w:rPr>
              <w:t>novembris</w:t>
            </w:r>
            <w:r w:rsidRPr="00D563A2">
              <w:rPr>
                <w:rFonts w:cs="Times New Roman"/>
                <w:i/>
              </w:rPr>
              <w:t xml:space="preserve">       Ie</w:t>
            </w:r>
            <w:r w:rsidR="00453D9A" w:rsidRPr="00D563A2">
              <w:rPr>
                <w:rFonts w:cs="Times New Roman"/>
                <w:i/>
              </w:rPr>
              <w:t>spējamā scenārija beigas –  2021</w:t>
            </w:r>
            <w:r w:rsidRPr="00D563A2">
              <w:rPr>
                <w:rFonts w:cs="Times New Roman"/>
                <w:i/>
              </w:rPr>
              <w:t>.gada ___.</w:t>
            </w:r>
            <w:r w:rsidR="00453D9A" w:rsidRPr="00D563A2">
              <w:rPr>
                <w:rFonts w:cs="Times New Roman"/>
                <w:i/>
              </w:rPr>
              <w:t xml:space="preserve"> novembris.  Ilgums: 1-14 diennaktis.</w:t>
            </w:r>
          </w:p>
          <w:p w14:paraId="291048F0" w14:textId="77777777" w:rsidR="00EA0EB6" w:rsidRPr="00D563A2" w:rsidRDefault="00EA0EB6" w:rsidP="00441F7B">
            <w:pPr>
              <w:tabs>
                <w:tab w:val="left" w:pos="282"/>
              </w:tabs>
              <w:rPr>
                <w:rFonts w:cs="Times New Roman"/>
                <w:i/>
              </w:rPr>
            </w:pPr>
            <w:r w:rsidRPr="00D563A2">
              <w:rPr>
                <w:rFonts w:cs="Times New Roman"/>
                <w:i/>
              </w:rPr>
              <w:t xml:space="preserve">Scenārija stāsts: </w:t>
            </w:r>
          </w:p>
          <w:p w14:paraId="70CAFAF9" w14:textId="77777777" w:rsidR="00EA0EB6" w:rsidRPr="00D563A2" w:rsidRDefault="00EA0EB6" w:rsidP="00441F7B">
            <w:pPr>
              <w:tabs>
                <w:tab w:val="left" w:pos="282"/>
              </w:tabs>
              <w:rPr>
                <w:rFonts w:cs="Times New Roman"/>
                <w:i/>
                <w:szCs w:val="22"/>
              </w:rPr>
            </w:pPr>
            <w:r w:rsidRPr="00D563A2">
              <w:rPr>
                <w:rFonts w:cs="Times New Roman"/>
                <w:i/>
                <w:szCs w:val="22"/>
              </w:rPr>
              <w:t>Iedomātā objekta (TEC) ekspluatācijas laikā vienā no nozīmīgākajiem tehnoloģiskiem agregātiem (vai iekārtai) nebija pamanītas tehniskas nepilnības, kuras parādījās nolietojuma rezultātā vai pēc nekvalitatīvu remontdarbu veikšanas. Kā rezultātā notika avārija un iedomāta daļa no pilsētas teritorijas palika bez apkures ziemas apstākļos.</w:t>
            </w:r>
          </w:p>
          <w:p w14:paraId="360B0FDA" w14:textId="77777777" w:rsidR="00EA0EB6" w:rsidRPr="00D563A2" w:rsidRDefault="00EA0EB6" w:rsidP="00441F7B">
            <w:pPr>
              <w:tabs>
                <w:tab w:val="left" w:pos="282"/>
              </w:tabs>
              <w:rPr>
                <w:rFonts w:cs="Times New Roman"/>
                <w:i/>
                <w:szCs w:val="22"/>
              </w:rPr>
            </w:pPr>
          </w:p>
        </w:tc>
      </w:tr>
      <w:tr w:rsidR="00EA0EB6" w:rsidRPr="00D563A2" w14:paraId="58F14E01" w14:textId="77777777" w:rsidTr="00EA0EB6">
        <w:tc>
          <w:tcPr>
            <w:tcW w:w="14317" w:type="dxa"/>
            <w:gridSpan w:val="6"/>
            <w:shd w:val="clear" w:color="auto" w:fill="auto"/>
          </w:tcPr>
          <w:p w14:paraId="0736B603" w14:textId="77777777" w:rsidR="00EA0EB6" w:rsidRPr="00D563A2" w:rsidRDefault="00EA0EB6" w:rsidP="00E85C1B">
            <w:pPr>
              <w:pStyle w:val="ListParagraph"/>
              <w:numPr>
                <w:ilvl w:val="0"/>
                <w:numId w:val="45"/>
              </w:numPr>
              <w:tabs>
                <w:tab w:val="left" w:pos="282"/>
              </w:tabs>
              <w:suppressAutoHyphens w:val="0"/>
              <w:ind w:left="34" w:firstLine="0"/>
              <w:rPr>
                <w:rFonts w:ascii="Calibri" w:hAnsi="Calibri"/>
              </w:rPr>
            </w:pPr>
            <w:r w:rsidRPr="00D563A2">
              <w:rPr>
                <w:rFonts w:ascii="Calibri" w:hAnsi="Calibri"/>
              </w:rPr>
              <w:t>Vēsturisko faktu notikumi vai statistika par risku</w:t>
            </w:r>
          </w:p>
        </w:tc>
      </w:tr>
      <w:tr w:rsidR="00EA0EB6" w:rsidRPr="00D563A2" w14:paraId="05ADA093" w14:textId="77777777" w:rsidTr="00EA0EB6">
        <w:tc>
          <w:tcPr>
            <w:tcW w:w="14317" w:type="dxa"/>
            <w:gridSpan w:val="6"/>
            <w:shd w:val="clear" w:color="auto" w:fill="auto"/>
          </w:tcPr>
          <w:p w14:paraId="3C4A700E" w14:textId="77777777" w:rsidR="00EA0EB6" w:rsidRPr="00D563A2" w:rsidRDefault="00EA0EB6" w:rsidP="00441F7B">
            <w:pPr>
              <w:pStyle w:val="Default"/>
              <w:rPr>
                <w:rFonts w:ascii="Times New Roman" w:hAnsi="Times New Roman" w:cs="Times New Roman"/>
                <w:b/>
                <w:i/>
                <w:color w:val="auto"/>
                <w:lang w:val="lv-LV"/>
              </w:rPr>
            </w:pPr>
            <w:r w:rsidRPr="00D563A2">
              <w:rPr>
                <w:rFonts w:ascii="Times New Roman" w:hAnsi="Times New Roman" w:cs="Times New Roman"/>
                <w:b/>
                <w:i/>
                <w:color w:val="auto"/>
                <w:lang w:val="lv-LV"/>
              </w:rPr>
              <w:t xml:space="preserve">Republikas pilsētas: </w:t>
            </w:r>
          </w:p>
          <w:p w14:paraId="0EB98DF3" w14:textId="77777777" w:rsidR="00EA0EB6" w:rsidRPr="00D563A2" w:rsidRDefault="00EA0EB6" w:rsidP="00441F7B">
            <w:pPr>
              <w:pStyle w:val="Default"/>
              <w:rPr>
                <w:rFonts w:ascii="Times New Roman" w:hAnsi="Times New Roman" w:cs="Times New Roman"/>
                <w:i/>
                <w:lang w:val="lv-LV"/>
              </w:rPr>
            </w:pPr>
            <w:r w:rsidRPr="00D563A2">
              <w:rPr>
                <w:rFonts w:ascii="Times New Roman" w:hAnsi="Times New Roman" w:cs="Times New Roman"/>
                <w:i/>
                <w:lang w:val="lv-LV"/>
              </w:rPr>
              <w:t>Saskaņā ar “Valsti iespējamo apdraudējumu katalogu” – pārskata periodā nav definēts neviens Valstij nozīmīgs notikums.</w:t>
            </w:r>
          </w:p>
          <w:p w14:paraId="7F8753FA" w14:textId="77777777" w:rsidR="00EA0EB6" w:rsidRPr="00D563A2" w:rsidRDefault="00EA0EB6" w:rsidP="00441F7B">
            <w:pPr>
              <w:pStyle w:val="Default"/>
              <w:rPr>
                <w:rFonts w:ascii="Times New Roman" w:hAnsi="Times New Roman" w:cs="Times New Roman"/>
                <w:i/>
                <w:lang w:val="lv-LV"/>
              </w:rPr>
            </w:pPr>
          </w:p>
        </w:tc>
      </w:tr>
      <w:tr w:rsidR="00EA0EB6" w:rsidRPr="00D563A2" w14:paraId="560FA658" w14:textId="77777777" w:rsidTr="00EA0EB6">
        <w:tc>
          <w:tcPr>
            <w:tcW w:w="8098" w:type="dxa"/>
            <w:gridSpan w:val="3"/>
            <w:shd w:val="clear" w:color="auto" w:fill="auto"/>
          </w:tcPr>
          <w:p w14:paraId="70F5D987" w14:textId="77777777" w:rsidR="00EA0EB6" w:rsidRPr="00D563A2" w:rsidRDefault="00EA0EB6" w:rsidP="00E85C1B">
            <w:pPr>
              <w:pStyle w:val="ListParagraph"/>
              <w:numPr>
                <w:ilvl w:val="0"/>
                <w:numId w:val="45"/>
              </w:numPr>
              <w:tabs>
                <w:tab w:val="left" w:pos="282"/>
              </w:tabs>
              <w:suppressAutoHyphens w:val="0"/>
              <w:ind w:left="34" w:firstLine="0"/>
              <w:rPr>
                <w:rFonts w:ascii="Calibri" w:hAnsi="Calibri"/>
              </w:rPr>
            </w:pPr>
            <w:r w:rsidRPr="00D563A2">
              <w:rPr>
                <w:rFonts w:ascii="Calibri" w:hAnsi="Calibri"/>
              </w:rPr>
              <w:t xml:space="preserve">Varbūtības vai </w:t>
            </w:r>
            <w:r w:rsidRPr="00D563A2">
              <w:rPr>
                <w:rFonts w:ascii="Calibri" w:hAnsi="Calibri"/>
                <w:b/>
              </w:rPr>
              <w:t>ticamības</w:t>
            </w:r>
            <w:r w:rsidRPr="00D563A2">
              <w:rPr>
                <w:rFonts w:ascii="Calibri" w:hAnsi="Calibri"/>
              </w:rPr>
              <w:t xml:space="preserve"> novērtējuma īss apraksts (atbilstoši 2.elementam)</w:t>
            </w:r>
          </w:p>
        </w:tc>
        <w:tc>
          <w:tcPr>
            <w:tcW w:w="4768" w:type="dxa"/>
            <w:gridSpan w:val="2"/>
            <w:shd w:val="clear" w:color="auto" w:fill="auto"/>
          </w:tcPr>
          <w:p w14:paraId="22A6FDBD" w14:textId="77777777" w:rsidR="00EA0EB6" w:rsidRPr="00D563A2" w:rsidRDefault="00EA0EB6" w:rsidP="00441F7B">
            <w:pPr>
              <w:pStyle w:val="ListParagraph"/>
              <w:tabs>
                <w:tab w:val="left" w:pos="282"/>
              </w:tabs>
              <w:ind w:left="34"/>
              <w:rPr>
                <w:rFonts w:ascii="Calibri" w:hAnsi="Calibri"/>
                <w:sz w:val="20"/>
                <w:szCs w:val="20"/>
              </w:rPr>
            </w:pPr>
            <w:r w:rsidRPr="00D563A2">
              <w:rPr>
                <w:rFonts w:ascii="Calibri" w:hAnsi="Calibri"/>
                <w:sz w:val="20"/>
                <w:szCs w:val="20"/>
              </w:rPr>
              <w:t>Varbūtības vai ticamības kritērija abreviatūra (V vai T):</w:t>
            </w:r>
          </w:p>
        </w:tc>
        <w:tc>
          <w:tcPr>
            <w:tcW w:w="1451" w:type="dxa"/>
            <w:shd w:val="clear" w:color="auto" w:fill="auto"/>
          </w:tcPr>
          <w:p w14:paraId="7B611280" w14:textId="77777777" w:rsidR="00EA0EB6" w:rsidRPr="00D563A2" w:rsidRDefault="00EA0EB6" w:rsidP="00441F7B">
            <w:pPr>
              <w:pStyle w:val="ListParagraph"/>
              <w:tabs>
                <w:tab w:val="left" w:pos="282"/>
              </w:tabs>
              <w:ind w:left="34"/>
              <w:jc w:val="center"/>
              <w:rPr>
                <w:rFonts w:ascii="Calibri" w:hAnsi="Calibri"/>
                <w:b/>
              </w:rPr>
            </w:pPr>
            <w:r w:rsidRPr="00D563A2">
              <w:rPr>
                <w:rFonts w:cs="Times New Roman"/>
                <w:b/>
                <w:i/>
              </w:rPr>
              <w:t>T4</w:t>
            </w:r>
          </w:p>
        </w:tc>
      </w:tr>
      <w:tr w:rsidR="00EA0EB6" w:rsidRPr="00D563A2" w14:paraId="19913B02" w14:textId="77777777" w:rsidTr="00EA0EB6">
        <w:tc>
          <w:tcPr>
            <w:tcW w:w="14317" w:type="dxa"/>
            <w:gridSpan w:val="6"/>
            <w:shd w:val="clear" w:color="auto" w:fill="auto"/>
          </w:tcPr>
          <w:p w14:paraId="316D62E6" w14:textId="77777777" w:rsidR="00EA0EB6" w:rsidRPr="00D563A2" w:rsidRDefault="00EA0EB6" w:rsidP="00441F7B">
            <w:pPr>
              <w:pStyle w:val="Default"/>
              <w:jc w:val="both"/>
              <w:rPr>
                <w:rFonts w:ascii="Times New Roman" w:hAnsi="Times New Roman" w:cs="Times New Roman"/>
                <w:i/>
                <w:lang w:val="lv-LV"/>
              </w:rPr>
            </w:pPr>
            <w:r w:rsidRPr="00D563A2">
              <w:rPr>
                <w:rFonts w:ascii="Times New Roman" w:hAnsi="Times New Roman" w:cs="Times New Roman"/>
                <w:i/>
                <w:lang w:val="lv-LV"/>
              </w:rPr>
              <w:t>Tā kā notikumi ir notikuši ļoti reti, ir sarežģīti izvērtēt notikuma varbūtību un iespēju (saskaņā ar “Valsti iespējamo apdraudējumu katalogu” – pārskata periodā nav definēts neviens valstij nozīmīgs notikums). Tas nozīmē, ka, visas avārijas saistītas ar siltumapgādes sistēmām bija lokālas  - vietēja</w:t>
            </w:r>
            <w:r w:rsidR="00614B56" w:rsidRPr="00D563A2">
              <w:rPr>
                <w:rFonts w:ascii="Times New Roman" w:hAnsi="Times New Roman" w:cs="Times New Roman"/>
                <w:i/>
                <w:lang w:val="lv-LV"/>
              </w:rPr>
              <w:t xml:space="preserve"> mēroga katastrofas (saskaņā ar</w:t>
            </w:r>
            <w:r w:rsidR="00614B56" w:rsidRPr="00D563A2">
              <w:rPr>
                <w:rFonts w:ascii="Times New Roman" w:eastAsia="Calibri" w:hAnsi="Times New Roman" w:cs="Times New Roman"/>
                <w:i/>
                <w:color w:val="auto"/>
                <w:kern w:val="0"/>
                <w:lang w:val="lv-LV" w:eastAsia="en-US" w:bidi="ar-SA"/>
              </w:rPr>
              <w:t xml:space="preserve"> CAKP</w:t>
            </w:r>
            <w:r w:rsidR="00614B56" w:rsidRPr="00D563A2">
              <w:rPr>
                <w:rFonts w:ascii="Times New Roman" w:hAnsi="Times New Roman" w:cs="Times New Roman"/>
                <w:i/>
                <w:lang w:val="lv-LV"/>
              </w:rPr>
              <w:t xml:space="preserve"> </w:t>
            </w:r>
            <w:r w:rsidRPr="00D563A2">
              <w:rPr>
                <w:rFonts w:ascii="Times New Roman" w:hAnsi="Times New Roman" w:cs="Times New Roman"/>
                <w:i/>
                <w:lang w:val="lv-LV"/>
              </w:rPr>
              <w:t>likuma 4.panta 2.punktu) un nekad  avārijas (katastrofas) radīto postījumu apjoms nepārsniedza vienas pašvaldības administratīvās teritorijas robežas. Balstoties uz iepriekšējo pieredzi un ekspertu viedokli, par faktoriem, kuri varēja izraisīt iepriekšējus akvārijus siltumapgādes sistēmās:</w:t>
            </w:r>
          </w:p>
          <w:p w14:paraId="4C77DEBB" w14:textId="77777777" w:rsidR="00EA0EB6" w:rsidRPr="00D563A2" w:rsidRDefault="00EA0EB6" w:rsidP="00E85C1B">
            <w:pPr>
              <w:pStyle w:val="Default"/>
              <w:numPr>
                <w:ilvl w:val="0"/>
                <w:numId w:val="30"/>
              </w:numPr>
              <w:suppressAutoHyphens w:val="0"/>
              <w:autoSpaceDE w:val="0"/>
              <w:autoSpaceDN w:val="0"/>
              <w:adjustRightInd w:val="0"/>
              <w:spacing w:line="240" w:lineRule="auto"/>
              <w:jc w:val="both"/>
              <w:rPr>
                <w:rFonts w:ascii="Times New Roman" w:hAnsi="Times New Roman" w:cs="Times New Roman"/>
                <w:i/>
                <w:lang w:val="lv-LV"/>
              </w:rPr>
            </w:pPr>
            <w:r w:rsidRPr="00D563A2">
              <w:rPr>
                <w:rFonts w:ascii="Times New Roman" w:hAnsi="Times New Roman" w:cs="Times New Roman"/>
                <w:i/>
                <w:lang w:val="lv-LV"/>
              </w:rPr>
              <w:t>drošības noteikumu pārkāpumi;</w:t>
            </w:r>
          </w:p>
          <w:p w14:paraId="2DA88939" w14:textId="77777777" w:rsidR="00EA0EB6" w:rsidRPr="00D563A2" w:rsidRDefault="00EA0EB6" w:rsidP="00E85C1B">
            <w:pPr>
              <w:pStyle w:val="Default"/>
              <w:numPr>
                <w:ilvl w:val="0"/>
                <w:numId w:val="30"/>
              </w:numPr>
              <w:suppressAutoHyphens w:val="0"/>
              <w:autoSpaceDE w:val="0"/>
              <w:autoSpaceDN w:val="0"/>
              <w:adjustRightInd w:val="0"/>
              <w:spacing w:line="240" w:lineRule="auto"/>
              <w:jc w:val="both"/>
              <w:rPr>
                <w:rFonts w:ascii="Times New Roman" w:hAnsi="Times New Roman" w:cs="Times New Roman"/>
                <w:i/>
                <w:lang w:val="lv-LV"/>
              </w:rPr>
            </w:pPr>
            <w:r w:rsidRPr="00D563A2">
              <w:rPr>
                <w:rFonts w:ascii="Times New Roman" w:hAnsi="Times New Roman" w:cs="Times New Roman"/>
                <w:i/>
                <w:lang w:val="lv-LV"/>
              </w:rPr>
              <w:t>nepietiekoša uzraudzība komunikāciju ekspluatācijas laikā;</w:t>
            </w:r>
          </w:p>
          <w:p w14:paraId="35A508A7" w14:textId="77777777" w:rsidR="00EA0EB6" w:rsidRPr="00D563A2" w:rsidRDefault="00EA0EB6" w:rsidP="00E85C1B">
            <w:pPr>
              <w:pStyle w:val="Default"/>
              <w:numPr>
                <w:ilvl w:val="0"/>
                <w:numId w:val="30"/>
              </w:numPr>
              <w:suppressAutoHyphens w:val="0"/>
              <w:autoSpaceDE w:val="0"/>
              <w:autoSpaceDN w:val="0"/>
              <w:adjustRightInd w:val="0"/>
              <w:spacing w:line="240" w:lineRule="auto"/>
              <w:jc w:val="both"/>
              <w:rPr>
                <w:rFonts w:ascii="Times New Roman" w:hAnsi="Times New Roman" w:cs="Times New Roman"/>
                <w:i/>
                <w:lang w:val="lv-LV"/>
              </w:rPr>
            </w:pPr>
            <w:r w:rsidRPr="00D563A2">
              <w:rPr>
                <w:rFonts w:ascii="Times New Roman" w:hAnsi="Times New Roman" w:cs="Times New Roman"/>
                <w:i/>
                <w:lang w:val="lv-LV"/>
              </w:rPr>
              <w:t>nekvalitatīva remontdarbu veikšana;</w:t>
            </w:r>
          </w:p>
          <w:p w14:paraId="1749CA4F" w14:textId="77777777" w:rsidR="00EA0EB6" w:rsidRPr="00D563A2" w:rsidRDefault="00EA0EB6" w:rsidP="00E85C1B">
            <w:pPr>
              <w:pStyle w:val="Default"/>
              <w:numPr>
                <w:ilvl w:val="0"/>
                <w:numId w:val="30"/>
              </w:numPr>
              <w:suppressAutoHyphens w:val="0"/>
              <w:autoSpaceDE w:val="0"/>
              <w:autoSpaceDN w:val="0"/>
              <w:adjustRightInd w:val="0"/>
              <w:spacing w:line="240" w:lineRule="auto"/>
              <w:jc w:val="both"/>
              <w:rPr>
                <w:rFonts w:ascii="Times New Roman" w:hAnsi="Times New Roman" w:cs="Times New Roman"/>
                <w:i/>
                <w:lang w:val="lv-LV"/>
              </w:rPr>
            </w:pPr>
            <w:r w:rsidRPr="00D563A2">
              <w:rPr>
                <w:rFonts w:ascii="Times New Roman" w:hAnsi="Times New Roman" w:cs="Times New Roman"/>
                <w:i/>
                <w:lang w:val="lv-LV"/>
              </w:rPr>
              <w:t>inženiertīklu (agregātu vai iekārtu) nolietojums,</w:t>
            </w:r>
          </w:p>
          <w:p w14:paraId="04E2F1CC" w14:textId="77777777" w:rsidR="00EA0EB6" w:rsidRPr="00D563A2" w:rsidRDefault="00EA0EB6" w:rsidP="00441F7B">
            <w:pPr>
              <w:pStyle w:val="Default"/>
              <w:jc w:val="both"/>
              <w:rPr>
                <w:rFonts w:ascii="Times New Roman" w:hAnsi="Times New Roman" w:cs="Times New Roman"/>
                <w:i/>
                <w:lang w:val="lv-LV"/>
              </w:rPr>
            </w:pPr>
            <w:r w:rsidRPr="00D563A2">
              <w:rPr>
                <w:rFonts w:ascii="Times New Roman" w:hAnsi="Times New Roman" w:cs="Times New Roman"/>
                <w:i/>
                <w:lang w:val="lv-LV"/>
              </w:rPr>
              <w:t xml:space="preserve">un to notikšanas biežumu, tiek noteikts </w:t>
            </w:r>
            <w:r w:rsidRPr="00D563A2">
              <w:rPr>
                <w:rFonts w:ascii="Times New Roman" w:hAnsi="Times New Roman" w:cs="Times New Roman"/>
                <w:b/>
                <w:i/>
                <w:lang w:val="lv-LV"/>
              </w:rPr>
              <w:t xml:space="preserve">Apdraudējuma ticamības kritērijs </w:t>
            </w:r>
            <w:r w:rsidRPr="00D563A2">
              <w:rPr>
                <w:rFonts w:ascii="Times New Roman" w:hAnsi="Times New Roman" w:cs="Times New Roman"/>
                <w:i/>
                <w:lang w:val="lv-LV"/>
              </w:rPr>
              <w:t xml:space="preserve">(tuvākajiem 10 gadiem) – </w:t>
            </w:r>
            <w:r w:rsidRPr="00D563A2">
              <w:rPr>
                <w:rFonts w:ascii="Times New Roman" w:hAnsi="Times New Roman" w:cs="Times New Roman"/>
                <w:b/>
                <w:i/>
                <w:lang w:val="lv-LV"/>
              </w:rPr>
              <w:t>AUGSTS T4</w:t>
            </w:r>
            <w:r w:rsidRPr="00D563A2">
              <w:rPr>
                <w:rFonts w:ascii="Times New Roman" w:hAnsi="Times New Roman" w:cs="Times New Roman"/>
                <w:i/>
                <w:lang w:val="lv-LV"/>
              </w:rPr>
              <w:t xml:space="preserve"> (vairāk ticams kā neticams)</w:t>
            </w:r>
          </w:p>
          <w:p w14:paraId="1162E253" w14:textId="77777777" w:rsidR="00EA0EB6" w:rsidRPr="00D563A2" w:rsidRDefault="00EA0EB6" w:rsidP="00441F7B">
            <w:pPr>
              <w:pStyle w:val="Default"/>
              <w:jc w:val="both"/>
              <w:rPr>
                <w:rFonts w:ascii="Times New Roman" w:hAnsi="Times New Roman" w:cs="Times New Roman"/>
                <w:i/>
                <w:lang w:val="lv-LV"/>
              </w:rPr>
            </w:pPr>
          </w:p>
        </w:tc>
      </w:tr>
      <w:tr w:rsidR="00EA0EB6" w:rsidRPr="00D563A2" w14:paraId="245BB3F8" w14:textId="77777777" w:rsidTr="00EA0EB6">
        <w:tc>
          <w:tcPr>
            <w:tcW w:w="8098" w:type="dxa"/>
            <w:gridSpan w:val="3"/>
            <w:shd w:val="clear" w:color="auto" w:fill="auto"/>
          </w:tcPr>
          <w:p w14:paraId="73917FAF" w14:textId="77777777" w:rsidR="00EA0EB6" w:rsidRPr="00D563A2" w:rsidRDefault="00EA0EB6" w:rsidP="00E85C1B">
            <w:pPr>
              <w:pStyle w:val="ListParagraph"/>
              <w:numPr>
                <w:ilvl w:val="0"/>
                <w:numId w:val="45"/>
              </w:numPr>
              <w:tabs>
                <w:tab w:val="left" w:pos="282"/>
              </w:tabs>
              <w:suppressAutoHyphens w:val="0"/>
              <w:ind w:left="34" w:firstLine="0"/>
              <w:rPr>
                <w:rFonts w:ascii="Calibri" w:hAnsi="Calibri"/>
              </w:rPr>
            </w:pPr>
            <w:r w:rsidRPr="00D563A2">
              <w:rPr>
                <w:rFonts w:ascii="Calibri" w:hAnsi="Calibri"/>
              </w:rPr>
              <w:lastRenderedPageBreak/>
              <w:t>Seku novērtējuma īss apraksts (atbilstoši 5.elementam)</w:t>
            </w:r>
          </w:p>
        </w:tc>
        <w:tc>
          <w:tcPr>
            <w:tcW w:w="4768" w:type="dxa"/>
            <w:gridSpan w:val="2"/>
            <w:shd w:val="clear" w:color="auto" w:fill="auto"/>
          </w:tcPr>
          <w:p w14:paraId="2FDC531D" w14:textId="77777777" w:rsidR="00EA0EB6" w:rsidRPr="00D563A2" w:rsidRDefault="00EA0EB6" w:rsidP="00441F7B">
            <w:pPr>
              <w:pStyle w:val="ListParagraph"/>
              <w:tabs>
                <w:tab w:val="left" w:pos="282"/>
              </w:tabs>
              <w:ind w:left="0"/>
              <w:jc w:val="right"/>
              <w:rPr>
                <w:rFonts w:ascii="Calibri" w:hAnsi="Calibri"/>
              </w:rPr>
            </w:pPr>
            <w:r w:rsidRPr="00D563A2">
              <w:rPr>
                <w:rFonts w:ascii="Calibri" w:hAnsi="Calibri"/>
              </w:rPr>
              <w:t>Seku kritērija abreviatūra (S):</w:t>
            </w:r>
          </w:p>
        </w:tc>
        <w:tc>
          <w:tcPr>
            <w:tcW w:w="1451" w:type="dxa"/>
            <w:shd w:val="clear" w:color="auto" w:fill="auto"/>
          </w:tcPr>
          <w:p w14:paraId="326D40CD" w14:textId="77777777" w:rsidR="00EA0EB6" w:rsidRPr="00D563A2" w:rsidRDefault="00EA0EB6" w:rsidP="00441F7B">
            <w:pPr>
              <w:pStyle w:val="ListParagraph"/>
              <w:tabs>
                <w:tab w:val="left" w:pos="282"/>
              </w:tabs>
              <w:ind w:left="0"/>
              <w:jc w:val="center"/>
              <w:rPr>
                <w:rFonts w:ascii="Calibri" w:hAnsi="Calibri"/>
              </w:rPr>
            </w:pPr>
            <w:r w:rsidRPr="00D563A2">
              <w:rPr>
                <w:rFonts w:cs="Times New Roman"/>
                <w:b/>
                <w:i/>
              </w:rPr>
              <w:t>S3</w:t>
            </w:r>
          </w:p>
        </w:tc>
      </w:tr>
      <w:tr w:rsidR="00EA0EB6" w:rsidRPr="00D563A2" w14:paraId="309EBDFC" w14:textId="77777777" w:rsidTr="00EA0EB6">
        <w:trPr>
          <w:trHeight w:val="498"/>
        </w:trPr>
        <w:tc>
          <w:tcPr>
            <w:tcW w:w="8098" w:type="dxa"/>
            <w:gridSpan w:val="3"/>
            <w:shd w:val="clear" w:color="auto" w:fill="auto"/>
          </w:tcPr>
          <w:p w14:paraId="6D13ED1C"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Cilvēks:</w:t>
            </w:r>
          </w:p>
          <w:p w14:paraId="307C37F8"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C1</w:t>
            </w:r>
            <w:r w:rsidRPr="00D563A2">
              <w:rPr>
                <w:rFonts w:cs="Times New Roman"/>
                <w:i/>
                <w:color w:val="000000"/>
              </w:rPr>
              <w:t xml:space="preserve"> Nāves gadījumi – </w:t>
            </w:r>
            <w:r w:rsidRPr="00D563A2">
              <w:rPr>
                <w:rFonts w:cs="Times New Roman"/>
                <w:b/>
                <w:i/>
                <w:color w:val="000000"/>
              </w:rPr>
              <w:t>S1</w:t>
            </w:r>
            <w:r w:rsidRPr="00D563A2">
              <w:rPr>
                <w:rFonts w:cs="Times New Roman"/>
                <w:i/>
                <w:color w:val="000000"/>
              </w:rPr>
              <w:t xml:space="preserve"> (1 līdz 10 skaits)</w:t>
            </w:r>
          </w:p>
          <w:p w14:paraId="287BF50B"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C2</w:t>
            </w:r>
            <w:r w:rsidRPr="00D563A2">
              <w:rPr>
                <w:rFonts w:cs="Times New Roman"/>
                <w:i/>
                <w:color w:val="000000"/>
              </w:rPr>
              <w:t xml:space="preserve"> Ievainotie/saslimušie – </w:t>
            </w:r>
            <w:r w:rsidRPr="00D563A2">
              <w:rPr>
                <w:rFonts w:cs="Times New Roman"/>
                <w:b/>
                <w:i/>
                <w:color w:val="000000"/>
              </w:rPr>
              <w:t>S1</w:t>
            </w:r>
            <w:r w:rsidRPr="00D563A2">
              <w:rPr>
                <w:rFonts w:cs="Times New Roman"/>
                <w:i/>
                <w:color w:val="000000"/>
              </w:rPr>
              <w:t xml:space="preserve"> (10 līdz 300 skaits)</w:t>
            </w:r>
          </w:p>
          <w:p w14:paraId="36747991"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C3</w:t>
            </w:r>
            <w:r w:rsidRPr="00D563A2">
              <w:rPr>
                <w:rFonts w:cs="Times New Roman"/>
                <w:i/>
                <w:color w:val="000000"/>
              </w:rPr>
              <w:t xml:space="preserve"> Cilvēki kuriem nepieciešama palīdzība – </w:t>
            </w:r>
            <w:r w:rsidRPr="00D563A2">
              <w:rPr>
                <w:rFonts w:cs="Times New Roman"/>
                <w:b/>
                <w:i/>
                <w:color w:val="000000"/>
              </w:rPr>
              <w:t>S1</w:t>
            </w:r>
            <w:r w:rsidRPr="00D563A2">
              <w:rPr>
                <w:rFonts w:cs="Times New Roman"/>
                <w:i/>
                <w:color w:val="000000"/>
              </w:rPr>
              <w:t xml:space="preserve"> (līdz 5000 cilvēka dienas)</w:t>
            </w:r>
          </w:p>
          <w:p w14:paraId="2D688FF6"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Vide:</w:t>
            </w:r>
          </w:p>
          <w:p w14:paraId="1F679381"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Vi1</w:t>
            </w:r>
            <w:r w:rsidRPr="00D563A2">
              <w:rPr>
                <w:rFonts w:cs="Times New Roman"/>
                <w:i/>
                <w:color w:val="000000"/>
              </w:rPr>
              <w:t xml:space="preserve"> Kaitējums ekosistēmai – </w:t>
            </w:r>
            <w:r w:rsidRPr="00D563A2">
              <w:rPr>
                <w:rFonts w:cs="Times New Roman"/>
                <w:b/>
                <w:i/>
                <w:color w:val="000000"/>
              </w:rPr>
              <w:t>S1</w:t>
            </w:r>
            <w:r w:rsidRPr="00D563A2">
              <w:rPr>
                <w:rFonts w:cs="Times New Roman"/>
                <w:i/>
                <w:color w:val="000000"/>
              </w:rPr>
              <w:t xml:space="preserve"> (1 līdz 15 km2 * gadi)</w:t>
            </w:r>
          </w:p>
          <w:p w14:paraId="63928C1C"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Ekonomika:</w:t>
            </w:r>
          </w:p>
          <w:p w14:paraId="0815FC9F"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E1</w:t>
            </w:r>
            <w:r w:rsidRPr="00D563A2">
              <w:rPr>
                <w:rFonts w:cs="Times New Roman"/>
                <w:i/>
                <w:color w:val="000000"/>
              </w:rPr>
              <w:t xml:space="preserve"> Materiālie zaudējumi un izmaksas – </w:t>
            </w:r>
            <w:r w:rsidRPr="00D563A2">
              <w:rPr>
                <w:rFonts w:cs="Times New Roman"/>
                <w:b/>
                <w:i/>
                <w:color w:val="000000"/>
              </w:rPr>
              <w:t>S1</w:t>
            </w:r>
            <w:r w:rsidRPr="00D563A2">
              <w:rPr>
                <w:rFonts w:cs="Times New Roman"/>
                <w:i/>
                <w:color w:val="000000"/>
              </w:rPr>
              <w:t xml:space="preserve"> (2 milj. Līdz 6 milj. </w:t>
            </w:r>
            <w:proofErr w:type="spellStart"/>
            <w:r w:rsidRPr="00D563A2">
              <w:rPr>
                <w:rFonts w:cs="Times New Roman"/>
                <w:i/>
                <w:color w:val="000000"/>
              </w:rPr>
              <w:t>euro</w:t>
            </w:r>
            <w:proofErr w:type="spellEnd"/>
            <w:r w:rsidRPr="00D563A2">
              <w:rPr>
                <w:rFonts w:cs="Times New Roman"/>
                <w:i/>
                <w:color w:val="000000"/>
              </w:rPr>
              <w:t>)  visus iespējamos zaudējumus un radušās izmaksas, kas saistīts ar apdraudējuma pārvaldīšanu (t.sk. izmaksas kas saistītas ar institūciju palīdzības sniegšanu iedzīvotājiem)</w:t>
            </w:r>
          </w:p>
          <w:p w14:paraId="4E890932"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E2</w:t>
            </w:r>
            <w:r w:rsidRPr="00D563A2">
              <w:rPr>
                <w:rFonts w:cs="Times New Roman"/>
                <w:i/>
                <w:color w:val="000000"/>
              </w:rPr>
              <w:t xml:space="preserve"> Ekonomisko rādītāju samazināšanās – </w:t>
            </w:r>
            <w:r w:rsidRPr="00D563A2">
              <w:rPr>
                <w:rFonts w:cs="Times New Roman"/>
                <w:b/>
                <w:i/>
                <w:color w:val="000000"/>
              </w:rPr>
              <w:t>S1</w:t>
            </w:r>
            <w:r w:rsidRPr="00D563A2">
              <w:rPr>
                <w:rFonts w:cs="Times New Roman"/>
                <w:i/>
                <w:color w:val="000000"/>
              </w:rPr>
              <w:t xml:space="preserve"> (2 milj. līdz 6 milj. </w:t>
            </w:r>
            <w:proofErr w:type="spellStart"/>
            <w:r w:rsidRPr="00D563A2">
              <w:rPr>
                <w:rFonts w:cs="Times New Roman"/>
                <w:i/>
                <w:color w:val="000000"/>
              </w:rPr>
              <w:t>euro</w:t>
            </w:r>
            <w:proofErr w:type="spellEnd"/>
            <w:r w:rsidRPr="00D563A2">
              <w:rPr>
                <w:rFonts w:cs="Times New Roman"/>
                <w:i/>
                <w:color w:val="000000"/>
              </w:rPr>
              <w:t xml:space="preserve">)  </w:t>
            </w:r>
          </w:p>
          <w:p w14:paraId="7A32AE29"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Sabiedrība:</w:t>
            </w:r>
          </w:p>
          <w:p w14:paraId="0550436C"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Sa1</w:t>
            </w:r>
            <w:r w:rsidRPr="00D563A2">
              <w:rPr>
                <w:rFonts w:cs="Times New Roman"/>
                <w:i/>
                <w:color w:val="000000"/>
              </w:rPr>
              <w:t xml:space="preserve"> Piegādes traucējumi – </w:t>
            </w:r>
            <w:r w:rsidRPr="00D563A2">
              <w:rPr>
                <w:rFonts w:cs="Times New Roman"/>
                <w:b/>
                <w:i/>
                <w:color w:val="000000"/>
              </w:rPr>
              <w:t>S1</w:t>
            </w:r>
            <w:r w:rsidRPr="00D563A2">
              <w:rPr>
                <w:rFonts w:cs="Times New Roman"/>
                <w:i/>
                <w:color w:val="000000"/>
              </w:rPr>
              <w:t xml:space="preserve"> (10 000 līdz 100 000 cilvēka dienas)</w:t>
            </w:r>
          </w:p>
          <w:p w14:paraId="733748B1"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Sa2</w:t>
            </w:r>
            <w:r w:rsidRPr="00D563A2">
              <w:rPr>
                <w:rFonts w:cs="Times New Roman"/>
                <w:i/>
                <w:color w:val="000000"/>
              </w:rPr>
              <w:t xml:space="preserve"> Ietekmēta sabiedriskā kārtība un iekšējā drošība – </w:t>
            </w:r>
            <w:r w:rsidRPr="00D563A2">
              <w:rPr>
                <w:rFonts w:cs="Times New Roman"/>
                <w:b/>
                <w:i/>
                <w:color w:val="000000"/>
              </w:rPr>
              <w:t>S3</w:t>
            </w:r>
            <w:r w:rsidRPr="00D563A2">
              <w:rPr>
                <w:rFonts w:cs="Times New Roman"/>
                <w:i/>
                <w:color w:val="000000"/>
              </w:rPr>
              <w:t xml:space="preserve"> (7501 līdz 25 000 cilvēka dienas)</w:t>
            </w:r>
          </w:p>
          <w:p w14:paraId="2AECB2ED"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Sa3</w:t>
            </w:r>
            <w:r w:rsidRPr="00D563A2">
              <w:rPr>
                <w:rFonts w:cs="Times New Roman"/>
                <w:i/>
                <w:color w:val="000000"/>
              </w:rPr>
              <w:t xml:space="preserve"> Ietekmēta reputācija – </w:t>
            </w:r>
            <w:r w:rsidRPr="00D563A2">
              <w:rPr>
                <w:rFonts w:cs="Times New Roman"/>
                <w:b/>
                <w:i/>
                <w:color w:val="000000"/>
              </w:rPr>
              <w:t>S1</w:t>
            </w:r>
            <w:r w:rsidRPr="00D563A2">
              <w:rPr>
                <w:rFonts w:cs="Times New Roman"/>
                <w:i/>
                <w:color w:val="000000"/>
              </w:rPr>
              <w:t xml:space="preserve"> (Reputācija ir ietekmēta tikai dažas dienas (negatīvs raksts ārvalstu medijos))</w:t>
            </w:r>
          </w:p>
          <w:p w14:paraId="5598F50E"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Sa4</w:t>
            </w:r>
            <w:r w:rsidRPr="00D563A2">
              <w:rPr>
                <w:rFonts w:cs="Times New Roman"/>
                <w:i/>
                <w:color w:val="000000"/>
              </w:rPr>
              <w:t xml:space="preserve"> Uzticības zaudēšana valstij / institūcijai – </w:t>
            </w:r>
            <w:r w:rsidRPr="00D563A2">
              <w:rPr>
                <w:rFonts w:cs="Times New Roman"/>
                <w:b/>
                <w:i/>
                <w:color w:val="000000"/>
              </w:rPr>
              <w:t>S1</w:t>
            </w:r>
            <w:r w:rsidRPr="00D563A2">
              <w:rPr>
                <w:rFonts w:cs="Times New Roman"/>
                <w:i/>
                <w:color w:val="000000"/>
              </w:rPr>
              <w:t xml:space="preserve"> ( Uzticības zaudējums ilgst vairākas dienas (kritisks raksts Latvijas medijos)</w:t>
            </w:r>
          </w:p>
          <w:p w14:paraId="67FDF473"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Kopējo zaudējumu apjomu aprēķina summējot visu seku kritēriju izteiktās naudas vērtības, tādējādi seku apmēru var norādīt kā vienu vērtību riska matricā.</w:t>
            </w:r>
          </w:p>
          <w:p w14:paraId="1497BBDE"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Iespējamie zaudējumi un izmaksas – 37 575 000 (eiro).</w:t>
            </w:r>
          </w:p>
          <w:p w14:paraId="1C0EF031"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 xml:space="preserve">Apdraudējuma iespējamo seku līmenis – </w:t>
            </w:r>
            <w:r w:rsidRPr="00D563A2">
              <w:rPr>
                <w:rFonts w:cs="Times New Roman"/>
                <w:b/>
                <w:i/>
              </w:rPr>
              <w:t xml:space="preserve"> VIDĒJS S3</w:t>
            </w:r>
          </w:p>
        </w:tc>
        <w:tc>
          <w:tcPr>
            <w:tcW w:w="4768" w:type="dxa"/>
            <w:gridSpan w:val="2"/>
            <w:shd w:val="clear" w:color="auto" w:fill="auto"/>
          </w:tcPr>
          <w:p w14:paraId="042158A7" w14:textId="77777777" w:rsidR="00EA0EB6" w:rsidRPr="00D563A2" w:rsidRDefault="00EA0EB6" w:rsidP="00441F7B">
            <w:pPr>
              <w:pStyle w:val="ListParagraph"/>
              <w:ind w:left="34" w:hanging="34"/>
              <w:jc w:val="right"/>
              <w:rPr>
                <w:rFonts w:ascii="Calibri" w:hAnsi="Calibri"/>
              </w:rPr>
            </w:pPr>
            <w:r w:rsidRPr="00D563A2">
              <w:rPr>
                <w:rFonts w:ascii="Calibri" w:hAnsi="Calibri"/>
              </w:rPr>
              <w:t>Seku kritēriju abreviatūra (C1, C2, C3, Vi1, E1, E2, Sa1, Sa2, Sa3, Sa4, Sa5, Sa6) no kuriem izriet (S):</w:t>
            </w:r>
          </w:p>
        </w:tc>
        <w:tc>
          <w:tcPr>
            <w:tcW w:w="1451" w:type="dxa"/>
            <w:shd w:val="clear" w:color="auto" w:fill="auto"/>
          </w:tcPr>
          <w:p w14:paraId="0E52B1C6"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C1-S1</w:t>
            </w:r>
          </w:p>
          <w:p w14:paraId="157AA7C3"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C2-S1</w:t>
            </w:r>
          </w:p>
          <w:p w14:paraId="1D82AB79"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C3-S1</w:t>
            </w:r>
          </w:p>
          <w:p w14:paraId="38F90D4F"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Vi1-S1</w:t>
            </w:r>
          </w:p>
          <w:p w14:paraId="45806D0F"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E1-S1</w:t>
            </w:r>
          </w:p>
          <w:p w14:paraId="6AE4BEB9"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E2-S1</w:t>
            </w:r>
          </w:p>
          <w:p w14:paraId="6475BD16"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Sa1-S1</w:t>
            </w:r>
          </w:p>
          <w:p w14:paraId="13E3D4D4"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Sa2-S3</w:t>
            </w:r>
          </w:p>
          <w:p w14:paraId="266888B5"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Sa3-S1</w:t>
            </w:r>
          </w:p>
          <w:p w14:paraId="13514A5E"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 xml:space="preserve">Sa4-S1 </w:t>
            </w:r>
          </w:p>
        </w:tc>
      </w:tr>
      <w:tr w:rsidR="00EA0EB6" w:rsidRPr="00D563A2" w14:paraId="5CE1C4B6" w14:textId="77777777" w:rsidTr="00EA0EB6">
        <w:tc>
          <w:tcPr>
            <w:tcW w:w="14317" w:type="dxa"/>
            <w:gridSpan w:val="6"/>
            <w:shd w:val="clear" w:color="auto" w:fill="auto"/>
          </w:tcPr>
          <w:p w14:paraId="54EB2B1C" w14:textId="77777777" w:rsidR="00EA0EB6" w:rsidRPr="00D563A2" w:rsidRDefault="00EA0EB6" w:rsidP="00E85C1B">
            <w:pPr>
              <w:pStyle w:val="ListParagraph"/>
              <w:numPr>
                <w:ilvl w:val="1"/>
                <w:numId w:val="45"/>
              </w:numPr>
              <w:tabs>
                <w:tab w:val="left" w:pos="459"/>
              </w:tabs>
              <w:suppressAutoHyphens w:val="0"/>
              <w:ind w:left="0" w:firstLine="0"/>
              <w:rPr>
                <w:rFonts w:ascii="Calibri" w:hAnsi="Calibri"/>
              </w:rPr>
            </w:pPr>
            <w:r w:rsidRPr="00D563A2">
              <w:rPr>
                <w:rFonts w:ascii="Calibri" w:hAnsi="Calibri"/>
              </w:rPr>
              <w:t>Ietekmes uz pamatvajadzībām īss apraksts (atbilstoši 4.elementam)</w:t>
            </w:r>
          </w:p>
        </w:tc>
      </w:tr>
      <w:tr w:rsidR="00EA0EB6" w:rsidRPr="00D563A2" w14:paraId="4BBFB0B6" w14:textId="77777777" w:rsidTr="00EA0EB6">
        <w:tc>
          <w:tcPr>
            <w:tcW w:w="14317" w:type="dxa"/>
            <w:gridSpan w:val="6"/>
            <w:shd w:val="clear" w:color="auto" w:fill="auto"/>
          </w:tcPr>
          <w:p w14:paraId="5C445767" w14:textId="77777777" w:rsidR="00EA0EB6" w:rsidRPr="00D563A2" w:rsidRDefault="00EA0EB6" w:rsidP="00441F7B">
            <w:pPr>
              <w:jc w:val="both"/>
              <w:rPr>
                <w:rFonts w:cs="Times New Roman"/>
                <w:i/>
                <w:color w:val="000000"/>
              </w:rPr>
            </w:pPr>
            <w:r w:rsidRPr="00D563A2">
              <w:rPr>
                <w:rFonts w:cs="Times New Roman"/>
                <w:i/>
                <w:color w:val="000000"/>
              </w:rPr>
              <w:t xml:space="preserve">Atbilstoši </w:t>
            </w:r>
            <w:r w:rsidR="00614B56" w:rsidRPr="00D563A2">
              <w:rPr>
                <w:rFonts w:eastAsia="Calibri" w:cs="Times New Roman"/>
                <w:i/>
                <w:kern w:val="0"/>
                <w:lang w:eastAsia="en-US" w:bidi="ar-SA"/>
              </w:rPr>
              <w:t>CAKP</w:t>
            </w:r>
            <w:r w:rsidR="00614B56" w:rsidRPr="00D563A2">
              <w:rPr>
                <w:rFonts w:cs="Times New Roman"/>
                <w:i/>
                <w:color w:val="000000"/>
              </w:rPr>
              <w:t xml:space="preserve"> </w:t>
            </w:r>
            <w:r w:rsidRPr="00D563A2">
              <w:rPr>
                <w:rFonts w:cs="Times New Roman"/>
                <w:i/>
                <w:color w:val="000000"/>
              </w:rPr>
              <w:t xml:space="preserve">likuma 1.panta 14.punktam, pamatvajadzības — uzturs, mājoklis, veselības aprūpe, medicīniskā palīdzība, elektroapgāde, ūdensapgāde, siltumapgāde, atkritumu un notekūdeņu savākšana, sakaru nodrošinājums. </w:t>
            </w:r>
          </w:p>
          <w:p w14:paraId="44D9E9BA" w14:textId="77777777" w:rsidR="00EA0EB6" w:rsidRPr="00D563A2" w:rsidRDefault="00EA0EB6" w:rsidP="00441F7B">
            <w:pPr>
              <w:jc w:val="both"/>
              <w:rPr>
                <w:rFonts w:cs="Times New Roman"/>
                <w:i/>
                <w:color w:val="000000"/>
              </w:rPr>
            </w:pPr>
            <w:r w:rsidRPr="00D563A2">
              <w:rPr>
                <w:rFonts w:cs="Times New Roman"/>
                <w:i/>
                <w:color w:val="000000"/>
              </w:rPr>
              <w:t xml:space="preserve">Notiekot avārijai (katastrofai) siltumapgādes sistēmā konkrētai iesaistītai sabiedrības daļai radīsies īslaicīgi pamatvajadzību ierobežojumi. Ierobežojumi varētu ietekmēt uz mājokli, veselības aprūpi, medicīniskā palīdzību, siltumapgādi. Ierobežojumu lielums un ilgums būs atkarīgs no katastrofas lieluma, iesaistīto personu daudzuma un pārvaldīšanā iesaistīto institūciju resursiem. </w:t>
            </w:r>
          </w:p>
          <w:p w14:paraId="76E86034" w14:textId="77777777" w:rsidR="00EA0EB6" w:rsidRPr="00D563A2" w:rsidRDefault="00EA0EB6" w:rsidP="00441F7B">
            <w:pPr>
              <w:jc w:val="both"/>
              <w:rPr>
                <w:rFonts w:cs="Times New Roman"/>
                <w:i/>
                <w:color w:val="000000"/>
              </w:rPr>
            </w:pPr>
          </w:p>
        </w:tc>
      </w:tr>
      <w:tr w:rsidR="00EA0EB6" w:rsidRPr="00D563A2" w14:paraId="3E316042" w14:textId="77777777" w:rsidTr="00EA0EB6">
        <w:tc>
          <w:tcPr>
            <w:tcW w:w="14317" w:type="dxa"/>
            <w:gridSpan w:val="6"/>
            <w:shd w:val="clear" w:color="auto" w:fill="auto"/>
          </w:tcPr>
          <w:p w14:paraId="13EB1FD8" w14:textId="77777777" w:rsidR="00EA0EB6" w:rsidRPr="00D563A2" w:rsidRDefault="00EA0EB6" w:rsidP="00E85C1B">
            <w:pPr>
              <w:pStyle w:val="ListParagraph"/>
              <w:numPr>
                <w:ilvl w:val="1"/>
                <w:numId w:val="45"/>
              </w:numPr>
              <w:tabs>
                <w:tab w:val="left" w:pos="459"/>
              </w:tabs>
              <w:suppressAutoHyphens w:val="0"/>
              <w:ind w:left="0" w:firstLine="0"/>
              <w:rPr>
                <w:rFonts w:ascii="Calibri" w:hAnsi="Calibri"/>
              </w:rPr>
            </w:pPr>
            <w:r w:rsidRPr="00D563A2">
              <w:rPr>
                <w:rFonts w:ascii="Calibri" w:hAnsi="Calibri"/>
              </w:rPr>
              <w:lastRenderedPageBreak/>
              <w:t>Ievainojamības un spēju īss apraksts (atbilstoši 6.elementam)</w:t>
            </w:r>
          </w:p>
        </w:tc>
      </w:tr>
      <w:tr w:rsidR="00EA0EB6" w:rsidRPr="00D563A2" w14:paraId="2E74B285" w14:textId="77777777" w:rsidTr="00EA0EB6">
        <w:tc>
          <w:tcPr>
            <w:tcW w:w="14317" w:type="dxa"/>
            <w:gridSpan w:val="6"/>
            <w:shd w:val="clear" w:color="auto" w:fill="auto"/>
          </w:tcPr>
          <w:p w14:paraId="0746A610" w14:textId="77777777" w:rsidR="00EA0EB6" w:rsidRPr="00D563A2" w:rsidRDefault="00EA0EB6" w:rsidP="00441F7B">
            <w:pPr>
              <w:pStyle w:val="ListParagraph"/>
              <w:tabs>
                <w:tab w:val="left" w:pos="282"/>
              </w:tabs>
              <w:ind w:left="0"/>
              <w:jc w:val="both"/>
              <w:rPr>
                <w:rFonts w:cs="Times New Roman"/>
                <w:i/>
                <w:color w:val="000000"/>
              </w:rPr>
            </w:pPr>
            <w:r w:rsidRPr="00D563A2">
              <w:rPr>
                <w:rFonts w:cs="Times New Roman"/>
                <w:i/>
                <w:color w:val="000000"/>
              </w:rPr>
              <w:t xml:space="preserve">Ņemot vērā, esošā riska seku </w:t>
            </w:r>
            <w:proofErr w:type="spellStart"/>
            <w:r w:rsidRPr="00D563A2">
              <w:rPr>
                <w:rFonts w:cs="Times New Roman"/>
                <w:i/>
                <w:color w:val="000000"/>
              </w:rPr>
              <w:t>izvērtējuma</w:t>
            </w:r>
            <w:proofErr w:type="spellEnd"/>
            <w:r w:rsidRPr="00D563A2">
              <w:rPr>
                <w:rFonts w:cs="Times New Roman"/>
                <w:i/>
                <w:color w:val="000000"/>
              </w:rPr>
              <w:t xml:space="preserve"> rezultātus un noteiktus iespējamos zaudējumus un izmaksas (37 575 000 eiro), nevar pilnībā samazināt riskus un palielināt reaģēšanas un seku likvidēšanas spējas ar finanšu līdzekļu piesaisti un sadali starp atbildīgajam institūcijām un riskam pakļauto sabiedrības daļu. Tas nav iespējams, jo nevienas pašvaldības (no sadarbības teritorijas) gada budžets nevar nodrošināt attiecīgas summas novirzīšanu uz potenciāla riska samazināšanu – tas nav ekonomiski izdevīgi, efektīvi un samērīgi. Balstoties uz ekspertu viedokli priekšroka jādod tām darbībām, kas palīdzētu sasniegt šos mērķus rentablā (izdevīgākā) veidā:</w:t>
            </w:r>
          </w:p>
          <w:p w14:paraId="3C5D5E5F" w14:textId="77777777" w:rsidR="00EA0EB6" w:rsidRPr="00D563A2" w:rsidRDefault="00EA0EB6" w:rsidP="00E85C1B">
            <w:pPr>
              <w:pStyle w:val="ListParagraph"/>
              <w:numPr>
                <w:ilvl w:val="0"/>
                <w:numId w:val="28"/>
              </w:numPr>
              <w:tabs>
                <w:tab w:val="left" w:pos="282"/>
              </w:tabs>
              <w:suppressAutoHyphens w:val="0"/>
              <w:spacing w:after="160" w:line="259" w:lineRule="auto"/>
              <w:jc w:val="both"/>
              <w:rPr>
                <w:rFonts w:cs="Times New Roman"/>
                <w:i/>
                <w:color w:val="000000"/>
              </w:rPr>
            </w:pPr>
            <w:r w:rsidRPr="00D563A2">
              <w:rPr>
                <w:rFonts w:cs="Times New Roman"/>
                <w:i/>
                <w:color w:val="000000"/>
              </w:rPr>
              <w:t>kontrolējošo institūciju kvalitatīvs darbs (kvalifikācijas celšana, pārbaužu veikšana, apdraudējumu apzināšana);</w:t>
            </w:r>
          </w:p>
          <w:p w14:paraId="64FA42F1" w14:textId="77777777" w:rsidR="00EA0EB6" w:rsidRPr="00D563A2" w:rsidRDefault="00EA0EB6" w:rsidP="00E85C1B">
            <w:pPr>
              <w:pStyle w:val="ListParagraph"/>
              <w:numPr>
                <w:ilvl w:val="0"/>
                <w:numId w:val="28"/>
              </w:numPr>
              <w:tabs>
                <w:tab w:val="left" w:pos="282"/>
              </w:tabs>
              <w:suppressAutoHyphens w:val="0"/>
              <w:spacing w:after="160" w:line="259" w:lineRule="auto"/>
              <w:jc w:val="both"/>
              <w:rPr>
                <w:rFonts w:cs="Times New Roman"/>
                <w:i/>
                <w:color w:val="000000"/>
              </w:rPr>
            </w:pPr>
            <w:r w:rsidRPr="00D563A2">
              <w:rPr>
                <w:rFonts w:cs="Times New Roman"/>
                <w:i/>
                <w:color w:val="000000"/>
              </w:rPr>
              <w:t>iedzīvotāju vispārēja izglītošana drošības jomā;</w:t>
            </w:r>
          </w:p>
          <w:p w14:paraId="6FE70EFC" w14:textId="77777777" w:rsidR="00EA0EB6" w:rsidRPr="00D563A2" w:rsidRDefault="00EA0EB6" w:rsidP="00E85C1B">
            <w:pPr>
              <w:pStyle w:val="ListParagraph"/>
              <w:numPr>
                <w:ilvl w:val="0"/>
                <w:numId w:val="28"/>
              </w:numPr>
              <w:tabs>
                <w:tab w:val="left" w:pos="282"/>
              </w:tabs>
              <w:suppressAutoHyphens w:val="0"/>
              <w:spacing w:after="160" w:line="259" w:lineRule="auto"/>
              <w:jc w:val="both"/>
              <w:rPr>
                <w:rFonts w:cs="Times New Roman"/>
                <w:i/>
                <w:color w:val="000000"/>
              </w:rPr>
            </w:pPr>
            <w:r w:rsidRPr="00D563A2">
              <w:rPr>
                <w:rFonts w:cs="Times New Roman"/>
                <w:i/>
                <w:color w:val="000000"/>
              </w:rPr>
              <w:t>likumdošanas un normatīvo aktu aktualizācijas;</w:t>
            </w:r>
          </w:p>
          <w:p w14:paraId="0E36C7EB" w14:textId="77777777" w:rsidR="00EA0EB6" w:rsidRPr="00D563A2" w:rsidRDefault="00EA0EB6" w:rsidP="00E85C1B">
            <w:pPr>
              <w:pStyle w:val="ListParagraph"/>
              <w:numPr>
                <w:ilvl w:val="0"/>
                <w:numId w:val="28"/>
              </w:numPr>
              <w:tabs>
                <w:tab w:val="left" w:pos="282"/>
              </w:tabs>
              <w:suppressAutoHyphens w:val="0"/>
              <w:spacing w:after="160" w:line="259" w:lineRule="auto"/>
              <w:jc w:val="both"/>
              <w:rPr>
                <w:rFonts w:cs="Times New Roman"/>
                <w:i/>
                <w:color w:val="000000"/>
              </w:rPr>
            </w:pPr>
            <w:r w:rsidRPr="00D563A2">
              <w:rPr>
                <w:rFonts w:cs="Times New Roman"/>
                <w:i/>
                <w:color w:val="000000"/>
              </w:rPr>
              <w:t>reaģēšanas spēju paaugstināšana (t.sk. mācību organizēšana);</w:t>
            </w:r>
          </w:p>
          <w:p w14:paraId="66A04B46" w14:textId="77777777" w:rsidR="00EA0EB6" w:rsidRPr="00D563A2" w:rsidRDefault="00EA0EB6" w:rsidP="00E85C1B">
            <w:pPr>
              <w:pStyle w:val="ListParagraph"/>
              <w:numPr>
                <w:ilvl w:val="0"/>
                <w:numId w:val="28"/>
              </w:numPr>
              <w:tabs>
                <w:tab w:val="left" w:pos="282"/>
              </w:tabs>
              <w:suppressAutoHyphens w:val="0"/>
              <w:spacing w:after="160" w:line="259" w:lineRule="auto"/>
              <w:jc w:val="both"/>
              <w:rPr>
                <w:rFonts w:cs="Times New Roman"/>
                <w:i/>
                <w:color w:val="000000"/>
              </w:rPr>
            </w:pPr>
            <w:r w:rsidRPr="00D563A2">
              <w:rPr>
                <w:rFonts w:cs="Times New Roman"/>
                <w:i/>
                <w:color w:val="000000"/>
              </w:rPr>
              <w:t>preventīvo un gatavības pasākumu apzināšana un izpilde.</w:t>
            </w:r>
          </w:p>
        </w:tc>
      </w:tr>
      <w:tr w:rsidR="00EA0EB6" w:rsidRPr="00D563A2" w14:paraId="461B2F64" w14:textId="77777777" w:rsidTr="00EA0EB6">
        <w:tc>
          <w:tcPr>
            <w:tcW w:w="8098" w:type="dxa"/>
            <w:gridSpan w:val="3"/>
            <w:shd w:val="clear" w:color="auto" w:fill="auto"/>
          </w:tcPr>
          <w:p w14:paraId="4DF155FB" w14:textId="77777777" w:rsidR="00EA0EB6" w:rsidRPr="00D563A2" w:rsidRDefault="00EA0EB6" w:rsidP="00E85C1B">
            <w:pPr>
              <w:pStyle w:val="ListParagraph"/>
              <w:numPr>
                <w:ilvl w:val="0"/>
                <w:numId w:val="45"/>
              </w:numPr>
              <w:tabs>
                <w:tab w:val="left" w:pos="282"/>
              </w:tabs>
              <w:suppressAutoHyphens w:val="0"/>
              <w:ind w:left="34" w:firstLine="0"/>
              <w:rPr>
                <w:rFonts w:ascii="Calibri" w:hAnsi="Calibri"/>
              </w:rPr>
            </w:pPr>
            <w:r w:rsidRPr="00D563A2">
              <w:rPr>
                <w:rFonts w:ascii="Calibri" w:hAnsi="Calibri"/>
              </w:rPr>
              <w:t>Riska līmenis (atbilstoši 3.pielikumam):</w:t>
            </w:r>
          </w:p>
        </w:tc>
        <w:tc>
          <w:tcPr>
            <w:tcW w:w="6219" w:type="dxa"/>
            <w:gridSpan w:val="3"/>
            <w:shd w:val="clear" w:color="auto" w:fill="auto"/>
          </w:tcPr>
          <w:p w14:paraId="3E7C6AD4" w14:textId="77777777" w:rsidR="00EA0EB6" w:rsidRPr="00D563A2" w:rsidRDefault="00EA0EB6" w:rsidP="00441F7B">
            <w:pPr>
              <w:jc w:val="center"/>
              <w:rPr>
                <w:rFonts w:ascii="Calibri" w:hAnsi="Calibri"/>
                <w:sz w:val="20"/>
                <w:szCs w:val="20"/>
              </w:rPr>
            </w:pPr>
            <w:r w:rsidRPr="00D563A2">
              <w:rPr>
                <w:rFonts w:cs="Times New Roman"/>
                <w:b/>
                <w:i/>
              </w:rPr>
              <w:t>VIDĒJS RISKS</w:t>
            </w:r>
          </w:p>
        </w:tc>
      </w:tr>
      <w:tr w:rsidR="00EA0EB6" w:rsidRPr="00D563A2" w14:paraId="3EB5BF37" w14:textId="77777777" w:rsidTr="00EA0EB6">
        <w:tc>
          <w:tcPr>
            <w:tcW w:w="14317" w:type="dxa"/>
            <w:gridSpan w:val="6"/>
            <w:shd w:val="clear" w:color="auto" w:fill="auto"/>
          </w:tcPr>
          <w:p w14:paraId="1BF5EA25" w14:textId="77777777" w:rsidR="00EA0EB6" w:rsidRPr="00D563A2" w:rsidRDefault="00EA0EB6" w:rsidP="00E85C1B">
            <w:pPr>
              <w:pStyle w:val="ListParagraph"/>
              <w:numPr>
                <w:ilvl w:val="0"/>
                <w:numId w:val="45"/>
              </w:numPr>
              <w:tabs>
                <w:tab w:val="left" w:pos="297"/>
              </w:tabs>
              <w:suppressAutoHyphens w:val="0"/>
              <w:ind w:left="34" w:firstLine="0"/>
              <w:rPr>
                <w:rFonts w:ascii="Calibri" w:hAnsi="Calibri"/>
              </w:rPr>
            </w:pPr>
            <w:r w:rsidRPr="00D563A2">
              <w:rPr>
                <w:rFonts w:ascii="Calibri" w:hAnsi="Calibri"/>
              </w:rPr>
              <w:t>Veicamie preventīvie un gatavības pasākumi</w:t>
            </w:r>
          </w:p>
          <w:p w14:paraId="4424469D" w14:textId="77777777" w:rsidR="00EA0EB6" w:rsidRPr="00D563A2" w:rsidRDefault="00EA0EB6" w:rsidP="00441F7B">
            <w:pPr>
              <w:tabs>
                <w:tab w:val="left" w:pos="297"/>
              </w:tabs>
              <w:rPr>
                <w:rFonts w:ascii="Calibri" w:hAnsi="Calibri"/>
                <w:sz w:val="20"/>
                <w:szCs w:val="20"/>
              </w:rPr>
            </w:pPr>
            <w:r w:rsidRPr="00D563A2">
              <w:rPr>
                <w:rFonts w:cs="Times New Roman"/>
                <w:i/>
                <w:color w:val="000000"/>
              </w:rPr>
              <w:t>Preventīvie un gatavības pasākumi, kā arī reaģēšanas un seku likvidēšanas pasākumi, ar atbildīgajam institūcijām un izpildes termiņiem, ir aprakstīti sadaļā “Avārijas siltumapgādes sistēmās”.</w:t>
            </w:r>
          </w:p>
        </w:tc>
      </w:tr>
    </w:tbl>
    <w:p w14:paraId="5D757413" w14:textId="77777777" w:rsidR="00070985" w:rsidRPr="00D563A2" w:rsidRDefault="00070985" w:rsidP="00070985">
      <w:pPr>
        <w:rPr>
          <w:rFonts w:cs="Times New Roman"/>
        </w:rPr>
      </w:pPr>
    </w:p>
    <w:p w14:paraId="7DF2E799" w14:textId="77777777" w:rsidR="00070985" w:rsidRPr="00D563A2" w:rsidRDefault="00070985" w:rsidP="00070985">
      <w:pPr>
        <w:rPr>
          <w:rFonts w:cs="Times New Roman"/>
        </w:rPr>
      </w:pPr>
    </w:p>
    <w:p w14:paraId="6AABCB98" w14:textId="77777777" w:rsidR="00EA0EB6" w:rsidRPr="00D563A2" w:rsidRDefault="00EA0EB6">
      <w:pPr>
        <w:suppressAutoHyphens w:val="0"/>
        <w:rPr>
          <w:rFonts w:cs="Times New Roman"/>
        </w:rPr>
      </w:pPr>
      <w:r w:rsidRPr="00D563A2">
        <w:rPr>
          <w:rFonts w:cs="Times New Roman"/>
        </w:rPr>
        <w:br w:type="page"/>
      </w:r>
    </w:p>
    <w:p w14:paraId="5BAE7F87" w14:textId="77777777" w:rsidR="00EA0EB6" w:rsidRPr="00D563A2" w:rsidRDefault="00EA0EB6" w:rsidP="00EA0EB6">
      <w:pPr>
        <w:suppressAutoHyphens w:val="0"/>
        <w:jc w:val="center"/>
        <w:rPr>
          <w:rFonts w:cs="Times New Roman"/>
        </w:rPr>
      </w:pPr>
      <w:r w:rsidRPr="00D563A2">
        <w:rPr>
          <w:rFonts w:cs="Times New Roman"/>
          <w:b/>
        </w:rPr>
        <w:lastRenderedPageBreak/>
        <w:t>AVĀRIJAS SILTUMAPGĀDES SISTĒMĀS</w:t>
      </w:r>
    </w:p>
    <w:p w14:paraId="505F3ACE" w14:textId="77777777" w:rsidR="00EA0EB6" w:rsidRPr="00D563A2" w:rsidRDefault="00EA0EB6" w:rsidP="00EA0EB6">
      <w:pPr>
        <w:jc w:val="center"/>
        <w:rPr>
          <w:rFonts w:eastAsia="Calibri" w:cs="Times New Roman"/>
          <w:b/>
          <w:kern w:val="0"/>
          <w:lang w:eastAsia="en-US" w:bidi="ar-SA"/>
        </w:rPr>
      </w:pPr>
    </w:p>
    <w:tbl>
      <w:tblPr>
        <w:tblW w:w="14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3827"/>
        <w:gridCol w:w="1418"/>
        <w:gridCol w:w="1984"/>
        <w:gridCol w:w="1985"/>
        <w:gridCol w:w="2922"/>
        <w:gridCol w:w="1454"/>
      </w:tblGrid>
      <w:tr w:rsidR="00EA0EB6" w:rsidRPr="00D563A2" w14:paraId="7B8BD195" w14:textId="77777777" w:rsidTr="00441F7B">
        <w:trPr>
          <w:jc w:val="center"/>
        </w:trPr>
        <w:tc>
          <w:tcPr>
            <w:tcW w:w="586" w:type="dxa"/>
            <w:shd w:val="clear" w:color="auto" w:fill="auto"/>
            <w:vAlign w:val="center"/>
          </w:tcPr>
          <w:p w14:paraId="705FC5B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Nr.</w:t>
            </w:r>
          </w:p>
          <w:p w14:paraId="2531690F"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p.k.</w:t>
            </w:r>
          </w:p>
        </w:tc>
        <w:tc>
          <w:tcPr>
            <w:tcW w:w="3827" w:type="dxa"/>
            <w:shd w:val="clear" w:color="auto" w:fill="auto"/>
            <w:vAlign w:val="center"/>
          </w:tcPr>
          <w:p w14:paraId="73981AEB"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Pasākuma nosaukums</w:t>
            </w:r>
          </w:p>
        </w:tc>
        <w:tc>
          <w:tcPr>
            <w:tcW w:w="1418" w:type="dxa"/>
            <w:shd w:val="clear" w:color="auto" w:fill="auto"/>
            <w:vAlign w:val="center"/>
          </w:tcPr>
          <w:p w14:paraId="2D4DAB99"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Izpildes </w:t>
            </w:r>
          </w:p>
          <w:p w14:paraId="17BCDABC"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termiņš</w:t>
            </w:r>
          </w:p>
        </w:tc>
        <w:tc>
          <w:tcPr>
            <w:tcW w:w="1984" w:type="dxa"/>
            <w:shd w:val="clear" w:color="auto" w:fill="auto"/>
            <w:vAlign w:val="center"/>
          </w:tcPr>
          <w:p w14:paraId="43202315"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Lēmuma pieņēmējs</w:t>
            </w:r>
          </w:p>
        </w:tc>
        <w:tc>
          <w:tcPr>
            <w:tcW w:w="1985" w:type="dxa"/>
            <w:shd w:val="clear" w:color="auto" w:fill="auto"/>
            <w:vAlign w:val="center"/>
          </w:tcPr>
          <w:p w14:paraId="42EEACB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Par izpildi atbildīgā institūcija</w:t>
            </w:r>
          </w:p>
        </w:tc>
        <w:tc>
          <w:tcPr>
            <w:tcW w:w="2922" w:type="dxa"/>
            <w:shd w:val="clear" w:color="auto" w:fill="auto"/>
            <w:vAlign w:val="center"/>
          </w:tcPr>
          <w:p w14:paraId="59653C1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Izpildītāji</w:t>
            </w:r>
          </w:p>
        </w:tc>
        <w:tc>
          <w:tcPr>
            <w:tcW w:w="1454" w:type="dxa"/>
            <w:shd w:val="clear" w:color="auto" w:fill="auto"/>
            <w:vAlign w:val="center"/>
          </w:tcPr>
          <w:p w14:paraId="1BBEA34F"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Pasākuma apzīmējums (</w:t>
            </w:r>
            <w:proofErr w:type="spellStart"/>
            <w:r w:rsidRPr="00D563A2">
              <w:rPr>
                <w:rFonts w:eastAsia="Times New Roman" w:cs="Times New Roman"/>
                <w:kern w:val="0"/>
                <w:sz w:val="20"/>
                <w:szCs w:val="20"/>
                <w:lang w:eastAsia="en-US" w:bidi="ar-SA"/>
              </w:rPr>
              <w:t>trigrafs</w:t>
            </w:r>
            <w:proofErr w:type="spellEnd"/>
            <w:r w:rsidRPr="00D563A2">
              <w:rPr>
                <w:rFonts w:eastAsia="Times New Roman" w:cs="Times New Roman"/>
                <w:kern w:val="0"/>
                <w:sz w:val="20"/>
                <w:szCs w:val="20"/>
                <w:lang w:eastAsia="en-US" w:bidi="ar-SA"/>
              </w:rPr>
              <w:t xml:space="preserve">)* saskaņā ar NATO krīžu reaģēšanas sistēmas rokasgrāmatu </w:t>
            </w:r>
          </w:p>
        </w:tc>
      </w:tr>
      <w:tr w:rsidR="00EA0EB6" w:rsidRPr="00D563A2" w14:paraId="5BFD0856" w14:textId="77777777" w:rsidTr="00441F7B">
        <w:trPr>
          <w:trHeight w:val="279"/>
          <w:jc w:val="center"/>
        </w:trPr>
        <w:tc>
          <w:tcPr>
            <w:tcW w:w="14176" w:type="dxa"/>
            <w:gridSpan w:val="7"/>
            <w:shd w:val="clear" w:color="auto" w:fill="auto"/>
            <w:vAlign w:val="center"/>
          </w:tcPr>
          <w:p w14:paraId="3DF430B3" w14:textId="77777777" w:rsidR="00EA0EB6" w:rsidRPr="00D563A2" w:rsidRDefault="00EA0EB6" w:rsidP="00441F7B">
            <w:pPr>
              <w:suppressAutoHyphens w:val="0"/>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1. Preventīvie un gatavības pasākumi</w:t>
            </w:r>
          </w:p>
        </w:tc>
      </w:tr>
      <w:tr w:rsidR="00EA0EB6" w:rsidRPr="00D563A2" w14:paraId="4C6DC6F7" w14:textId="77777777" w:rsidTr="00441F7B">
        <w:trPr>
          <w:trHeight w:val="2116"/>
          <w:jc w:val="center"/>
        </w:trPr>
        <w:tc>
          <w:tcPr>
            <w:tcW w:w="586" w:type="dxa"/>
            <w:shd w:val="clear" w:color="auto" w:fill="auto"/>
            <w:vAlign w:val="center"/>
          </w:tcPr>
          <w:p w14:paraId="1535A5C2"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1.1.</w:t>
            </w:r>
          </w:p>
        </w:tc>
        <w:tc>
          <w:tcPr>
            <w:tcW w:w="3827" w:type="dxa"/>
            <w:shd w:val="clear" w:color="auto" w:fill="auto"/>
            <w:vAlign w:val="center"/>
          </w:tcPr>
          <w:p w14:paraId="4624C723" w14:textId="77777777" w:rsidR="00EA0EB6" w:rsidRPr="00D563A2" w:rsidRDefault="00EA0EB6"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Organizēt un veikt siltumapgādes cauruļvada, tehnoloģisko cauruļvadu, rezervuāru, maģistrālo sūkņu stacijas darbības kontroli, tehnisko uzraudzību, tehnisko pārbaudi, apkopi un remontdarbus</w:t>
            </w:r>
          </w:p>
        </w:tc>
        <w:tc>
          <w:tcPr>
            <w:tcW w:w="1418" w:type="dxa"/>
            <w:shd w:val="clear" w:color="auto" w:fill="auto"/>
            <w:vAlign w:val="center"/>
          </w:tcPr>
          <w:p w14:paraId="0BF86462"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pastāvīgi</w:t>
            </w:r>
          </w:p>
        </w:tc>
        <w:tc>
          <w:tcPr>
            <w:tcW w:w="1984" w:type="dxa"/>
            <w:shd w:val="clear" w:color="auto" w:fill="auto"/>
            <w:vAlign w:val="center"/>
          </w:tcPr>
          <w:p w14:paraId="532FAED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67531A29"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7A1F8F9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27D4F8B0"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1985" w:type="dxa"/>
            <w:shd w:val="clear" w:color="auto" w:fill="auto"/>
            <w:vAlign w:val="center"/>
          </w:tcPr>
          <w:p w14:paraId="3055479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52A8228D"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17426BFE"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6A35B0E9" w14:textId="77777777" w:rsidR="00EA0EB6" w:rsidRPr="00D563A2" w:rsidRDefault="00EA0EB6"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28D0B8FB"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6A5542F5"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63F69FAC"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„Ornaments”, </w:t>
            </w:r>
          </w:p>
          <w:p w14:paraId="07586E31"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p w14:paraId="66880612"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darbinieki.</w:t>
            </w:r>
          </w:p>
          <w:p w14:paraId="0B5DCA31" w14:textId="77777777" w:rsidR="00EA0EB6" w:rsidRPr="00D563A2" w:rsidRDefault="00EA0EB6"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Komersanti.</w:t>
            </w:r>
          </w:p>
        </w:tc>
        <w:tc>
          <w:tcPr>
            <w:tcW w:w="1454" w:type="dxa"/>
            <w:shd w:val="clear" w:color="auto" w:fill="auto"/>
            <w:vAlign w:val="center"/>
          </w:tcPr>
          <w:p w14:paraId="282271A0"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5687D8B7" w14:textId="77777777" w:rsidTr="00441F7B">
        <w:trPr>
          <w:trHeight w:val="2258"/>
          <w:jc w:val="center"/>
        </w:trPr>
        <w:tc>
          <w:tcPr>
            <w:tcW w:w="586" w:type="dxa"/>
            <w:shd w:val="clear" w:color="auto" w:fill="auto"/>
            <w:vAlign w:val="center"/>
          </w:tcPr>
          <w:p w14:paraId="2A76C248"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1.2.</w:t>
            </w:r>
          </w:p>
        </w:tc>
        <w:tc>
          <w:tcPr>
            <w:tcW w:w="3827" w:type="dxa"/>
            <w:shd w:val="clear" w:color="auto" w:fill="auto"/>
            <w:vAlign w:val="center"/>
          </w:tcPr>
          <w:p w14:paraId="290801C0" w14:textId="77777777" w:rsidR="00EA0EB6" w:rsidRPr="00D563A2" w:rsidRDefault="00EA0EB6"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Organizēt un veikt tehnoloģisko iekārtu darbības uzlabojumu plānošanu</w:t>
            </w:r>
          </w:p>
        </w:tc>
        <w:tc>
          <w:tcPr>
            <w:tcW w:w="1418" w:type="dxa"/>
            <w:shd w:val="clear" w:color="auto" w:fill="auto"/>
            <w:vAlign w:val="center"/>
          </w:tcPr>
          <w:p w14:paraId="3337E211"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pastāvīgi</w:t>
            </w:r>
          </w:p>
        </w:tc>
        <w:tc>
          <w:tcPr>
            <w:tcW w:w="1984" w:type="dxa"/>
            <w:shd w:val="clear" w:color="auto" w:fill="auto"/>
            <w:vAlign w:val="center"/>
          </w:tcPr>
          <w:p w14:paraId="01E86C50"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4C8FED23"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48893AC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53A08D5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1985" w:type="dxa"/>
            <w:shd w:val="clear" w:color="auto" w:fill="auto"/>
            <w:vAlign w:val="center"/>
          </w:tcPr>
          <w:p w14:paraId="515BA437"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43B7A8BF"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77D18E43"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3D4B893D" w14:textId="77777777" w:rsidR="00EA0EB6" w:rsidRPr="00D563A2" w:rsidRDefault="00EA0EB6"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15DCCE6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52E69503"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72EF8740"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„Ornaments”, </w:t>
            </w:r>
          </w:p>
          <w:p w14:paraId="6A24A96B"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p w14:paraId="1B8461C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darbinieki.</w:t>
            </w:r>
          </w:p>
          <w:p w14:paraId="40A835C9" w14:textId="77777777" w:rsidR="00EA0EB6" w:rsidRPr="00D563A2" w:rsidRDefault="00EA0EB6"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Komersanti.</w:t>
            </w:r>
          </w:p>
        </w:tc>
        <w:tc>
          <w:tcPr>
            <w:tcW w:w="1454" w:type="dxa"/>
            <w:shd w:val="clear" w:color="auto" w:fill="auto"/>
            <w:vAlign w:val="center"/>
          </w:tcPr>
          <w:p w14:paraId="10242ABA" w14:textId="77777777" w:rsidR="00EA0EB6" w:rsidRPr="00D563A2" w:rsidRDefault="00EA0EB6" w:rsidP="00441F7B">
            <w:pPr>
              <w:suppressAutoHyphens w:val="0"/>
              <w:jc w:val="center"/>
              <w:rPr>
                <w:rFonts w:eastAsia="Times New Roman" w:cs="Times New Roman"/>
                <w:kern w:val="0"/>
                <w:sz w:val="20"/>
                <w:szCs w:val="20"/>
                <w:lang w:eastAsia="en-US" w:bidi="ar-SA"/>
              </w:rPr>
            </w:pPr>
          </w:p>
        </w:tc>
      </w:tr>
      <w:tr w:rsidR="00EA0EB6" w:rsidRPr="00D563A2" w14:paraId="4A408595" w14:textId="77777777" w:rsidTr="00441F7B">
        <w:trPr>
          <w:jc w:val="center"/>
        </w:trPr>
        <w:tc>
          <w:tcPr>
            <w:tcW w:w="586" w:type="dxa"/>
            <w:shd w:val="clear" w:color="auto" w:fill="auto"/>
            <w:vAlign w:val="center"/>
          </w:tcPr>
          <w:p w14:paraId="3491D8B2"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1.3.</w:t>
            </w:r>
          </w:p>
        </w:tc>
        <w:tc>
          <w:tcPr>
            <w:tcW w:w="3827" w:type="dxa"/>
            <w:shd w:val="clear" w:color="auto" w:fill="auto"/>
            <w:vAlign w:val="center"/>
          </w:tcPr>
          <w:p w14:paraId="5A32F3F0" w14:textId="77777777" w:rsidR="00EA0EB6" w:rsidRPr="00D563A2" w:rsidRDefault="00EA0EB6"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Plānot un nodrošināt aprīkojumu avāriju likvidācijas novēršanai (slēdzot līgumus ar speciālajiem avārijas un inženiertehniskajiem dienestiem, komersantiem)</w:t>
            </w:r>
          </w:p>
        </w:tc>
        <w:tc>
          <w:tcPr>
            <w:tcW w:w="1418" w:type="dxa"/>
            <w:shd w:val="clear" w:color="auto" w:fill="auto"/>
            <w:vAlign w:val="center"/>
          </w:tcPr>
          <w:p w14:paraId="6FC51EC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pastāvīgi</w:t>
            </w:r>
          </w:p>
        </w:tc>
        <w:tc>
          <w:tcPr>
            <w:tcW w:w="1984" w:type="dxa"/>
            <w:shd w:val="clear" w:color="auto" w:fill="auto"/>
            <w:vAlign w:val="center"/>
          </w:tcPr>
          <w:p w14:paraId="783A4A93"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6F4BCF87"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4A655E0F"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„Ornaments”. </w:t>
            </w:r>
          </w:p>
          <w:p w14:paraId="2DD65492"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1985" w:type="dxa"/>
            <w:shd w:val="clear" w:color="auto" w:fill="auto"/>
            <w:vAlign w:val="center"/>
          </w:tcPr>
          <w:p w14:paraId="127726D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001958EE"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677541A1" w14:textId="77777777" w:rsidR="00EA0EB6" w:rsidRPr="00D563A2" w:rsidRDefault="00EA0EB6"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 Novada pagastu pārvaldes.</w:t>
            </w:r>
          </w:p>
        </w:tc>
        <w:tc>
          <w:tcPr>
            <w:tcW w:w="2922" w:type="dxa"/>
            <w:shd w:val="clear" w:color="auto" w:fill="auto"/>
            <w:vAlign w:val="center"/>
          </w:tcPr>
          <w:p w14:paraId="1863ACE9"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42ED2B9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1FADAACE"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„Ornaments”, </w:t>
            </w:r>
          </w:p>
          <w:p w14:paraId="647E52BC"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 darbinieki.</w:t>
            </w:r>
          </w:p>
          <w:p w14:paraId="5D38F573" w14:textId="77777777" w:rsidR="00EA0EB6" w:rsidRPr="00D563A2" w:rsidRDefault="00EA0EB6"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Komersanti.</w:t>
            </w:r>
          </w:p>
        </w:tc>
        <w:tc>
          <w:tcPr>
            <w:tcW w:w="1454" w:type="dxa"/>
            <w:shd w:val="clear" w:color="auto" w:fill="auto"/>
            <w:vAlign w:val="center"/>
          </w:tcPr>
          <w:p w14:paraId="6D2D1FFB" w14:textId="77777777" w:rsidR="00EA0EB6" w:rsidRPr="00D563A2" w:rsidRDefault="00EA0EB6" w:rsidP="00441F7B">
            <w:pPr>
              <w:suppressAutoHyphens w:val="0"/>
              <w:rPr>
                <w:rFonts w:eastAsia="Times New Roman" w:cs="Times New Roman"/>
                <w:kern w:val="0"/>
                <w:sz w:val="20"/>
                <w:szCs w:val="20"/>
                <w:lang w:eastAsia="en-US" w:bidi="ar-SA"/>
              </w:rPr>
            </w:pPr>
          </w:p>
          <w:p w14:paraId="7730CCE7" w14:textId="77777777" w:rsidR="00EA0EB6" w:rsidRPr="00D563A2" w:rsidRDefault="00EA0EB6" w:rsidP="00441F7B">
            <w:pPr>
              <w:suppressAutoHyphens w:val="0"/>
              <w:rPr>
                <w:rFonts w:eastAsia="Times New Roman" w:cs="Times New Roman"/>
                <w:kern w:val="0"/>
                <w:sz w:val="20"/>
                <w:szCs w:val="20"/>
                <w:lang w:eastAsia="en-US" w:bidi="ar-SA"/>
              </w:rPr>
            </w:pPr>
          </w:p>
          <w:p w14:paraId="2631A957" w14:textId="77777777" w:rsidR="00EA0EB6" w:rsidRPr="00D563A2" w:rsidRDefault="00EA0EB6" w:rsidP="00441F7B">
            <w:pPr>
              <w:suppressAutoHyphens w:val="0"/>
              <w:rPr>
                <w:rFonts w:eastAsia="Times New Roman" w:cs="Times New Roman"/>
                <w:kern w:val="0"/>
                <w:sz w:val="20"/>
                <w:szCs w:val="20"/>
                <w:lang w:eastAsia="en-US" w:bidi="ar-SA"/>
              </w:rPr>
            </w:pPr>
          </w:p>
          <w:p w14:paraId="5A3A25FA" w14:textId="77777777" w:rsidR="00EA0EB6" w:rsidRPr="00D563A2" w:rsidRDefault="00EA0EB6" w:rsidP="00441F7B">
            <w:pPr>
              <w:suppressAutoHyphens w:val="0"/>
              <w:rPr>
                <w:rFonts w:eastAsia="Times New Roman" w:cs="Times New Roman"/>
                <w:kern w:val="0"/>
                <w:sz w:val="20"/>
                <w:szCs w:val="20"/>
                <w:lang w:eastAsia="en-US" w:bidi="ar-SA"/>
              </w:rPr>
            </w:pPr>
          </w:p>
          <w:p w14:paraId="03CFCA94" w14:textId="77777777" w:rsidR="00EA0EB6" w:rsidRPr="00D563A2" w:rsidRDefault="00EA0EB6" w:rsidP="00441F7B">
            <w:pPr>
              <w:suppressAutoHyphens w:val="0"/>
              <w:rPr>
                <w:rFonts w:eastAsia="Times New Roman" w:cs="Times New Roman"/>
                <w:kern w:val="0"/>
                <w:sz w:val="20"/>
                <w:szCs w:val="20"/>
                <w:lang w:eastAsia="en-US" w:bidi="ar-SA"/>
              </w:rPr>
            </w:pPr>
          </w:p>
          <w:p w14:paraId="559B52AD" w14:textId="77777777" w:rsidR="00EA0EB6" w:rsidRPr="00D563A2" w:rsidRDefault="00EA0EB6" w:rsidP="00441F7B">
            <w:pPr>
              <w:suppressAutoHyphens w:val="0"/>
              <w:rPr>
                <w:rFonts w:eastAsia="Times New Roman" w:cs="Times New Roman"/>
                <w:kern w:val="0"/>
                <w:sz w:val="20"/>
                <w:szCs w:val="20"/>
                <w:lang w:eastAsia="en-US" w:bidi="ar-SA"/>
              </w:rPr>
            </w:pPr>
          </w:p>
          <w:p w14:paraId="42BF988E" w14:textId="77777777" w:rsidR="00EA0EB6" w:rsidRPr="00D563A2" w:rsidRDefault="00EA0EB6" w:rsidP="00441F7B">
            <w:pPr>
              <w:suppressAutoHyphens w:val="0"/>
              <w:rPr>
                <w:rFonts w:eastAsia="Times New Roman" w:cs="Times New Roman"/>
                <w:kern w:val="0"/>
                <w:sz w:val="20"/>
                <w:szCs w:val="20"/>
                <w:lang w:eastAsia="en-US" w:bidi="ar-SA"/>
              </w:rPr>
            </w:pPr>
          </w:p>
          <w:p w14:paraId="4B4C5408"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2D98CF58" w14:textId="77777777" w:rsidTr="00EA0EB6">
        <w:trPr>
          <w:trHeight w:val="2108"/>
          <w:jc w:val="center"/>
        </w:trPr>
        <w:tc>
          <w:tcPr>
            <w:tcW w:w="586" w:type="dxa"/>
            <w:shd w:val="clear" w:color="auto" w:fill="auto"/>
            <w:vAlign w:val="center"/>
          </w:tcPr>
          <w:p w14:paraId="28517454"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1.4.</w:t>
            </w:r>
          </w:p>
        </w:tc>
        <w:tc>
          <w:tcPr>
            <w:tcW w:w="3827" w:type="dxa"/>
            <w:shd w:val="clear" w:color="auto" w:fill="auto"/>
            <w:vAlign w:val="center"/>
          </w:tcPr>
          <w:p w14:paraId="57E89421" w14:textId="77777777" w:rsidR="00EA0EB6" w:rsidRPr="00D563A2" w:rsidRDefault="00EA0EB6"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Siltumapgādes tīklu uzturēšana darba kārtībā. Novecojušo komunikāciju nomaiņa</w:t>
            </w:r>
          </w:p>
        </w:tc>
        <w:tc>
          <w:tcPr>
            <w:tcW w:w="1418" w:type="dxa"/>
            <w:shd w:val="clear" w:color="auto" w:fill="auto"/>
            <w:vAlign w:val="center"/>
          </w:tcPr>
          <w:p w14:paraId="1087991F"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pastāvīgi</w:t>
            </w:r>
          </w:p>
        </w:tc>
        <w:tc>
          <w:tcPr>
            <w:tcW w:w="1984" w:type="dxa"/>
            <w:shd w:val="clear" w:color="auto" w:fill="auto"/>
            <w:vAlign w:val="center"/>
          </w:tcPr>
          <w:p w14:paraId="3D09F9A7"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42BB48C5"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25E383E3"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24475889"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1985" w:type="dxa"/>
            <w:shd w:val="clear" w:color="auto" w:fill="auto"/>
            <w:vAlign w:val="center"/>
          </w:tcPr>
          <w:p w14:paraId="601C34AB"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351D671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44092843"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2E5A67AF" w14:textId="77777777" w:rsidR="00EA0EB6" w:rsidRPr="00D563A2" w:rsidRDefault="00EA0EB6"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5D487A2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4082A18D"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6E7C7C55"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„Ornaments”, </w:t>
            </w:r>
          </w:p>
          <w:p w14:paraId="38BAA81D" w14:textId="77777777" w:rsidR="00EA0EB6" w:rsidRPr="00D563A2" w:rsidRDefault="00EA0EB6"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 darbinieki. Komersanti.</w:t>
            </w:r>
          </w:p>
        </w:tc>
        <w:tc>
          <w:tcPr>
            <w:tcW w:w="1454" w:type="dxa"/>
            <w:shd w:val="clear" w:color="auto" w:fill="auto"/>
            <w:vAlign w:val="center"/>
          </w:tcPr>
          <w:p w14:paraId="6BD03547"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5BB9D16D" w14:textId="77777777" w:rsidTr="00441F7B">
        <w:trPr>
          <w:trHeight w:val="420"/>
          <w:jc w:val="center"/>
        </w:trPr>
        <w:tc>
          <w:tcPr>
            <w:tcW w:w="14176" w:type="dxa"/>
            <w:gridSpan w:val="7"/>
            <w:shd w:val="clear" w:color="auto" w:fill="auto"/>
            <w:vAlign w:val="center"/>
          </w:tcPr>
          <w:p w14:paraId="5A5721D5" w14:textId="77777777" w:rsidR="00EA0EB6" w:rsidRPr="00D563A2" w:rsidRDefault="00EA0EB6" w:rsidP="00441F7B">
            <w:pPr>
              <w:suppressAutoHyphens w:val="0"/>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2. Reaģēšanas un seku likvidēšanas pasākumi</w:t>
            </w:r>
          </w:p>
        </w:tc>
      </w:tr>
      <w:tr w:rsidR="00EA0EB6" w:rsidRPr="00D563A2" w14:paraId="3FA3D7DC" w14:textId="77777777" w:rsidTr="00EA0EB6">
        <w:trPr>
          <w:trHeight w:val="1950"/>
          <w:jc w:val="center"/>
        </w:trPr>
        <w:tc>
          <w:tcPr>
            <w:tcW w:w="586" w:type="dxa"/>
            <w:shd w:val="clear" w:color="auto" w:fill="auto"/>
            <w:vAlign w:val="center"/>
          </w:tcPr>
          <w:p w14:paraId="02A435C4"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2.1.</w:t>
            </w:r>
          </w:p>
        </w:tc>
        <w:tc>
          <w:tcPr>
            <w:tcW w:w="3827" w:type="dxa"/>
            <w:tcBorders>
              <w:top w:val="single" w:sz="6" w:space="0" w:color="000000"/>
              <w:left w:val="single" w:sz="6" w:space="0" w:color="000000"/>
              <w:bottom w:val="single" w:sz="6" w:space="0" w:color="000000"/>
            </w:tcBorders>
            <w:shd w:val="clear" w:color="auto" w:fill="FFFFFF"/>
            <w:vAlign w:val="center"/>
          </w:tcPr>
          <w:p w14:paraId="70AF5AA5" w14:textId="77777777" w:rsidR="00EA0EB6" w:rsidRPr="00D563A2" w:rsidRDefault="00EA0EB6" w:rsidP="00441F7B">
            <w:pPr>
              <w:shd w:val="clear" w:color="auto" w:fill="FFFFFF"/>
              <w:suppressAutoHyphens w:val="0"/>
              <w:ind w:left="27" w:right="39"/>
              <w:jc w:val="both"/>
              <w:rPr>
                <w:rFonts w:eastAsia="Times New Roman" w:cs="Times New Roman"/>
                <w:spacing w:val="-3"/>
                <w:kern w:val="0"/>
                <w:sz w:val="20"/>
                <w:szCs w:val="20"/>
                <w:lang w:eastAsia="en-US" w:bidi="ar-SA"/>
              </w:rPr>
            </w:pPr>
            <w:r w:rsidRPr="00D563A2">
              <w:rPr>
                <w:rFonts w:eastAsia="Times New Roman" w:cs="Times New Roman"/>
                <w:spacing w:val="-3"/>
                <w:kern w:val="0"/>
                <w:sz w:val="20"/>
                <w:szCs w:val="20"/>
                <w:lang w:eastAsia="en-US" w:bidi="ar-SA"/>
              </w:rPr>
              <w:t>Informācijas saņemšana par notikušo avāriju</w:t>
            </w:r>
          </w:p>
        </w:tc>
        <w:tc>
          <w:tcPr>
            <w:tcW w:w="1418" w:type="dxa"/>
            <w:tcBorders>
              <w:top w:val="single" w:sz="6" w:space="0" w:color="000000"/>
              <w:left w:val="single" w:sz="6" w:space="0" w:color="000000"/>
              <w:bottom w:val="single" w:sz="6" w:space="0" w:color="000000"/>
            </w:tcBorders>
            <w:shd w:val="clear" w:color="auto" w:fill="FFFFFF"/>
            <w:vAlign w:val="center"/>
          </w:tcPr>
          <w:p w14:paraId="12355FDC" w14:textId="77777777" w:rsidR="00EA0EB6" w:rsidRPr="00D563A2" w:rsidRDefault="00EA0EB6" w:rsidP="00441F7B">
            <w:pPr>
              <w:shd w:val="clear" w:color="auto" w:fill="FFFFFF"/>
              <w:suppressAutoHyphens w:val="0"/>
              <w:jc w:val="center"/>
              <w:rPr>
                <w:rFonts w:eastAsia="Times New Roman" w:cs="Times New Roman"/>
                <w:spacing w:val="-10"/>
                <w:kern w:val="0"/>
                <w:sz w:val="20"/>
                <w:szCs w:val="20"/>
                <w:lang w:eastAsia="en-US" w:bidi="ar-SA"/>
              </w:rPr>
            </w:pPr>
            <w:r w:rsidRPr="00D563A2">
              <w:rPr>
                <w:rFonts w:eastAsia="Times New Roman" w:cs="Times New Roman"/>
                <w:spacing w:val="-10"/>
                <w:kern w:val="0"/>
                <w:sz w:val="20"/>
                <w:szCs w:val="20"/>
                <w:lang w:eastAsia="en-US" w:bidi="ar-SA"/>
              </w:rPr>
              <w:t>2 - 5 min.</w:t>
            </w:r>
          </w:p>
        </w:tc>
        <w:tc>
          <w:tcPr>
            <w:tcW w:w="1984" w:type="dxa"/>
            <w:tcBorders>
              <w:top w:val="single" w:sz="6" w:space="0" w:color="000000"/>
              <w:left w:val="single" w:sz="6" w:space="0" w:color="000000"/>
              <w:bottom w:val="single" w:sz="6" w:space="0" w:color="000000"/>
            </w:tcBorders>
            <w:shd w:val="clear" w:color="auto" w:fill="FFFFFF"/>
            <w:vAlign w:val="center"/>
          </w:tcPr>
          <w:p w14:paraId="24AB4554" w14:textId="77777777" w:rsidR="00EA0EB6" w:rsidRPr="00D563A2" w:rsidRDefault="00EA0EB6"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Juridiska vai</w:t>
            </w:r>
          </w:p>
          <w:p w14:paraId="598F6927" w14:textId="77777777" w:rsidR="00EA0EB6" w:rsidRPr="00D563A2" w:rsidRDefault="00EA0EB6"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fiziska persona</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C1DB80"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410EB1A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6BC1A908"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7F7E8A8B" w14:textId="77777777" w:rsidR="00EA0EB6" w:rsidRPr="00D563A2" w:rsidRDefault="00EA0EB6"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3495F367"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77A7887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712B1318"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  novada pagastu pārvaldes avārijas brigāžu darbinieki.</w:t>
            </w:r>
          </w:p>
          <w:p w14:paraId="1C888638" w14:textId="77777777" w:rsidR="00EA0EB6" w:rsidRPr="00D563A2" w:rsidRDefault="00EA0EB6"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kern w:val="0"/>
                <w:sz w:val="20"/>
                <w:szCs w:val="20"/>
                <w:lang w:eastAsia="en-US" w:bidi="ar-SA"/>
              </w:rPr>
              <w:t>Komersanti.</w:t>
            </w:r>
          </w:p>
        </w:tc>
        <w:tc>
          <w:tcPr>
            <w:tcW w:w="1454" w:type="dxa"/>
            <w:shd w:val="clear" w:color="auto" w:fill="auto"/>
            <w:vAlign w:val="center"/>
          </w:tcPr>
          <w:p w14:paraId="3C91C79E"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56E5E2AF" w14:textId="77777777" w:rsidTr="00EA0EB6">
        <w:trPr>
          <w:trHeight w:val="2359"/>
          <w:jc w:val="center"/>
        </w:trPr>
        <w:tc>
          <w:tcPr>
            <w:tcW w:w="586" w:type="dxa"/>
            <w:shd w:val="clear" w:color="auto" w:fill="auto"/>
            <w:vAlign w:val="center"/>
          </w:tcPr>
          <w:p w14:paraId="0B9CD623"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2.2.</w:t>
            </w:r>
          </w:p>
        </w:tc>
        <w:tc>
          <w:tcPr>
            <w:tcW w:w="3827" w:type="dxa"/>
            <w:tcBorders>
              <w:top w:val="single" w:sz="6" w:space="0" w:color="000000"/>
              <w:left w:val="single" w:sz="6" w:space="0" w:color="000000"/>
              <w:bottom w:val="single" w:sz="6" w:space="0" w:color="000000"/>
            </w:tcBorders>
            <w:shd w:val="clear" w:color="auto" w:fill="FFFFFF"/>
            <w:vAlign w:val="center"/>
          </w:tcPr>
          <w:p w14:paraId="1ACFAD92" w14:textId="77777777" w:rsidR="00EA0EB6" w:rsidRPr="00D563A2" w:rsidRDefault="00EA0EB6" w:rsidP="00441F7B">
            <w:pPr>
              <w:shd w:val="clear" w:color="auto" w:fill="FFFFFF"/>
              <w:suppressAutoHyphens w:val="0"/>
              <w:ind w:left="27" w:right="34" w:firstLine="3"/>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 xml:space="preserve">Izlūkošanas veikšana notikuma vietā </w:t>
            </w:r>
          </w:p>
          <w:p w14:paraId="2C427E00" w14:textId="77777777" w:rsidR="00EA0EB6" w:rsidRPr="00D563A2" w:rsidRDefault="00EA0EB6" w:rsidP="00441F7B">
            <w:pPr>
              <w:shd w:val="clear" w:color="auto" w:fill="FFFFFF"/>
              <w:suppressAutoHyphens w:val="0"/>
              <w:ind w:left="27" w:right="39"/>
              <w:jc w:val="both"/>
              <w:rPr>
                <w:rFonts w:eastAsia="Times New Roman" w:cs="Times New Roman"/>
                <w:spacing w:val="-8"/>
                <w:kern w:val="0"/>
                <w:sz w:val="20"/>
                <w:szCs w:val="20"/>
                <w:lang w:eastAsia="en-US" w:bidi="ar-SA"/>
              </w:rPr>
            </w:pPr>
          </w:p>
        </w:tc>
        <w:tc>
          <w:tcPr>
            <w:tcW w:w="1418" w:type="dxa"/>
            <w:tcBorders>
              <w:top w:val="single" w:sz="6" w:space="0" w:color="000000"/>
              <w:left w:val="single" w:sz="6" w:space="0" w:color="000000"/>
              <w:bottom w:val="single" w:sz="6" w:space="0" w:color="000000"/>
            </w:tcBorders>
            <w:shd w:val="clear" w:color="auto" w:fill="FFFFFF"/>
            <w:vAlign w:val="center"/>
          </w:tcPr>
          <w:p w14:paraId="0DE8962D" w14:textId="77777777" w:rsidR="00EA0EB6" w:rsidRPr="00D563A2" w:rsidRDefault="00EA0EB6" w:rsidP="00441F7B">
            <w:pPr>
              <w:shd w:val="clear" w:color="auto" w:fill="FFFFFF"/>
              <w:suppressAutoHyphens w:val="0"/>
              <w:jc w:val="center"/>
              <w:rPr>
                <w:rFonts w:eastAsia="Times New Roman" w:cs="Times New Roman"/>
                <w:spacing w:val="-4"/>
                <w:kern w:val="0"/>
                <w:sz w:val="20"/>
                <w:szCs w:val="20"/>
                <w:lang w:eastAsia="en-US" w:bidi="ar-SA"/>
              </w:rPr>
            </w:pPr>
            <w:r w:rsidRPr="00D563A2">
              <w:rPr>
                <w:rFonts w:eastAsia="Times New Roman" w:cs="Times New Roman"/>
                <w:spacing w:val="-4"/>
                <w:kern w:val="0"/>
                <w:sz w:val="20"/>
                <w:szCs w:val="20"/>
                <w:lang w:eastAsia="en-US" w:bidi="ar-SA"/>
              </w:rPr>
              <w:t>10 – 20 min.</w:t>
            </w:r>
          </w:p>
        </w:tc>
        <w:tc>
          <w:tcPr>
            <w:tcW w:w="1984" w:type="dxa"/>
            <w:tcBorders>
              <w:top w:val="single" w:sz="6" w:space="0" w:color="000000"/>
              <w:left w:val="single" w:sz="6" w:space="0" w:color="000000"/>
              <w:bottom w:val="single" w:sz="6" w:space="0" w:color="000000"/>
            </w:tcBorders>
            <w:shd w:val="clear" w:color="auto" w:fill="FFFFFF"/>
            <w:vAlign w:val="center"/>
          </w:tcPr>
          <w:p w14:paraId="2ED5FD76"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62696BC9"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0158E8A6"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4AE1C7A0"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B41C1E"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62A78BC7"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50AA4C2D"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30392FFE"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1CF2EE5B"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Avārijas brigādes</w:t>
            </w:r>
          </w:p>
          <w:p w14:paraId="2EAECCB0"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un iesaistīto</w:t>
            </w:r>
          </w:p>
          <w:p w14:paraId="02EF3530"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institūciju darbinieki</w:t>
            </w:r>
          </w:p>
        </w:tc>
        <w:tc>
          <w:tcPr>
            <w:tcW w:w="1454" w:type="dxa"/>
            <w:shd w:val="clear" w:color="auto" w:fill="auto"/>
            <w:vAlign w:val="center"/>
          </w:tcPr>
          <w:p w14:paraId="2DD81D39"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2A5242F3" w14:textId="77777777" w:rsidTr="00441F7B">
        <w:trPr>
          <w:trHeight w:val="701"/>
          <w:jc w:val="center"/>
        </w:trPr>
        <w:tc>
          <w:tcPr>
            <w:tcW w:w="586" w:type="dxa"/>
            <w:shd w:val="clear" w:color="auto" w:fill="auto"/>
            <w:vAlign w:val="center"/>
          </w:tcPr>
          <w:p w14:paraId="4C362F49"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2.3.</w:t>
            </w:r>
          </w:p>
        </w:tc>
        <w:tc>
          <w:tcPr>
            <w:tcW w:w="3827" w:type="dxa"/>
            <w:tcBorders>
              <w:top w:val="single" w:sz="6" w:space="0" w:color="000000"/>
              <w:left w:val="single" w:sz="6" w:space="0" w:color="000000"/>
              <w:bottom w:val="single" w:sz="6" w:space="0" w:color="000000"/>
            </w:tcBorders>
            <w:shd w:val="clear" w:color="auto" w:fill="FFFFFF"/>
            <w:vAlign w:val="center"/>
          </w:tcPr>
          <w:p w14:paraId="55C0E9F2" w14:textId="77777777" w:rsidR="00EA0EB6" w:rsidRPr="00D563A2" w:rsidRDefault="00EA0EB6"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Avārijas brigāžu iesaistīšana reaģēšanā</w:t>
            </w:r>
          </w:p>
        </w:tc>
        <w:tc>
          <w:tcPr>
            <w:tcW w:w="1418" w:type="dxa"/>
            <w:tcBorders>
              <w:top w:val="single" w:sz="6" w:space="0" w:color="000000"/>
              <w:left w:val="single" w:sz="6" w:space="0" w:color="000000"/>
              <w:bottom w:val="single" w:sz="6" w:space="0" w:color="000000"/>
            </w:tcBorders>
            <w:shd w:val="clear" w:color="auto" w:fill="FFFFFF"/>
            <w:vAlign w:val="center"/>
          </w:tcPr>
          <w:p w14:paraId="64DBCE5D" w14:textId="77777777" w:rsidR="00EA0EB6" w:rsidRPr="00D563A2" w:rsidRDefault="00EA0EB6" w:rsidP="00441F7B">
            <w:pPr>
              <w:shd w:val="clear" w:color="auto" w:fill="FFFFFF"/>
              <w:suppressAutoHyphens w:val="0"/>
              <w:jc w:val="center"/>
              <w:rPr>
                <w:rFonts w:eastAsia="Times New Roman" w:cs="Times New Roman"/>
                <w:spacing w:val="-6"/>
                <w:kern w:val="0"/>
                <w:sz w:val="20"/>
                <w:szCs w:val="20"/>
                <w:lang w:eastAsia="en-US" w:bidi="ar-SA"/>
              </w:rPr>
            </w:pPr>
            <w:r w:rsidRPr="00D563A2">
              <w:rPr>
                <w:rFonts w:eastAsia="Times New Roman" w:cs="Times New Roman"/>
                <w:spacing w:val="-6"/>
                <w:kern w:val="0"/>
                <w:sz w:val="20"/>
                <w:szCs w:val="20"/>
                <w:lang w:eastAsia="en-US" w:bidi="ar-SA"/>
              </w:rPr>
              <w:t>20 – 25 min.</w:t>
            </w:r>
          </w:p>
        </w:tc>
        <w:tc>
          <w:tcPr>
            <w:tcW w:w="1984" w:type="dxa"/>
            <w:tcBorders>
              <w:top w:val="single" w:sz="6" w:space="0" w:color="000000"/>
              <w:left w:val="single" w:sz="6" w:space="0" w:color="000000"/>
              <w:bottom w:val="single" w:sz="6" w:space="0" w:color="000000"/>
            </w:tcBorders>
            <w:shd w:val="clear" w:color="auto" w:fill="FFFFFF"/>
            <w:vAlign w:val="center"/>
          </w:tcPr>
          <w:p w14:paraId="5F88C3BD" w14:textId="77777777" w:rsidR="00EA0EB6" w:rsidRPr="00D563A2" w:rsidRDefault="00EA0EB6"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Avārijas brigādes vecākā persona</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CA1077"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0EE660CD"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371C5B76"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55ED802D" w14:textId="77777777" w:rsidR="00EA0EB6" w:rsidRPr="00D563A2" w:rsidRDefault="00EA0EB6"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135B350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Avārijas brigādes</w:t>
            </w:r>
          </w:p>
          <w:p w14:paraId="2D0E6952"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un iesaistīto</w:t>
            </w:r>
          </w:p>
          <w:p w14:paraId="1CEB3A78"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institūciju darbinieki</w:t>
            </w:r>
          </w:p>
        </w:tc>
        <w:tc>
          <w:tcPr>
            <w:tcW w:w="1454" w:type="dxa"/>
            <w:shd w:val="clear" w:color="auto" w:fill="auto"/>
            <w:vAlign w:val="center"/>
          </w:tcPr>
          <w:p w14:paraId="072ED29B"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172B8819" w14:textId="77777777" w:rsidTr="00441F7B">
        <w:trPr>
          <w:trHeight w:val="415"/>
          <w:jc w:val="center"/>
        </w:trPr>
        <w:tc>
          <w:tcPr>
            <w:tcW w:w="586" w:type="dxa"/>
            <w:shd w:val="clear" w:color="auto" w:fill="auto"/>
            <w:vAlign w:val="center"/>
          </w:tcPr>
          <w:p w14:paraId="30DF386C"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2.4.</w:t>
            </w:r>
          </w:p>
        </w:tc>
        <w:tc>
          <w:tcPr>
            <w:tcW w:w="3827" w:type="dxa"/>
            <w:tcBorders>
              <w:top w:val="single" w:sz="6" w:space="0" w:color="000000"/>
              <w:left w:val="single" w:sz="6" w:space="0" w:color="000000"/>
              <w:bottom w:val="single" w:sz="6" w:space="0" w:color="000000"/>
            </w:tcBorders>
            <w:shd w:val="clear" w:color="auto" w:fill="FFFFFF"/>
            <w:vAlign w:val="center"/>
          </w:tcPr>
          <w:p w14:paraId="7E846065" w14:textId="77777777" w:rsidR="00EA0EB6" w:rsidRPr="00D563A2" w:rsidRDefault="00EA0EB6" w:rsidP="00441F7B">
            <w:pPr>
              <w:shd w:val="clear" w:color="auto" w:fill="FFFFFF"/>
              <w:suppressAutoHyphens w:val="0"/>
              <w:ind w:left="27" w:right="39"/>
              <w:jc w:val="both"/>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Iedzīvotāju informēšana par notikušo avāriju </w:t>
            </w:r>
          </w:p>
        </w:tc>
        <w:tc>
          <w:tcPr>
            <w:tcW w:w="1418" w:type="dxa"/>
            <w:tcBorders>
              <w:top w:val="single" w:sz="6" w:space="0" w:color="000000"/>
              <w:left w:val="single" w:sz="6" w:space="0" w:color="000000"/>
              <w:bottom w:val="single" w:sz="6" w:space="0" w:color="000000"/>
            </w:tcBorders>
            <w:shd w:val="clear" w:color="auto" w:fill="FFFFFF"/>
            <w:vAlign w:val="center"/>
          </w:tcPr>
          <w:p w14:paraId="377308BD" w14:textId="77777777" w:rsidR="00EA0EB6" w:rsidRPr="00D563A2" w:rsidRDefault="00EA0EB6" w:rsidP="00441F7B">
            <w:pPr>
              <w:shd w:val="clear" w:color="auto" w:fill="FFFFFF"/>
              <w:suppressAutoHyphens w:val="0"/>
              <w:ind w:right="39" w:firstLine="34"/>
              <w:jc w:val="center"/>
              <w:rPr>
                <w:rFonts w:eastAsia="Times New Roman" w:cs="Times New Roman"/>
                <w:spacing w:val="-3"/>
                <w:kern w:val="0"/>
                <w:sz w:val="20"/>
                <w:szCs w:val="20"/>
                <w:lang w:eastAsia="en-US" w:bidi="ar-SA"/>
              </w:rPr>
            </w:pPr>
            <w:r w:rsidRPr="00D563A2">
              <w:rPr>
                <w:rFonts w:eastAsia="Times New Roman" w:cs="Times New Roman"/>
                <w:spacing w:val="-3"/>
                <w:kern w:val="0"/>
                <w:sz w:val="20"/>
                <w:szCs w:val="20"/>
                <w:lang w:eastAsia="en-US" w:bidi="ar-SA"/>
              </w:rPr>
              <w:t>pēc</w:t>
            </w:r>
          </w:p>
          <w:p w14:paraId="532312DA" w14:textId="77777777" w:rsidR="00EA0EB6" w:rsidRPr="00D563A2" w:rsidRDefault="00EA0EB6" w:rsidP="00441F7B">
            <w:pPr>
              <w:shd w:val="clear" w:color="auto" w:fill="FFFFFF"/>
              <w:suppressAutoHyphens w:val="0"/>
              <w:ind w:left="-113" w:right="-105"/>
              <w:jc w:val="center"/>
              <w:rPr>
                <w:rFonts w:eastAsia="Times New Roman" w:cs="Times New Roman"/>
                <w:spacing w:val="-3"/>
                <w:kern w:val="0"/>
                <w:sz w:val="20"/>
                <w:szCs w:val="20"/>
                <w:lang w:eastAsia="en-US" w:bidi="ar-SA"/>
              </w:rPr>
            </w:pPr>
            <w:r w:rsidRPr="00D563A2">
              <w:rPr>
                <w:rFonts w:eastAsia="Times New Roman" w:cs="Times New Roman"/>
                <w:spacing w:val="-3"/>
                <w:kern w:val="0"/>
                <w:sz w:val="20"/>
                <w:szCs w:val="20"/>
                <w:lang w:eastAsia="en-US" w:bidi="ar-SA"/>
              </w:rPr>
              <w:t>nepieciešamības</w:t>
            </w:r>
          </w:p>
        </w:tc>
        <w:tc>
          <w:tcPr>
            <w:tcW w:w="1984" w:type="dxa"/>
            <w:tcBorders>
              <w:top w:val="single" w:sz="6" w:space="0" w:color="000000"/>
              <w:left w:val="single" w:sz="6" w:space="0" w:color="000000"/>
              <w:bottom w:val="single" w:sz="6" w:space="0" w:color="000000"/>
            </w:tcBorders>
            <w:shd w:val="clear" w:color="auto" w:fill="FFFFFF"/>
            <w:vAlign w:val="center"/>
          </w:tcPr>
          <w:p w14:paraId="03970705"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53F50BC7"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7AD1BDA3"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5B650914"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Novada pagastu pārvaldes </w:t>
            </w:r>
          </w:p>
          <w:p w14:paraId="4E1A2FA3"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vadītāji.</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A26537"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3A11E97D"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5C373993"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 Novada pagastu pārvaldes.</w:t>
            </w:r>
          </w:p>
        </w:tc>
        <w:tc>
          <w:tcPr>
            <w:tcW w:w="2922" w:type="dxa"/>
            <w:shd w:val="clear" w:color="auto" w:fill="auto"/>
            <w:vAlign w:val="center"/>
          </w:tcPr>
          <w:p w14:paraId="4DA89C1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Plašsaziņas līdzekļi.</w:t>
            </w:r>
          </w:p>
          <w:p w14:paraId="5878D01B"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Radio. TV. Internets</w:t>
            </w:r>
          </w:p>
          <w:p w14:paraId="2DD48D07"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u.c. sakaru mēdiji</w:t>
            </w:r>
          </w:p>
        </w:tc>
        <w:tc>
          <w:tcPr>
            <w:tcW w:w="1454" w:type="dxa"/>
            <w:shd w:val="clear" w:color="auto" w:fill="auto"/>
            <w:vAlign w:val="center"/>
          </w:tcPr>
          <w:p w14:paraId="4E330AA0"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4E4917F0" w14:textId="77777777" w:rsidTr="00441F7B">
        <w:trPr>
          <w:jc w:val="center"/>
        </w:trPr>
        <w:tc>
          <w:tcPr>
            <w:tcW w:w="586" w:type="dxa"/>
            <w:shd w:val="clear" w:color="auto" w:fill="auto"/>
            <w:vAlign w:val="center"/>
          </w:tcPr>
          <w:p w14:paraId="7C10F71A"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2.5.</w:t>
            </w:r>
          </w:p>
        </w:tc>
        <w:tc>
          <w:tcPr>
            <w:tcW w:w="3827" w:type="dxa"/>
            <w:tcBorders>
              <w:top w:val="single" w:sz="6" w:space="0" w:color="000000"/>
              <w:left w:val="single" w:sz="6" w:space="0" w:color="000000"/>
              <w:bottom w:val="single" w:sz="6" w:space="0" w:color="000000"/>
            </w:tcBorders>
            <w:shd w:val="clear" w:color="auto" w:fill="FFFFFF"/>
            <w:vAlign w:val="center"/>
          </w:tcPr>
          <w:p w14:paraId="31E4A059" w14:textId="77777777" w:rsidR="00EA0EB6" w:rsidRPr="00D563A2" w:rsidRDefault="00EA0EB6"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Avārijas seku likvidēšanas pasākumu veikšana</w:t>
            </w:r>
          </w:p>
        </w:tc>
        <w:tc>
          <w:tcPr>
            <w:tcW w:w="1418" w:type="dxa"/>
            <w:tcBorders>
              <w:top w:val="single" w:sz="6" w:space="0" w:color="000000"/>
              <w:left w:val="single" w:sz="6" w:space="0" w:color="000000"/>
              <w:bottom w:val="single" w:sz="6" w:space="0" w:color="000000"/>
            </w:tcBorders>
            <w:shd w:val="clear" w:color="auto" w:fill="FFFFFF"/>
            <w:vAlign w:val="center"/>
          </w:tcPr>
          <w:p w14:paraId="2AE85292" w14:textId="77777777" w:rsidR="00EA0EB6" w:rsidRPr="00D563A2" w:rsidRDefault="00EA0EB6" w:rsidP="00441F7B">
            <w:pPr>
              <w:shd w:val="clear" w:color="auto" w:fill="FFFFFF"/>
              <w:suppressAutoHyphens w:val="0"/>
              <w:jc w:val="center"/>
              <w:rPr>
                <w:rFonts w:eastAsia="Times New Roman" w:cs="Times New Roman"/>
                <w:spacing w:val="-3"/>
                <w:kern w:val="0"/>
                <w:sz w:val="20"/>
                <w:szCs w:val="20"/>
                <w:lang w:eastAsia="en-US" w:bidi="ar-SA"/>
              </w:rPr>
            </w:pPr>
            <w:r w:rsidRPr="00D563A2">
              <w:rPr>
                <w:rFonts w:eastAsia="Times New Roman" w:cs="Times New Roman"/>
                <w:spacing w:val="-3"/>
                <w:kern w:val="0"/>
                <w:sz w:val="20"/>
                <w:szCs w:val="20"/>
                <w:lang w:eastAsia="en-US" w:bidi="ar-SA"/>
              </w:rPr>
              <w:t>pastāvīgi</w:t>
            </w:r>
          </w:p>
        </w:tc>
        <w:tc>
          <w:tcPr>
            <w:tcW w:w="1984" w:type="dxa"/>
            <w:tcBorders>
              <w:top w:val="single" w:sz="6" w:space="0" w:color="000000"/>
              <w:left w:val="single" w:sz="6" w:space="0" w:color="000000"/>
              <w:bottom w:val="single" w:sz="6" w:space="0" w:color="000000"/>
            </w:tcBorders>
            <w:shd w:val="clear" w:color="auto" w:fill="FFFFFF"/>
            <w:vAlign w:val="center"/>
          </w:tcPr>
          <w:p w14:paraId="2DB47585"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7F0D37EB"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392732F3"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  vadītāji</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DA626E"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67FEDABE"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371AA17C"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tc>
        <w:tc>
          <w:tcPr>
            <w:tcW w:w="2922" w:type="dxa"/>
            <w:shd w:val="clear" w:color="auto" w:fill="auto"/>
            <w:vAlign w:val="center"/>
          </w:tcPr>
          <w:p w14:paraId="13B1F28F"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Avārijas brigādes</w:t>
            </w:r>
          </w:p>
          <w:p w14:paraId="2CB309A1"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un iesaistīto</w:t>
            </w:r>
          </w:p>
          <w:p w14:paraId="6B85295F"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institūciju darbinieki</w:t>
            </w:r>
          </w:p>
        </w:tc>
        <w:tc>
          <w:tcPr>
            <w:tcW w:w="1454" w:type="dxa"/>
            <w:shd w:val="clear" w:color="auto" w:fill="auto"/>
            <w:vAlign w:val="center"/>
          </w:tcPr>
          <w:p w14:paraId="6E911114"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525D8015" w14:textId="77777777" w:rsidTr="00441F7B">
        <w:trPr>
          <w:trHeight w:val="1151"/>
          <w:jc w:val="center"/>
        </w:trPr>
        <w:tc>
          <w:tcPr>
            <w:tcW w:w="586" w:type="dxa"/>
            <w:shd w:val="clear" w:color="auto" w:fill="auto"/>
            <w:vAlign w:val="center"/>
          </w:tcPr>
          <w:p w14:paraId="65282CC6"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2.6.</w:t>
            </w:r>
          </w:p>
        </w:tc>
        <w:tc>
          <w:tcPr>
            <w:tcW w:w="3827" w:type="dxa"/>
            <w:tcBorders>
              <w:top w:val="single" w:sz="6" w:space="0" w:color="000000"/>
              <w:left w:val="single" w:sz="6" w:space="0" w:color="000000"/>
              <w:bottom w:val="single" w:sz="6" w:space="0" w:color="000000"/>
            </w:tcBorders>
            <w:shd w:val="clear" w:color="auto" w:fill="FFFFFF"/>
            <w:vAlign w:val="center"/>
          </w:tcPr>
          <w:p w14:paraId="514A98EC" w14:textId="77777777" w:rsidR="00EA0EB6" w:rsidRPr="00D563A2" w:rsidRDefault="00EA0EB6"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Neatliekamās medicīniskās palīdzības sniegšana cietušajiem</w:t>
            </w:r>
          </w:p>
        </w:tc>
        <w:tc>
          <w:tcPr>
            <w:tcW w:w="1418" w:type="dxa"/>
            <w:tcBorders>
              <w:top w:val="single" w:sz="6" w:space="0" w:color="000000"/>
              <w:left w:val="single" w:sz="6" w:space="0" w:color="000000"/>
              <w:bottom w:val="single" w:sz="6" w:space="0" w:color="000000"/>
            </w:tcBorders>
            <w:shd w:val="clear" w:color="auto" w:fill="FFFFFF"/>
            <w:vAlign w:val="center"/>
          </w:tcPr>
          <w:p w14:paraId="35D96C47" w14:textId="77777777" w:rsidR="00EA0EB6" w:rsidRPr="00D563A2" w:rsidRDefault="00EA0EB6" w:rsidP="00441F7B">
            <w:pPr>
              <w:shd w:val="clear" w:color="auto" w:fill="FFFFFF"/>
              <w:suppressAutoHyphens w:val="0"/>
              <w:ind w:right="39" w:firstLine="34"/>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pēc</w:t>
            </w:r>
          </w:p>
          <w:p w14:paraId="711BB1C3"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nepieciešamības</w:t>
            </w:r>
          </w:p>
        </w:tc>
        <w:tc>
          <w:tcPr>
            <w:tcW w:w="1984" w:type="dxa"/>
            <w:tcBorders>
              <w:top w:val="single" w:sz="6" w:space="0" w:color="000000"/>
              <w:left w:val="single" w:sz="6" w:space="0" w:color="000000"/>
              <w:bottom w:val="single" w:sz="6" w:space="0" w:color="000000"/>
            </w:tcBorders>
            <w:shd w:val="clear" w:color="auto" w:fill="FFFFFF"/>
            <w:vAlign w:val="center"/>
          </w:tcPr>
          <w:p w14:paraId="4E7F7B1A" w14:textId="77777777" w:rsidR="00EA0EB6" w:rsidRPr="00D563A2" w:rsidRDefault="00EA0EB6"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NMPD darbinieki</w:t>
            </w:r>
          </w:p>
          <w:p w14:paraId="0BA278A1"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FA6657" w14:textId="77777777" w:rsidR="00EA0EB6" w:rsidRPr="00D563A2" w:rsidRDefault="00EA0EB6"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NMPD</w:t>
            </w:r>
          </w:p>
          <w:p w14:paraId="0B351E1B" w14:textId="77777777" w:rsidR="00EA0EB6" w:rsidRPr="00D563A2" w:rsidRDefault="00EA0EB6"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Daugavpils Reģionālā slimnīca un</w:t>
            </w:r>
          </w:p>
          <w:p w14:paraId="0FD0A716" w14:textId="77777777" w:rsidR="00EA0EB6" w:rsidRPr="00D563A2" w:rsidRDefault="00EA0EB6"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citas ārstniecības</w:t>
            </w:r>
          </w:p>
          <w:p w14:paraId="52A6B016"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spacing w:val="-2"/>
                <w:kern w:val="0"/>
                <w:sz w:val="20"/>
                <w:szCs w:val="20"/>
                <w:lang w:eastAsia="en-US" w:bidi="ar-SA"/>
              </w:rPr>
              <w:t>iestāde</w:t>
            </w:r>
          </w:p>
        </w:tc>
        <w:tc>
          <w:tcPr>
            <w:tcW w:w="2922" w:type="dxa"/>
            <w:shd w:val="clear" w:color="auto" w:fill="auto"/>
            <w:vAlign w:val="center"/>
          </w:tcPr>
          <w:p w14:paraId="5FBE2591"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NMPD.</w:t>
            </w:r>
          </w:p>
          <w:p w14:paraId="1CB402E5"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Daugavpils Reģionālā slimnīca un citas ārstniecības</w:t>
            </w:r>
          </w:p>
          <w:p w14:paraId="40DFCF27"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iestādes darbinieki.</w:t>
            </w:r>
          </w:p>
        </w:tc>
        <w:tc>
          <w:tcPr>
            <w:tcW w:w="1454" w:type="dxa"/>
            <w:shd w:val="clear" w:color="auto" w:fill="auto"/>
            <w:vAlign w:val="center"/>
          </w:tcPr>
          <w:p w14:paraId="651ADB57"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6231DD49" w14:textId="77777777" w:rsidTr="00441F7B">
        <w:trPr>
          <w:jc w:val="center"/>
        </w:trPr>
        <w:tc>
          <w:tcPr>
            <w:tcW w:w="586" w:type="dxa"/>
            <w:shd w:val="clear" w:color="auto" w:fill="auto"/>
            <w:vAlign w:val="center"/>
          </w:tcPr>
          <w:p w14:paraId="6807798C"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2.7.</w:t>
            </w:r>
          </w:p>
        </w:tc>
        <w:tc>
          <w:tcPr>
            <w:tcW w:w="3827" w:type="dxa"/>
            <w:tcBorders>
              <w:top w:val="single" w:sz="6" w:space="0" w:color="000000"/>
              <w:left w:val="single" w:sz="6" w:space="0" w:color="000000"/>
              <w:bottom w:val="single" w:sz="6" w:space="0" w:color="000000"/>
            </w:tcBorders>
            <w:shd w:val="clear" w:color="auto" w:fill="FFFFFF"/>
            <w:vAlign w:val="center"/>
          </w:tcPr>
          <w:p w14:paraId="01CEDA7D" w14:textId="77777777" w:rsidR="00EA0EB6" w:rsidRPr="00D563A2" w:rsidRDefault="00EA0EB6"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Sabiedriskās kārtības nodrošināšana</w:t>
            </w:r>
          </w:p>
        </w:tc>
        <w:tc>
          <w:tcPr>
            <w:tcW w:w="1418" w:type="dxa"/>
            <w:tcBorders>
              <w:top w:val="single" w:sz="6" w:space="0" w:color="000000"/>
              <w:left w:val="single" w:sz="6" w:space="0" w:color="000000"/>
              <w:bottom w:val="single" w:sz="6" w:space="0" w:color="000000"/>
            </w:tcBorders>
            <w:shd w:val="clear" w:color="auto" w:fill="FFFFFF"/>
            <w:vAlign w:val="center"/>
          </w:tcPr>
          <w:p w14:paraId="77A08CBA"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pastāvīgi / pēc nepieciešamības</w:t>
            </w:r>
          </w:p>
        </w:tc>
        <w:tc>
          <w:tcPr>
            <w:tcW w:w="1984" w:type="dxa"/>
            <w:tcBorders>
              <w:top w:val="single" w:sz="6" w:space="0" w:color="000000"/>
              <w:left w:val="single" w:sz="6" w:space="0" w:color="000000"/>
              <w:bottom w:val="single" w:sz="6" w:space="0" w:color="000000"/>
            </w:tcBorders>
            <w:shd w:val="clear" w:color="auto" w:fill="FFFFFF"/>
            <w:vAlign w:val="center"/>
          </w:tcPr>
          <w:p w14:paraId="6543B8ED" w14:textId="77777777" w:rsidR="00EA0EB6" w:rsidRPr="00D563A2" w:rsidRDefault="00EA0EB6" w:rsidP="00441F7B">
            <w:pPr>
              <w:shd w:val="clear" w:color="auto" w:fill="FFFFFF"/>
              <w:suppressAutoHyphens w:val="0"/>
              <w:ind w:right="134"/>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VP LRP</w:t>
            </w:r>
          </w:p>
          <w:p w14:paraId="721A4884" w14:textId="77777777" w:rsidR="00EA0EB6" w:rsidRPr="00D563A2" w:rsidRDefault="00EA0EB6" w:rsidP="00441F7B">
            <w:pPr>
              <w:shd w:val="clear" w:color="auto" w:fill="FFFFFF"/>
              <w:suppressAutoHyphens w:val="0"/>
              <w:ind w:right="134"/>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Daugavpils pilsētas Pašvaldības policijas,</w:t>
            </w:r>
          </w:p>
          <w:p w14:paraId="755CE9C9"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spacing w:val="-8"/>
                <w:kern w:val="0"/>
                <w:sz w:val="20"/>
                <w:szCs w:val="20"/>
                <w:lang w:eastAsia="en-US" w:bidi="ar-SA"/>
              </w:rPr>
              <w:t>Avārijas seku darbu vadītājs/ glābšanas darbu vadītājs.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81AB59"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VP LRP</w:t>
            </w:r>
          </w:p>
          <w:p w14:paraId="71973B63"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Daugavpils pilsētas Pašvaldības</w:t>
            </w:r>
          </w:p>
          <w:p w14:paraId="51CE3ECC"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spacing w:val="-8"/>
                <w:kern w:val="0"/>
                <w:sz w:val="20"/>
                <w:szCs w:val="20"/>
                <w:lang w:eastAsia="en-US" w:bidi="ar-SA"/>
              </w:rPr>
              <w:t>policija.</w:t>
            </w:r>
          </w:p>
        </w:tc>
        <w:tc>
          <w:tcPr>
            <w:tcW w:w="2922" w:type="dxa"/>
            <w:shd w:val="clear" w:color="auto" w:fill="auto"/>
            <w:vAlign w:val="center"/>
          </w:tcPr>
          <w:p w14:paraId="704BFF6F"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VP  LRP un Daugavpils pilsētas Pašvaldības</w:t>
            </w:r>
          </w:p>
          <w:p w14:paraId="2E9331AC"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spacing w:val="-8"/>
                <w:kern w:val="0"/>
                <w:sz w:val="20"/>
                <w:szCs w:val="20"/>
                <w:lang w:eastAsia="en-US" w:bidi="ar-SA"/>
              </w:rPr>
              <w:t>policijas darbinieki.</w:t>
            </w:r>
            <w:r w:rsidRPr="00D563A2">
              <w:rPr>
                <w:rFonts w:eastAsia="Times New Roman" w:cs="Times New Roman"/>
                <w:kern w:val="0"/>
                <w:sz w:val="20"/>
                <w:szCs w:val="20"/>
                <w:lang w:eastAsia="en-US" w:bidi="ar-SA"/>
              </w:rPr>
              <w:t xml:space="preserve"> </w:t>
            </w:r>
          </w:p>
          <w:p w14:paraId="5FE56022"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NBS</w:t>
            </w:r>
          </w:p>
        </w:tc>
        <w:tc>
          <w:tcPr>
            <w:tcW w:w="1454" w:type="dxa"/>
            <w:shd w:val="clear" w:color="auto" w:fill="auto"/>
            <w:vAlign w:val="center"/>
          </w:tcPr>
          <w:p w14:paraId="7DA5F195"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6D403F86" w14:textId="77777777" w:rsidTr="00441F7B">
        <w:trPr>
          <w:trHeight w:val="1426"/>
          <w:jc w:val="center"/>
        </w:trPr>
        <w:tc>
          <w:tcPr>
            <w:tcW w:w="586" w:type="dxa"/>
            <w:shd w:val="clear" w:color="auto" w:fill="auto"/>
            <w:vAlign w:val="center"/>
          </w:tcPr>
          <w:p w14:paraId="2E03129C"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2.8.</w:t>
            </w:r>
          </w:p>
        </w:tc>
        <w:tc>
          <w:tcPr>
            <w:tcW w:w="3827" w:type="dxa"/>
            <w:tcBorders>
              <w:top w:val="single" w:sz="6" w:space="0" w:color="000000"/>
              <w:left w:val="single" w:sz="6" w:space="0" w:color="000000"/>
              <w:bottom w:val="single" w:sz="6" w:space="0" w:color="000000"/>
            </w:tcBorders>
            <w:shd w:val="clear" w:color="auto" w:fill="FFFFFF"/>
            <w:vAlign w:val="center"/>
          </w:tcPr>
          <w:p w14:paraId="46EDC363" w14:textId="77777777" w:rsidR="00EA0EB6" w:rsidRPr="00D563A2" w:rsidRDefault="00EA0EB6"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Iedzīvotāju evakuācijas, izmitināšanas, ēdināšanas, informēšanas organizēšana</w:t>
            </w:r>
          </w:p>
        </w:tc>
        <w:tc>
          <w:tcPr>
            <w:tcW w:w="1418" w:type="dxa"/>
            <w:tcBorders>
              <w:top w:val="single" w:sz="6" w:space="0" w:color="000000"/>
              <w:left w:val="single" w:sz="6" w:space="0" w:color="000000"/>
              <w:bottom w:val="single" w:sz="6" w:space="0" w:color="000000"/>
            </w:tcBorders>
            <w:shd w:val="clear" w:color="auto" w:fill="FFFFFF"/>
            <w:vAlign w:val="center"/>
          </w:tcPr>
          <w:p w14:paraId="2A6D8934" w14:textId="77777777" w:rsidR="00EA0EB6" w:rsidRPr="00D563A2" w:rsidRDefault="00EA0EB6" w:rsidP="00441F7B">
            <w:pPr>
              <w:shd w:val="clear" w:color="auto" w:fill="FFFFFF"/>
              <w:suppressAutoHyphens w:val="0"/>
              <w:ind w:right="39" w:firstLine="34"/>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pēc</w:t>
            </w:r>
          </w:p>
          <w:p w14:paraId="47355A5F"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nepieciešamības</w:t>
            </w:r>
          </w:p>
        </w:tc>
        <w:tc>
          <w:tcPr>
            <w:tcW w:w="1984" w:type="dxa"/>
            <w:tcBorders>
              <w:top w:val="single" w:sz="6" w:space="0" w:color="000000"/>
              <w:left w:val="single" w:sz="6" w:space="0" w:color="000000"/>
              <w:bottom w:val="single" w:sz="6" w:space="0" w:color="000000"/>
            </w:tcBorders>
            <w:shd w:val="clear" w:color="auto" w:fill="FFFFFF"/>
            <w:vAlign w:val="center"/>
          </w:tcPr>
          <w:p w14:paraId="64D8B71E"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Avārijas seku glābšanas darbu vadītājs.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F5D41C"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STCA komisija.</w:t>
            </w:r>
          </w:p>
          <w:p w14:paraId="39D72AB0"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kern w:val="0"/>
                <w:sz w:val="20"/>
                <w:szCs w:val="20"/>
                <w:lang w:eastAsia="en-US" w:bidi="ar-SA"/>
              </w:rPr>
              <w:t>Pašvaldības.</w:t>
            </w:r>
          </w:p>
        </w:tc>
        <w:tc>
          <w:tcPr>
            <w:tcW w:w="2922" w:type="dxa"/>
            <w:shd w:val="clear" w:color="auto" w:fill="auto"/>
            <w:vAlign w:val="center"/>
          </w:tcPr>
          <w:p w14:paraId="0E8D66BA" w14:textId="5AE69CB3"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Daugavpils pilsētas </w:t>
            </w:r>
            <w:r w:rsidR="007B796C">
              <w:rPr>
                <w:rFonts w:eastAsia="Times New Roman" w:cs="Times New Roman"/>
                <w:kern w:val="0"/>
                <w:sz w:val="20"/>
                <w:szCs w:val="20"/>
                <w:lang w:eastAsia="en-US" w:bidi="ar-SA"/>
              </w:rPr>
              <w:t>p</w:t>
            </w:r>
            <w:r w:rsidRPr="00D563A2">
              <w:rPr>
                <w:rFonts w:eastAsia="Times New Roman" w:cs="Times New Roman"/>
                <w:kern w:val="0"/>
                <w:sz w:val="20"/>
                <w:szCs w:val="20"/>
                <w:lang w:eastAsia="en-US" w:bidi="ar-SA"/>
              </w:rPr>
              <w:t>ašvaldības policija, Pašvaldību izglītības pārvaldes,</w:t>
            </w:r>
          </w:p>
          <w:p w14:paraId="61AA974E"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Pašvaldību sociālie dienesti.</w:t>
            </w:r>
          </w:p>
          <w:p w14:paraId="687B6BD7"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Komersanti. </w:t>
            </w:r>
          </w:p>
          <w:p w14:paraId="61E51582" w14:textId="77777777" w:rsidR="00EA0EB6" w:rsidRPr="00D563A2" w:rsidRDefault="00EA0EB6" w:rsidP="00441F7B">
            <w:pPr>
              <w:shd w:val="clear" w:color="auto" w:fill="FFFFFF"/>
              <w:suppressAutoHyphens w:val="0"/>
              <w:ind w:firstLine="2"/>
              <w:jc w:val="center"/>
              <w:rPr>
                <w:rFonts w:eastAsia="Times New Roman" w:cs="Times New Roman"/>
                <w:spacing w:val="-8"/>
                <w:kern w:val="0"/>
                <w:sz w:val="20"/>
                <w:szCs w:val="20"/>
                <w:lang w:eastAsia="en-US" w:bidi="ar-SA"/>
              </w:rPr>
            </w:pPr>
            <w:r w:rsidRPr="00D563A2">
              <w:rPr>
                <w:rFonts w:eastAsia="Times New Roman" w:cs="Times New Roman"/>
                <w:kern w:val="0"/>
                <w:sz w:val="20"/>
                <w:szCs w:val="20"/>
                <w:lang w:eastAsia="en-US" w:bidi="ar-SA"/>
              </w:rPr>
              <w:t>NBS</w:t>
            </w:r>
          </w:p>
        </w:tc>
        <w:tc>
          <w:tcPr>
            <w:tcW w:w="1454" w:type="dxa"/>
            <w:shd w:val="clear" w:color="auto" w:fill="auto"/>
            <w:vAlign w:val="center"/>
          </w:tcPr>
          <w:p w14:paraId="2C77067A" w14:textId="77777777" w:rsidR="00EA0EB6" w:rsidRPr="00D563A2" w:rsidRDefault="00EA0EB6" w:rsidP="00441F7B">
            <w:pPr>
              <w:suppressAutoHyphens w:val="0"/>
              <w:jc w:val="center"/>
              <w:rPr>
                <w:rFonts w:eastAsia="Times New Roman" w:cs="Times New Roman"/>
                <w:kern w:val="0"/>
                <w:sz w:val="20"/>
                <w:szCs w:val="20"/>
                <w:lang w:eastAsia="en-US" w:bidi="ar-SA"/>
              </w:rPr>
            </w:pPr>
          </w:p>
        </w:tc>
      </w:tr>
      <w:tr w:rsidR="00EA0EB6" w:rsidRPr="00D563A2" w14:paraId="1BD17F18" w14:textId="77777777" w:rsidTr="00441F7B">
        <w:trPr>
          <w:jc w:val="center"/>
        </w:trPr>
        <w:tc>
          <w:tcPr>
            <w:tcW w:w="586" w:type="dxa"/>
            <w:shd w:val="clear" w:color="auto" w:fill="auto"/>
            <w:vAlign w:val="center"/>
          </w:tcPr>
          <w:p w14:paraId="54D1E347"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2.9.</w:t>
            </w:r>
          </w:p>
        </w:tc>
        <w:tc>
          <w:tcPr>
            <w:tcW w:w="3827" w:type="dxa"/>
            <w:tcBorders>
              <w:top w:val="single" w:sz="6" w:space="0" w:color="000000"/>
              <w:left w:val="single" w:sz="6" w:space="0" w:color="000000"/>
              <w:bottom w:val="single" w:sz="6" w:space="0" w:color="000000"/>
            </w:tcBorders>
            <w:shd w:val="clear" w:color="auto" w:fill="FFFFFF"/>
            <w:vAlign w:val="center"/>
          </w:tcPr>
          <w:p w14:paraId="1308EE57" w14:textId="77777777" w:rsidR="00EA0EB6" w:rsidRPr="00D563A2" w:rsidRDefault="00EA0EB6" w:rsidP="00441F7B">
            <w:pPr>
              <w:shd w:val="clear" w:color="auto" w:fill="FFFFFF"/>
              <w:suppressAutoHyphens w:val="0"/>
              <w:ind w:left="27" w:right="39"/>
              <w:jc w:val="both"/>
              <w:rPr>
                <w:rFonts w:eastAsia="Times New Roman" w:cs="Times New Roman"/>
                <w:spacing w:val="-6"/>
                <w:kern w:val="0"/>
                <w:sz w:val="20"/>
                <w:szCs w:val="20"/>
                <w:lang w:eastAsia="en-US" w:bidi="ar-SA"/>
              </w:rPr>
            </w:pPr>
            <w:r w:rsidRPr="00D563A2">
              <w:rPr>
                <w:rFonts w:eastAsia="Times New Roman" w:cs="Times New Roman"/>
                <w:kern w:val="0"/>
                <w:sz w:val="20"/>
                <w:szCs w:val="20"/>
                <w:lang w:eastAsia="en-US" w:bidi="ar-SA"/>
              </w:rPr>
              <w:t>Informācijas par radītajiem zaudējumiem apkopošana un kompensācija par zaudējumiem noteikšana</w:t>
            </w:r>
          </w:p>
        </w:tc>
        <w:tc>
          <w:tcPr>
            <w:tcW w:w="1418" w:type="dxa"/>
            <w:tcBorders>
              <w:top w:val="single" w:sz="6" w:space="0" w:color="000000"/>
              <w:left w:val="single" w:sz="6" w:space="0" w:color="000000"/>
              <w:bottom w:val="single" w:sz="6" w:space="0" w:color="000000"/>
            </w:tcBorders>
            <w:shd w:val="clear" w:color="auto" w:fill="FFFFFF"/>
            <w:vAlign w:val="center"/>
          </w:tcPr>
          <w:p w14:paraId="58AC4763" w14:textId="77777777" w:rsidR="00EA0EB6" w:rsidRPr="00D563A2" w:rsidRDefault="00EA0EB6" w:rsidP="00441F7B">
            <w:pPr>
              <w:shd w:val="clear" w:color="auto" w:fill="FFFFFF"/>
              <w:suppressAutoHyphens w:val="0"/>
              <w:jc w:val="center"/>
              <w:rPr>
                <w:rFonts w:eastAsia="Times New Roman" w:cs="Times New Roman"/>
                <w:spacing w:val="-6"/>
                <w:kern w:val="0"/>
                <w:sz w:val="20"/>
                <w:szCs w:val="20"/>
                <w:lang w:eastAsia="en-US" w:bidi="ar-SA"/>
              </w:rPr>
            </w:pPr>
            <w:r w:rsidRPr="00D563A2">
              <w:rPr>
                <w:rFonts w:eastAsia="Times New Roman" w:cs="Times New Roman"/>
                <w:spacing w:val="-7"/>
                <w:kern w:val="0"/>
                <w:sz w:val="20"/>
                <w:szCs w:val="20"/>
                <w:lang w:eastAsia="en-US" w:bidi="ar-SA"/>
              </w:rPr>
              <w:t>1 mēnesis</w:t>
            </w:r>
          </w:p>
        </w:tc>
        <w:tc>
          <w:tcPr>
            <w:tcW w:w="1984" w:type="dxa"/>
            <w:tcBorders>
              <w:top w:val="single" w:sz="6" w:space="0" w:color="000000"/>
              <w:left w:val="single" w:sz="6" w:space="0" w:color="000000"/>
              <w:bottom w:val="single" w:sz="6" w:space="0" w:color="000000"/>
            </w:tcBorders>
            <w:shd w:val="clear" w:color="auto" w:fill="FFFFFF"/>
            <w:vAlign w:val="center"/>
          </w:tcPr>
          <w:p w14:paraId="643B7B40"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Pašvaldības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F441BB"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Pašvaldības</w:t>
            </w:r>
          </w:p>
        </w:tc>
        <w:tc>
          <w:tcPr>
            <w:tcW w:w="2922" w:type="dxa"/>
            <w:shd w:val="clear" w:color="auto" w:fill="auto"/>
            <w:vAlign w:val="center"/>
          </w:tcPr>
          <w:p w14:paraId="2D8A89F6"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Pašvaldības</w:t>
            </w:r>
          </w:p>
        </w:tc>
        <w:tc>
          <w:tcPr>
            <w:tcW w:w="1454" w:type="dxa"/>
            <w:shd w:val="clear" w:color="auto" w:fill="auto"/>
            <w:vAlign w:val="center"/>
          </w:tcPr>
          <w:p w14:paraId="36DB72D7" w14:textId="77777777" w:rsidR="00EA0EB6" w:rsidRPr="00D563A2" w:rsidRDefault="00EA0EB6" w:rsidP="00441F7B">
            <w:pPr>
              <w:suppressAutoHyphens w:val="0"/>
              <w:rPr>
                <w:rFonts w:eastAsia="Times New Roman" w:cs="Times New Roman"/>
                <w:kern w:val="0"/>
                <w:sz w:val="20"/>
                <w:szCs w:val="20"/>
                <w:lang w:eastAsia="en-US" w:bidi="ar-SA"/>
              </w:rPr>
            </w:pPr>
          </w:p>
        </w:tc>
      </w:tr>
    </w:tbl>
    <w:p w14:paraId="4F057F27" w14:textId="77777777" w:rsidR="00EA0EB6" w:rsidRPr="00D563A2" w:rsidRDefault="00EA0EB6" w:rsidP="00EA0EB6"/>
    <w:p w14:paraId="20EBE74B" w14:textId="77777777" w:rsidR="00EA0EB6" w:rsidRPr="00D563A2" w:rsidRDefault="00EA0EB6">
      <w:pPr>
        <w:suppressAutoHyphens w:val="0"/>
      </w:pPr>
      <w:r w:rsidRPr="00D563A2">
        <w:br w:type="page"/>
      </w:r>
    </w:p>
    <w:p w14:paraId="1514DFD9" w14:textId="77777777" w:rsidR="00EA0EB6" w:rsidRPr="00D563A2" w:rsidRDefault="00FF565B" w:rsidP="00E85C1B">
      <w:pPr>
        <w:pStyle w:val="Heading2"/>
        <w:numPr>
          <w:ilvl w:val="1"/>
          <w:numId w:val="27"/>
        </w:numPr>
        <w:ind w:left="284"/>
        <w:jc w:val="left"/>
      </w:pPr>
      <w:r w:rsidRPr="00D563A2">
        <w:lastRenderedPageBreak/>
        <w:t xml:space="preserve"> </w:t>
      </w:r>
      <w:bookmarkStart w:id="75" w:name="_Toc95140627"/>
      <w:r w:rsidR="00EA0EB6" w:rsidRPr="00D563A2">
        <w:t>Avārijas ūdensapgādes, notekūdeņu un kanalizācijas sistēmā</w:t>
      </w:r>
      <w:bookmarkEnd w:id="75"/>
      <w:r w:rsidR="00EA0EB6" w:rsidRPr="00D563A2">
        <w:t xml:space="preserve"> </w:t>
      </w:r>
    </w:p>
    <w:p w14:paraId="5CDC32C4" w14:textId="77777777" w:rsidR="00EA0EB6" w:rsidRPr="00D563A2" w:rsidRDefault="00EA0EB6" w:rsidP="00EA0EB6"/>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1714"/>
        <w:gridCol w:w="1346"/>
        <w:gridCol w:w="1015"/>
        <w:gridCol w:w="3654"/>
        <w:gridCol w:w="1735"/>
      </w:tblGrid>
      <w:tr w:rsidR="00EA0EB6" w:rsidRPr="00D563A2" w14:paraId="52F16507" w14:textId="77777777" w:rsidTr="002228BA">
        <w:tc>
          <w:tcPr>
            <w:tcW w:w="14459" w:type="dxa"/>
            <w:gridSpan w:val="6"/>
            <w:tcBorders>
              <w:top w:val="nil"/>
              <w:left w:val="nil"/>
              <w:bottom w:val="nil"/>
              <w:right w:val="nil"/>
            </w:tcBorders>
            <w:shd w:val="clear" w:color="auto" w:fill="auto"/>
          </w:tcPr>
          <w:p w14:paraId="0694661E" w14:textId="77777777" w:rsidR="00EA0EB6" w:rsidRPr="00D563A2" w:rsidRDefault="00EA0EB6" w:rsidP="00EA0EB6">
            <w:pPr>
              <w:jc w:val="center"/>
              <w:rPr>
                <w:b/>
              </w:rPr>
            </w:pPr>
            <w:r w:rsidRPr="00D563A2">
              <w:rPr>
                <w:b/>
              </w:rPr>
              <w:t>RISKA VEIDLAPA AVĀRIJAS ŪDENSAPGĀDES, NOTEKŪDEŅU UN KANALIZĀCIJAS SISTĒMĀS</w:t>
            </w:r>
          </w:p>
          <w:p w14:paraId="061E495F" w14:textId="77777777" w:rsidR="00EA0EB6" w:rsidRPr="00D563A2" w:rsidRDefault="00EA0EB6" w:rsidP="00EA0EB6"/>
        </w:tc>
      </w:tr>
      <w:tr w:rsidR="00EA0EB6" w:rsidRPr="00D563A2" w14:paraId="2252715B" w14:textId="77777777" w:rsidTr="002228BA">
        <w:tc>
          <w:tcPr>
            <w:tcW w:w="9070" w:type="dxa"/>
            <w:gridSpan w:val="4"/>
            <w:tcBorders>
              <w:top w:val="single" w:sz="4" w:space="0" w:color="auto"/>
            </w:tcBorders>
            <w:shd w:val="clear" w:color="auto" w:fill="auto"/>
          </w:tcPr>
          <w:p w14:paraId="11BD9B22" w14:textId="77777777" w:rsidR="00EA0EB6" w:rsidRPr="00D563A2" w:rsidRDefault="00EA0EB6" w:rsidP="00441F7B">
            <w:pPr>
              <w:tabs>
                <w:tab w:val="left" w:pos="2172"/>
              </w:tabs>
              <w:rPr>
                <w:rFonts w:ascii="Calibri" w:hAnsi="Calibri"/>
                <w:b/>
              </w:rPr>
            </w:pPr>
            <w:r w:rsidRPr="00D563A2">
              <w:rPr>
                <w:rFonts w:ascii="Calibri" w:hAnsi="Calibri"/>
                <w:b/>
              </w:rPr>
              <w:t>Riska nosaukums</w:t>
            </w:r>
            <w:r w:rsidRPr="00D563A2">
              <w:rPr>
                <w:rFonts w:ascii="Calibri" w:hAnsi="Calibri"/>
                <w:b/>
              </w:rPr>
              <w:tab/>
            </w:r>
          </w:p>
        </w:tc>
        <w:tc>
          <w:tcPr>
            <w:tcW w:w="5389" w:type="dxa"/>
            <w:gridSpan w:val="2"/>
            <w:tcBorders>
              <w:top w:val="single" w:sz="4" w:space="0" w:color="auto"/>
            </w:tcBorders>
            <w:shd w:val="clear" w:color="auto" w:fill="auto"/>
          </w:tcPr>
          <w:p w14:paraId="31F515CF" w14:textId="77777777" w:rsidR="00EA0EB6" w:rsidRPr="00D563A2" w:rsidRDefault="00EA0EB6" w:rsidP="00441F7B">
            <w:pPr>
              <w:rPr>
                <w:rFonts w:ascii="Calibri" w:hAnsi="Calibri"/>
                <w:b/>
              </w:rPr>
            </w:pPr>
            <w:proofErr w:type="spellStart"/>
            <w:r w:rsidRPr="00D563A2">
              <w:rPr>
                <w:rFonts w:ascii="Calibri" w:hAnsi="Calibri"/>
                <w:b/>
              </w:rPr>
              <w:t>Nr.p.k</w:t>
            </w:r>
            <w:proofErr w:type="spellEnd"/>
            <w:r w:rsidRPr="00D563A2">
              <w:rPr>
                <w:rFonts w:ascii="Calibri" w:hAnsi="Calibri"/>
                <w:b/>
              </w:rPr>
              <w:t>.</w:t>
            </w:r>
          </w:p>
        </w:tc>
      </w:tr>
      <w:tr w:rsidR="00EA0EB6" w:rsidRPr="00D563A2" w14:paraId="6FA2240D" w14:textId="77777777" w:rsidTr="002228BA">
        <w:tc>
          <w:tcPr>
            <w:tcW w:w="9070" w:type="dxa"/>
            <w:gridSpan w:val="4"/>
            <w:shd w:val="clear" w:color="auto" w:fill="auto"/>
          </w:tcPr>
          <w:p w14:paraId="4FD36AA7" w14:textId="77777777" w:rsidR="00EA0EB6" w:rsidRPr="00D563A2" w:rsidRDefault="00EA0EB6" w:rsidP="00441F7B">
            <w:pPr>
              <w:jc w:val="center"/>
              <w:rPr>
                <w:rFonts w:ascii="Calibri" w:hAnsi="Calibri"/>
              </w:rPr>
            </w:pPr>
            <w:r w:rsidRPr="00D563A2">
              <w:rPr>
                <w:rFonts w:cs="Times New Roman"/>
                <w:i/>
              </w:rPr>
              <w:t>Avārijas ūdensapgādes, notekūdeņu un kanalizācijas sistēmā</w:t>
            </w:r>
          </w:p>
        </w:tc>
        <w:tc>
          <w:tcPr>
            <w:tcW w:w="5389" w:type="dxa"/>
            <w:gridSpan w:val="2"/>
            <w:shd w:val="clear" w:color="auto" w:fill="auto"/>
          </w:tcPr>
          <w:p w14:paraId="7CAF6427" w14:textId="77777777" w:rsidR="00EA0EB6" w:rsidRPr="00D563A2" w:rsidRDefault="00EA0EB6" w:rsidP="00441F7B">
            <w:pPr>
              <w:jc w:val="center"/>
              <w:rPr>
                <w:rFonts w:ascii="Calibri" w:hAnsi="Calibri"/>
              </w:rPr>
            </w:pPr>
            <w:r w:rsidRPr="00D563A2">
              <w:rPr>
                <w:rFonts w:cs="Times New Roman"/>
                <w:i/>
              </w:rPr>
              <w:t>3.</w:t>
            </w:r>
          </w:p>
        </w:tc>
      </w:tr>
      <w:tr w:rsidR="00EA0EB6" w:rsidRPr="00D563A2" w14:paraId="359C1A8B" w14:textId="77777777" w:rsidTr="002228BA">
        <w:tc>
          <w:tcPr>
            <w:tcW w:w="6709" w:type="dxa"/>
            <w:gridSpan w:val="2"/>
            <w:shd w:val="clear" w:color="auto" w:fill="auto"/>
          </w:tcPr>
          <w:p w14:paraId="3A4DF88A" w14:textId="77777777" w:rsidR="00EA0EB6" w:rsidRPr="00D563A2" w:rsidRDefault="00EA0EB6" w:rsidP="00441F7B">
            <w:pPr>
              <w:rPr>
                <w:rFonts w:cs="Times New Roman"/>
                <w:i/>
              </w:rPr>
            </w:pPr>
            <w:r w:rsidRPr="00D563A2">
              <w:rPr>
                <w:rFonts w:ascii="Calibri" w:hAnsi="Calibri"/>
                <w:b/>
              </w:rPr>
              <w:t xml:space="preserve">Pārskata datums: </w:t>
            </w:r>
            <w:r w:rsidRPr="00D563A2">
              <w:rPr>
                <w:rFonts w:cs="Times New Roman"/>
                <w:i/>
              </w:rPr>
              <w:t xml:space="preserve"> </w:t>
            </w:r>
          </w:p>
          <w:p w14:paraId="5C449CAC" w14:textId="5FACB635" w:rsidR="00EA0EB6" w:rsidRPr="00D563A2" w:rsidRDefault="00EA0EB6" w:rsidP="00441F7B">
            <w:pPr>
              <w:jc w:val="center"/>
              <w:rPr>
                <w:rFonts w:ascii="Calibri" w:hAnsi="Calibri"/>
                <w:b/>
              </w:rPr>
            </w:pPr>
            <w:r w:rsidRPr="00D563A2">
              <w:rPr>
                <w:rFonts w:cs="Times New Roman"/>
                <w:i/>
              </w:rPr>
              <w:t>26.10.2020.</w:t>
            </w:r>
          </w:p>
        </w:tc>
        <w:tc>
          <w:tcPr>
            <w:tcW w:w="7750" w:type="dxa"/>
            <w:gridSpan w:val="4"/>
            <w:shd w:val="clear" w:color="auto" w:fill="auto"/>
          </w:tcPr>
          <w:p w14:paraId="4F3B6AD2" w14:textId="77777777" w:rsidR="00EA0EB6" w:rsidRPr="00D563A2" w:rsidRDefault="00EA0EB6" w:rsidP="00441F7B">
            <w:pPr>
              <w:rPr>
                <w:rFonts w:ascii="Calibri" w:hAnsi="Calibri"/>
                <w:b/>
              </w:rPr>
            </w:pPr>
            <w:r w:rsidRPr="00D563A2">
              <w:rPr>
                <w:rFonts w:ascii="Calibri" w:hAnsi="Calibri"/>
                <w:b/>
              </w:rPr>
              <w:t xml:space="preserve">Nākošais pārskata datums: </w:t>
            </w:r>
          </w:p>
          <w:p w14:paraId="357DC931" w14:textId="75D54B90" w:rsidR="00EA0EB6" w:rsidRPr="00D563A2" w:rsidRDefault="00EA0EB6" w:rsidP="00441F7B">
            <w:pPr>
              <w:jc w:val="center"/>
              <w:rPr>
                <w:rFonts w:ascii="Calibri" w:hAnsi="Calibri"/>
                <w:b/>
                <w:sz w:val="20"/>
                <w:szCs w:val="20"/>
              </w:rPr>
            </w:pPr>
            <w:r w:rsidRPr="00D563A2">
              <w:rPr>
                <w:rFonts w:cs="Times New Roman"/>
                <w:i/>
              </w:rPr>
              <w:t>26.10.2024.</w:t>
            </w:r>
          </w:p>
        </w:tc>
      </w:tr>
      <w:tr w:rsidR="00EA0EB6" w:rsidRPr="00D563A2" w14:paraId="31096AA4" w14:textId="77777777" w:rsidTr="002228BA">
        <w:tc>
          <w:tcPr>
            <w:tcW w:w="14459" w:type="dxa"/>
            <w:gridSpan w:val="6"/>
            <w:shd w:val="clear" w:color="auto" w:fill="auto"/>
          </w:tcPr>
          <w:p w14:paraId="40B313BF" w14:textId="77777777" w:rsidR="00EA0EB6" w:rsidRPr="00D563A2" w:rsidRDefault="00EA0EB6" w:rsidP="00441F7B">
            <w:pPr>
              <w:rPr>
                <w:rFonts w:ascii="Calibri" w:hAnsi="Calibri"/>
                <w:b/>
              </w:rPr>
            </w:pPr>
            <w:r w:rsidRPr="00D563A2">
              <w:rPr>
                <w:rFonts w:ascii="Calibri" w:hAnsi="Calibri"/>
                <w:b/>
              </w:rPr>
              <w:t>Riska novērtēšanas process:</w:t>
            </w:r>
          </w:p>
        </w:tc>
      </w:tr>
      <w:tr w:rsidR="00EA0EB6" w:rsidRPr="00D563A2" w14:paraId="0FBD6B38" w14:textId="77777777" w:rsidTr="002228BA">
        <w:tc>
          <w:tcPr>
            <w:tcW w:w="14459" w:type="dxa"/>
            <w:gridSpan w:val="6"/>
            <w:shd w:val="clear" w:color="auto" w:fill="auto"/>
          </w:tcPr>
          <w:p w14:paraId="514CF0C4" w14:textId="77777777" w:rsidR="00EA0EB6" w:rsidRPr="00D563A2" w:rsidRDefault="00EA0EB6" w:rsidP="00441F7B">
            <w:pPr>
              <w:rPr>
                <w:rFonts w:ascii="Calibri" w:hAnsi="Calibri"/>
              </w:rPr>
            </w:pPr>
            <w:r w:rsidRPr="00D563A2">
              <w:rPr>
                <w:rFonts w:ascii="Calibri" w:hAnsi="Calibri"/>
              </w:rPr>
              <w:t>Riska novērtēšanā iesaistītās institūcijas</w:t>
            </w:r>
          </w:p>
        </w:tc>
      </w:tr>
      <w:tr w:rsidR="00EA0EB6" w:rsidRPr="00D563A2" w14:paraId="16A6F6D9" w14:textId="77777777" w:rsidTr="002228BA">
        <w:tc>
          <w:tcPr>
            <w:tcW w:w="4995" w:type="dxa"/>
            <w:shd w:val="clear" w:color="auto" w:fill="auto"/>
          </w:tcPr>
          <w:p w14:paraId="70C6F8EA" w14:textId="77777777" w:rsidR="00EA0EB6" w:rsidRPr="00D563A2" w:rsidRDefault="00EA0EB6" w:rsidP="00441F7B">
            <w:pPr>
              <w:rPr>
                <w:rFonts w:ascii="Calibri" w:hAnsi="Calibri"/>
              </w:rPr>
            </w:pPr>
            <w:r w:rsidRPr="00D563A2">
              <w:rPr>
                <w:rFonts w:ascii="Calibri" w:hAnsi="Calibri"/>
              </w:rPr>
              <w:t>Institūcija:</w:t>
            </w:r>
          </w:p>
        </w:tc>
        <w:tc>
          <w:tcPr>
            <w:tcW w:w="9464" w:type="dxa"/>
            <w:gridSpan w:val="5"/>
            <w:shd w:val="clear" w:color="auto" w:fill="auto"/>
          </w:tcPr>
          <w:p w14:paraId="1C482458" w14:textId="77777777" w:rsidR="00EA0EB6" w:rsidRPr="00D563A2" w:rsidRDefault="00EA0EB6" w:rsidP="00441F7B">
            <w:pPr>
              <w:rPr>
                <w:rFonts w:ascii="Calibri" w:hAnsi="Calibri"/>
              </w:rPr>
            </w:pPr>
            <w:r w:rsidRPr="00D563A2">
              <w:rPr>
                <w:rFonts w:ascii="Calibri" w:hAnsi="Calibri"/>
              </w:rPr>
              <w:t>Uzdevums:</w:t>
            </w:r>
          </w:p>
        </w:tc>
      </w:tr>
      <w:tr w:rsidR="00EA0EB6" w:rsidRPr="00D563A2" w14:paraId="7C1C3884" w14:textId="77777777" w:rsidTr="002228BA">
        <w:tc>
          <w:tcPr>
            <w:tcW w:w="4995" w:type="dxa"/>
            <w:shd w:val="clear" w:color="auto" w:fill="auto"/>
          </w:tcPr>
          <w:p w14:paraId="1E58A31F" w14:textId="0A704F92" w:rsidR="00EA0EB6" w:rsidRPr="00D563A2" w:rsidRDefault="00EA0EB6" w:rsidP="00E85C1B">
            <w:pPr>
              <w:pStyle w:val="ListParagraph"/>
              <w:numPr>
                <w:ilvl w:val="0"/>
                <w:numId w:val="46"/>
              </w:numPr>
              <w:tabs>
                <w:tab w:val="left" w:pos="267"/>
              </w:tabs>
              <w:suppressAutoHyphens w:val="0"/>
              <w:ind w:left="567" w:hanging="567"/>
              <w:rPr>
                <w:rFonts w:cs="Times New Roman"/>
                <w:i/>
              </w:rPr>
            </w:pPr>
            <w:r w:rsidRPr="00D563A2">
              <w:rPr>
                <w:rFonts w:cs="Times New Roman"/>
                <w:i/>
              </w:rPr>
              <w:t xml:space="preserve">Daugavpils pilsētas </w:t>
            </w:r>
            <w:r w:rsidR="002D27A3" w:rsidRPr="00D563A2">
              <w:rPr>
                <w:rFonts w:cs="Times New Roman"/>
                <w:i/>
              </w:rPr>
              <w:t>pašvaldība</w:t>
            </w:r>
            <w:r w:rsidRPr="00D563A2">
              <w:rPr>
                <w:rFonts w:cs="Times New Roman"/>
                <w:i/>
              </w:rPr>
              <w:t xml:space="preserve"> </w:t>
            </w:r>
          </w:p>
          <w:p w14:paraId="69549F34" w14:textId="62B357F1" w:rsidR="00EA0EB6" w:rsidRPr="00D563A2" w:rsidRDefault="002D27A3" w:rsidP="002D27A3">
            <w:pPr>
              <w:pStyle w:val="ListParagraph"/>
              <w:numPr>
                <w:ilvl w:val="0"/>
                <w:numId w:val="46"/>
              </w:numPr>
              <w:tabs>
                <w:tab w:val="left" w:pos="267"/>
              </w:tabs>
              <w:suppressAutoHyphens w:val="0"/>
              <w:ind w:left="0" w:firstLine="0"/>
              <w:rPr>
                <w:rFonts w:cs="Times New Roman"/>
                <w:i/>
              </w:rPr>
            </w:pPr>
            <w:r w:rsidRPr="00D563A2">
              <w:rPr>
                <w:rFonts w:cs="Times New Roman"/>
                <w:i/>
              </w:rPr>
              <w:t>Augšdaugavas</w:t>
            </w:r>
            <w:r w:rsidR="00EA0EB6" w:rsidRPr="00D563A2">
              <w:rPr>
                <w:rFonts w:cs="Times New Roman"/>
                <w:i/>
              </w:rPr>
              <w:t xml:space="preserve"> novada </w:t>
            </w:r>
            <w:r w:rsidRPr="00D563A2">
              <w:rPr>
                <w:rFonts w:cs="Times New Roman"/>
                <w:i/>
              </w:rPr>
              <w:t xml:space="preserve"> pašvaldība</w:t>
            </w:r>
          </w:p>
        </w:tc>
        <w:tc>
          <w:tcPr>
            <w:tcW w:w="9464" w:type="dxa"/>
            <w:gridSpan w:val="5"/>
            <w:shd w:val="clear" w:color="auto" w:fill="auto"/>
          </w:tcPr>
          <w:p w14:paraId="6E6C75D0" w14:textId="77777777" w:rsidR="00EA0EB6" w:rsidRPr="00D563A2" w:rsidRDefault="00EA0EB6" w:rsidP="00E85C1B">
            <w:pPr>
              <w:pStyle w:val="ListParagraph"/>
              <w:numPr>
                <w:ilvl w:val="0"/>
                <w:numId w:val="47"/>
              </w:numPr>
              <w:suppressAutoHyphens w:val="0"/>
              <w:spacing w:after="160" w:line="259" w:lineRule="auto"/>
              <w:jc w:val="both"/>
              <w:rPr>
                <w:rFonts w:cs="Times New Roman"/>
                <w:i/>
              </w:rPr>
            </w:pPr>
            <w:r w:rsidRPr="00D563A2">
              <w:rPr>
                <w:rFonts w:cs="Times New Roman"/>
                <w:i/>
              </w:rPr>
              <w:t>savas kompetences ietvaros veikt katastrofas pārvaldīšanu;</w:t>
            </w:r>
          </w:p>
          <w:p w14:paraId="51F0AA4B" w14:textId="77777777" w:rsidR="00EA0EB6" w:rsidRPr="00D563A2" w:rsidRDefault="00EA0EB6" w:rsidP="00E85C1B">
            <w:pPr>
              <w:pStyle w:val="ListParagraph"/>
              <w:numPr>
                <w:ilvl w:val="0"/>
                <w:numId w:val="47"/>
              </w:numPr>
              <w:suppressAutoHyphens w:val="0"/>
              <w:spacing w:after="160" w:line="259" w:lineRule="auto"/>
              <w:ind w:left="20" w:firstLine="340"/>
              <w:jc w:val="both"/>
              <w:rPr>
                <w:rFonts w:cs="Times New Roman"/>
                <w:i/>
              </w:rPr>
            </w:pPr>
            <w:r w:rsidRPr="00D563A2">
              <w:rPr>
                <w:rFonts w:cs="Times New Roman"/>
                <w:i/>
              </w:rPr>
              <w:t>katastrofas pārvaldīšanas subjektam sniegt informāciju (par pašvaldības institūciju rīcībā esošajiem resursiem, kas izmantojami katastrofas pārvaldīšanai);</w:t>
            </w:r>
          </w:p>
          <w:p w14:paraId="18C1D14C" w14:textId="77777777" w:rsidR="00EA0EB6" w:rsidRPr="00D563A2" w:rsidRDefault="00EA0EB6" w:rsidP="00E85C1B">
            <w:pPr>
              <w:pStyle w:val="ListParagraph"/>
              <w:numPr>
                <w:ilvl w:val="0"/>
                <w:numId w:val="47"/>
              </w:numPr>
              <w:suppressAutoHyphens w:val="0"/>
              <w:spacing w:after="160" w:line="259" w:lineRule="auto"/>
              <w:ind w:left="20" w:firstLine="340"/>
              <w:jc w:val="both"/>
              <w:rPr>
                <w:rFonts w:cs="Times New Roman"/>
                <w:i/>
              </w:rPr>
            </w:pPr>
            <w:r w:rsidRPr="00D563A2">
              <w:rPr>
                <w:rFonts w:cs="Times New Roman"/>
                <w:i/>
              </w:rPr>
              <w:t>nodrošināt iedzīvotāju evakuāciju no katastrofas apdraudētajām vai skartajām teritorijām (šo iedzīvotāju uzskaiti, pagaidu izmitināšanu, ēdināšanu un sociālo aprūpi);</w:t>
            </w:r>
          </w:p>
          <w:p w14:paraId="5E87001D" w14:textId="77777777" w:rsidR="00EA0EB6" w:rsidRPr="00D563A2" w:rsidRDefault="00EA0EB6" w:rsidP="00E85C1B">
            <w:pPr>
              <w:pStyle w:val="ListParagraph"/>
              <w:numPr>
                <w:ilvl w:val="0"/>
                <w:numId w:val="47"/>
              </w:numPr>
              <w:suppressAutoHyphens w:val="0"/>
              <w:spacing w:after="160" w:line="259" w:lineRule="auto"/>
              <w:ind w:left="20" w:firstLine="340"/>
              <w:jc w:val="both"/>
              <w:rPr>
                <w:rFonts w:cs="Times New Roman"/>
                <w:i/>
              </w:rPr>
            </w:pPr>
            <w:r w:rsidRPr="00D563A2">
              <w:rPr>
                <w:rFonts w:cs="Times New Roman"/>
                <w:i/>
              </w:rPr>
              <w:t>savu iespēju robežās nodrošināt katastrofas pārvaldīšanā iesaistītajām institūciju amatpersonām, juridiskajām un fiziskajām personām piemērotus darba un sadzīves apstākļus.</w:t>
            </w:r>
          </w:p>
        </w:tc>
      </w:tr>
      <w:tr w:rsidR="00EA0EB6" w:rsidRPr="00D563A2" w14:paraId="56D152F9" w14:textId="77777777" w:rsidTr="002228BA">
        <w:trPr>
          <w:trHeight w:val="700"/>
        </w:trPr>
        <w:tc>
          <w:tcPr>
            <w:tcW w:w="4995" w:type="dxa"/>
            <w:shd w:val="clear" w:color="auto" w:fill="auto"/>
          </w:tcPr>
          <w:p w14:paraId="61B113F1" w14:textId="77777777" w:rsidR="00EA0EB6" w:rsidRPr="00D563A2" w:rsidRDefault="00EA0EB6" w:rsidP="00E85C1B">
            <w:pPr>
              <w:pStyle w:val="ListParagraph"/>
              <w:numPr>
                <w:ilvl w:val="0"/>
                <w:numId w:val="46"/>
              </w:numPr>
              <w:tabs>
                <w:tab w:val="left" w:pos="282"/>
              </w:tabs>
              <w:suppressAutoHyphens w:val="0"/>
              <w:ind w:left="0" w:firstLine="0"/>
              <w:rPr>
                <w:rFonts w:cs="Times New Roman"/>
                <w:i/>
              </w:rPr>
            </w:pPr>
            <w:r w:rsidRPr="00D563A2">
              <w:rPr>
                <w:rFonts w:cs="Times New Roman"/>
                <w:i/>
              </w:rPr>
              <w:t>Valsts ugunsdzēsības un glābšanas dienesta Latgales reģiona brigāde</w:t>
            </w:r>
          </w:p>
        </w:tc>
        <w:tc>
          <w:tcPr>
            <w:tcW w:w="9464" w:type="dxa"/>
            <w:gridSpan w:val="5"/>
            <w:shd w:val="clear" w:color="auto" w:fill="auto"/>
          </w:tcPr>
          <w:p w14:paraId="6156E548" w14:textId="77777777" w:rsidR="00EA0EB6" w:rsidRPr="00D563A2" w:rsidRDefault="00EA0EB6" w:rsidP="00E85C1B">
            <w:pPr>
              <w:pStyle w:val="ListParagraph"/>
              <w:numPr>
                <w:ilvl w:val="0"/>
                <w:numId w:val="48"/>
              </w:numPr>
              <w:suppressAutoHyphens w:val="0"/>
              <w:spacing w:after="160" w:line="259" w:lineRule="auto"/>
              <w:jc w:val="both"/>
              <w:rPr>
                <w:rFonts w:cs="Times New Roman"/>
                <w:i/>
              </w:rPr>
            </w:pPr>
            <w:r w:rsidRPr="00D563A2">
              <w:rPr>
                <w:rFonts w:cs="Times New Roman"/>
                <w:i/>
              </w:rPr>
              <w:t>atbilstoši kompetencei organizēt un īstenot civilās aizsardzības pasākumus.</w:t>
            </w:r>
          </w:p>
          <w:p w14:paraId="5DA6E81A" w14:textId="77777777" w:rsidR="00EA0EB6" w:rsidRPr="00D563A2" w:rsidRDefault="00EA0EB6" w:rsidP="00E85C1B">
            <w:pPr>
              <w:pStyle w:val="ListParagraph"/>
              <w:numPr>
                <w:ilvl w:val="0"/>
                <w:numId w:val="48"/>
              </w:numPr>
              <w:suppressAutoHyphens w:val="0"/>
              <w:spacing w:after="160" w:line="259" w:lineRule="auto"/>
              <w:ind w:left="20" w:firstLine="340"/>
              <w:jc w:val="both"/>
              <w:rPr>
                <w:rFonts w:cs="Times New Roman"/>
                <w:i/>
              </w:rPr>
            </w:pPr>
            <w:r w:rsidRPr="00D563A2">
              <w:rPr>
                <w:rFonts w:cs="Times New Roman"/>
                <w:i/>
              </w:rPr>
              <w:t>katastrofas pārvaldīšanas subjektam (savas kompetences ietvaros) sniegt atbalsta funkcijas;</w:t>
            </w:r>
          </w:p>
          <w:p w14:paraId="67230B54" w14:textId="77777777" w:rsidR="00EA0EB6" w:rsidRPr="00D563A2" w:rsidRDefault="00EA0EB6" w:rsidP="00E85C1B">
            <w:pPr>
              <w:pStyle w:val="ListParagraph"/>
              <w:numPr>
                <w:ilvl w:val="0"/>
                <w:numId w:val="48"/>
              </w:numPr>
              <w:suppressAutoHyphens w:val="0"/>
              <w:spacing w:after="160" w:line="259" w:lineRule="auto"/>
              <w:ind w:left="20" w:firstLine="340"/>
              <w:jc w:val="both"/>
              <w:rPr>
                <w:rFonts w:cs="Times New Roman"/>
                <w:i/>
              </w:rPr>
            </w:pPr>
            <w:r w:rsidRPr="00D563A2">
              <w:rPr>
                <w:rFonts w:cs="Times New Roman"/>
                <w:i/>
              </w:rPr>
              <w:t>sadarbībā ar citām institūcijām veikt neatliekamos avāriju seku likvidēšanas pasākumus;</w:t>
            </w:r>
          </w:p>
          <w:p w14:paraId="46768635" w14:textId="77777777" w:rsidR="00EA0EB6" w:rsidRPr="00D563A2" w:rsidRDefault="00EA0EB6" w:rsidP="00E85C1B">
            <w:pPr>
              <w:pStyle w:val="ListParagraph"/>
              <w:numPr>
                <w:ilvl w:val="0"/>
                <w:numId w:val="48"/>
              </w:numPr>
              <w:suppressAutoHyphens w:val="0"/>
              <w:spacing w:after="160" w:line="259" w:lineRule="auto"/>
              <w:ind w:left="20" w:firstLine="340"/>
              <w:jc w:val="both"/>
              <w:rPr>
                <w:rFonts w:cs="Times New Roman"/>
                <w:i/>
              </w:rPr>
            </w:pPr>
            <w:r w:rsidRPr="00D563A2">
              <w:rPr>
                <w:rFonts w:cs="Times New Roman"/>
                <w:i/>
              </w:rPr>
              <w:t>sniegt iespējamo palīdzību fiziskām personām ugunsgrēka vai avārijas gadījumā;</w:t>
            </w:r>
          </w:p>
          <w:p w14:paraId="4C078049" w14:textId="77777777" w:rsidR="00EA0EB6" w:rsidRPr="00D563A2" w:rsidRDefault="00EA0EB6" w:rsidP="00E85C1B">
            <w:pPr>
              <w:pStyle w:val="ListParagraph"/>
              <w:numPr>
                <w:ilvl w:val="0"/>
                <w:numId w:val="48"/>
              </w:numPr>
              <w:suppressAutoHyphens w:val="0"/>
              <w:spacing w:after="160" w:line="259" w:lineRule="auto"/>
              <w:ind w:left="20" w:firstLine="340"/>
              <w:jc w:val="both"/>
              <w:rPr>
                <w:rFonts w:cs="Times New Roman"/>
                <w:i/>
              </w:rPr>
            </w:pPr>
            <w:r w:rsidRPr="00D563A2">
              <w:rPr>
                <w:rFonts w:cs="Times New Roman"/>
                <w:i/>
              </w:rPr>
              <w:t>nodrošināt vienotā ārkārtas palīdzības izsaukumu numura "112" zvanu saņemšanu, apstrādi un, ja nepieciešams, to pāradresēšanu citiem operatīvajiem dienestiem.</w:t>
            </w:r>
          </w:p>
        </w:tc>
      </w:tr>
      <w:tr w:rsidR="00EA0EB6" w:rsidRPr="00D563A2" w14:paraId="6ECC5CFD" w14:textId="77777777" w:rsidTr="002228BA">
        <w:tc>
          <w:tcPr>
            <w:tcW w:w="4995" w:type="dxa"/>
            <w:shd w:val="clear" w:color="auto" w:fill="auto"/>
          </w:tcPr>
          <w:p w14:paraId="37690E39" w14:textId="77777777" w:rsidR="00EA0EB6" w:rsidRPr="00D563A2" w:rsidRDefault="00EA0EB6" w:rsidP="00E85C1B">
            <w:pPr>
              <w:pStyle w:val="ListParagraph"/>
              <w:numPr>
                <w:ilvl w:val="0"/>
                <w:numId w:val="46"/>
              </w:numPr>
              <w:tabs>
                <w:tab w:val="left" w:pos="282"/>
              </w:tabs>
              <w:suppressAutoHyphens w:val="0"/>
              <w:ind w:left="0" w:firstLine="0"/>
              <w:rPr>
                <w:rFonts w:cs="Times New Roman"/>
                <w:i/>
              </w:rPr>
            </w:pPr>
            <w:r w:rsidRPr="00D563A2">
              <w:rPr>
                <w:rFonts w:cs="Times New Roman"/>
                <w:i/>
              </w:rPr>
              <w:t>Valsts policijas Latgales reģiona pārvalde</w:t>
            </w:r>
          </w:p>
        </w:tc>
        <w:tc>
          <w:tcPr>
            <w:tcW w:w="9464" w:type="dxa"/>
            <w:gridSpan w:val="5"/>
            <w:shd w:val="clear" w:color="auto" w:fill="auto"/>
          </w:tcPr>
          <w:p w14:paraId="54536C89" w14:textId="77777777" w:rsidR="00EA0EB6" w:rsidRPr="00D563A2" w:rsidRDefault="00EA0EB6" w:rsidP="00E85C1B">
            <w:pPr>
              <w:pStyle w:val="ListParagraph"/>
              <w:numPr>
                <w:ilvl w:val="0"/>
                <w:numId w:val="49"/>
              </w:numPr>
              <w:suppressAutoHyphens w:val="0"/>
              <w:spacing w:after="160" w:line="259" w:lineRule="auto"/>
              <w:jc w:val="both"/>
              <w:rPr>
                <w:rFonts w:cs="Times New Roman"/>
                <w:i/>
              </w:rPr>
            </w:pPr>
            <w:r w:rsidRPr="00D563A2">
              <w:rPr>
                <w:rFonts w:cs="Times New Roman"/>
                <w:i/>
              </w:rPr>
              <w:t>garantēt personu un sabiedrības drošību;</w:t>
            </w:r>
          </w:p>
          <w:p w14:paraId="1F7796B8" w14:textId="77777777" w:rsidR="00EA0EB6" w:rsidRPr="00D563A2" w:rsidRDefault="00EA0EB6" w:rsidP="00E85C1B">
            <w:pPr>
              <w:pStyle w:val="ListParagraph"/>
              <w:numPr>
                <w:ilvl w:val="0"/>
                <w:numId w:val="49"/>
              </w:numPr>
              <w:suppressAutoHyphens w:val="0"/>
              <w:spacing w:after="160" w:line="259" w:lineRule="auto"/>
              <w:jc w:val="both"/>
              <w:rPr>
                <w:rFonts w:cs="Times New Roman"/>
                <w:i/>
              </w:rPr>
            </w:pPr>
            <w:r w:rsidRPr="00D563A2">
              <w:rPr>
                <w:rFonts w:cs="Times New Roman"/>
                <w:i/>
              </w:rPr>
              <w:t>novērst noziedzīgus nodarījumus un citus likumpārkāpumus;</w:t>
            </w:r>
          </w:p>
          <w:p w14:paraId="49DDC73E" w14:textId="77777777" w:rsidR="00EA0EB6" w:rsidRPr="00D563A2" w:rsidRDefault="00EA0EB6" w:rsidP="00E85C1B">
            <w:pPr>
              <w:pStyle w:val="ListParagraph"/>
              <w:numPr>
                <w:ilvl w:val="0"/>
                <w:numId w:val="49"/>
              </w:numPr>
              <w:suppressAutoHyphens w:val="0"/>
              <w:spacing w:after="160" w:line="259" w:lineRule="auto"/>
              <w:jc w:val="both"/>
              <w:rPr>
                <w:rFonts w:cs="Times New Roman"/>
                <w:i/>
              </w:rPr>
            </w:pPr>
            <w:r w:rsidRPr="00D563A2">
              <w:rPr>
                <w:rFonts w:cs="Times New Roman"/>
                <w:i/>
              </w:rPr>
              <w:t>palīdzēt valsts iestāžu amatpersonām, ja tiek traucēta to likumīgā darbība;</w:t>
            </w:r>
          </w:p>
          <w:p w14:paraId="5C316A6A" w14:textId="77777777" w:rsidR="00EA0EB6" w:rsidRPr="00D563A2" w:rsidRDefault="00EA0EB6" w:rsidP="00E85C1B">
            <w:pPr>
              <w:pStyle w:val="ListParagraph"/>
              <w:numPr>
                <w:ilvl w:val="0"/>
                <w:numId w:val="49"/>
              </w:numPr>
              <w:suppressAutoHyphens w:val="0"/>
              <w:spacing w:after="160" w:line="259" w:lineRule="auto"/>
              <w:ind w:left="20" w:firstLine="340"/>
              <w:jc w:val="both"/>
              <w:rPr>
                <w:rFonts w:cs="Times New Roman"/>
                <w:i/>
              </w:rPr>
            </w:pPr>
            <w:r w:rsidRPr="00D563A2">
              <w:rPr>
                <w:rFonts w:cs="Times New Roman"/>
                <w:i/>
              </w:rPr>
              <w:lastRenderedPageBreak/>
              <w:t>veikt atbalsta funkcijas (cilvēku evakuācijas, teritorijas ierobežošana, cilvēku informēšana, sabiedriskas kartības uzturēšana).</w:t>
            </w:r>
          </w:p>
        </w:tc>
      </w:tr>
      <w:tr w:rsidR="00EA0EB6" w:rsidRPr="00D563A2" w14:paraId="4C89F603" w14:textId="77777777" w:rsidTr="002228BA">
        <w:tc>
          <w:tcPr>
            <w:tcW w:w="4995" w:type="dxa"/>
            <w:shd w:val="clear" w:color="auto" w:fill="auto"/>
          </w:tcPr>
          <w:p w14:paraId="3118591C" w14:textId="77777777" w:rsidR="00EA0EB6" w:rsidRPr="00D563A2" w:rsidRDefault="00EA0EB6" w:rsidP="00E85C1B">
            <w:pPr>
              <w:pStyle w:val="ListParagraph"/>
              <w:numPr>
                <w:ilvl w:val="0"/>
                <w:numId w:val="46"/>
              </w:numPr>
              <w:tabs>
                <w:tab w:val="left" w:pos="282"/>
              </w:tabs>
              <w:suppressAutoHyphens w:val="0"/>
              <w:ind w:left="0" w:firstLine="0"/>
              <w:rPr>
                <w:rFonts w:cs="Times New Roman"/>
                <w:i/>
              </w:rPr>
            </w:pPr>
            <w:r w:rsidRPr="00D563A2">
              <w:rPr>
                <w:rFonts w:cs="Times New Roman"/>
                <w:i/>
              </w:rPr>
              <w:lastRenderedPageBreak/>
              <w:t>Pašvaldības policija</w:t>
            </w:r>
          </w:p>
        </w:tc>
        <w:tc>
          <w:tcPr>
            <w:tcW w:w="9464" w:type="dxa"/>
            <w:gridSpan w:val="5"/>
            <w:shd w:val="clear" w:color="auto" w:fill="auto"/>
          </w:tcPr>
          <w:p w14:paraId="0E1F631D" w14:textId="77777777" w:rsidR="00EA0EB6" w:rsidRPr="00D563A2" w:rsidRDefault="00EA0EB6" w:rsidP="00E85C1B">
            <w:pPr>
              <w:pStyle w:val="ListParagraph"/>
              <w:numPr>
                <w:ilvl w:val="0"/>
                <w:numId w:val="50"/>
              </w:numPr>
              <w:suppressAutoHyphens w:val="0"/>
              <w:spacing w:after="160" w:line="259" w:lineRule="auto"/>
              <w:ind w:left="0" w:firstLine="360"/>
              <w:jc w:val="both"/>
              <w:rPr>
                <w:rFonts w:cs="Times New Roman"/>
                <w:i/>
              </w:rPr>
            </w:pPr>
            <w:r w:rsidRPr="00D563A2">
              <w:rPr>
                <w:rFonts w:cs="Times New Roman"/>
                <w:i/>
              </w:rPr>
              <w:t>savas kompetences ietvaros novērst un pārtraukt sabiedriskās kārtības pārkāpumus;</w:t>
            </w:r>
          </w:p>
          <w:p w14:paraId="6529FE23" w14:textId="77777777" w:rsidR="00EA0EB6" w:rsidRPr="00D563A2" w:rsidRDefault="00EA0EB6" w:rsidP="00E85C1B">
            <w:pPr>
              <w:pStyle w:val="ListParagraph"/>
              <w:numPr>
                <w:ilvl w:val="0"/>
                <w:numId w:val="50"/>
              </w:numPr>
              <w:suppressAutoHyphens w:val="0"/>
              <w:spacing w:after="160" w:line="259" w:lineRule="auto"/>
              <w:ind w:left="0" w:firstLine="360"/>
              <w:jc w:val="both"/>
              <w:rPr>
                <w:rFonts w:cs="Times New Roman"/>
                <w:i/>
              </w:rPr>
            </w:pPr>
            <w:r w:rsidRPr="00D563A2">
              <w:rPr>
                <w:rFonts w:cs="Times New Roman"/>
                <w:i/>
              </w:rPr>
              <w:t>veikt preventīvos pasākumus likumpārkāpumu novēršanā;</w:t>
            </w:r>
          </w:p>
          <w:p w14:paraId="1707842C" w14:textId="77777777" w:rsidR="00EA0EB6" w:rsidRPr="00D563A2" w:rsidRDefault="00EA0EB6" w:rsidP="00E85C1B">
            <w:pPr>
              <w:pStyle w:val="ListParagraph"/>
              <w:numPr>
                <w:ilvl w:val="0"/>
                <w:numId w:val="50"/>
              </w:numPr>
              <w:suppressAutoHyphens w:val="0"/>
              <w:spacing w:after="160" w:line="259" w:lineRule="auto"/>
              <w:ind w:left="0" w:firstLine="360"/>
              <w:jc w:val="both"/>
              <w:rPr>
                <w:rFonts w:cs="Times New Roman"/>
                <w:i/>
              </w:rPr>
            </w:pPr>
            <w:r w:rsidRPr="00D563A2">
              <w:rPr>
                <w:rFonts w:cs="Times New Roman"/>
                <w:i/>
              </w:rPr>
              <w:t>sniegt neatliekamo palīdzību;</w:t>
            </w:r>
          </w:p>
          <w:p w14:paraId="16663E57" w14:textId="77777777" w:rsidR="00EA0EB6" w:rsidRPr="00D563A2" w:rsidRDefault="00EA0EB6" w:rsidP="00E85C1B">
            <w:pPr>
              <w:pStyle w:val="ListParagraph"/>
              <w:numPr>
                <w:ilvl w:val="0"/>
                <w:numId w:val="50"/>
              </w:numPr>
              <w:suppressAutoHyphens w:val="0"/>
              <w:spacing w:after="160" w:line="259" w:lineRule="auto"/>
              <w:ind w:left="0" w:firstLine="360"/>
              <w:jc w:val="both"/>
              <w:rPr>
                <w:rFonts w:cs="Times New Roman"/>
                <w:i/>
              </w:rPr>
            </w:pPr>
            <w:r w:rsidRPr="00D563A2">
              <w:rPr>
                <w:rFonts w:cs="Times New Roman"/>
                <w:i/>
              </w:rPr>
              <w:t>nodrošināt atrasto un pašvaldības policijai nodoto dokumentu, mantu, vērtspapīru un cita veida īpašuma saglabāšanu līdz tā nodošanai īpašniekam vai kompetentai institūcijai;</w:t>
            </w:r>
          </w:p>
          <w:p w14:paraId="6B72457A" w14:textId="77777777" w:rsidR="00EA0EB6" w:rsidRPr="00D563A2" w:rsidRDefault="00EA0EB6" w:rsidP="00E85C1B">
            <w:pPr>
              <w:pStyle w:val="ListParagraph"/>
              <w:numPr>
                <w:ilvl w:val="0"/>
                <w:numId w:val="50"/>
              </w:numPr>
              <w:suppressAutoHyphens w:val="0"/>
              <w:spacing w:after="160" w:line="259" w:lineRule="auto"/>
              <w:ind w:left="0" w:firstLine="360"/>
              <w:jc w:val="both"/>
              <w:rPr>
                <w:rFonts w:cs="Times New Roman"/>
                <w:i/>
              </w:rPr>
            </w:pPr>
            <w:r w:rsidRPr="00D563A2">
              <w:rPr>
                <w:rFonts w:cs="Times New Roman"/>
                <w:i/>
              </w:rPr>
              <w:t>savas kompetences ietvaros sniegt palīdzību personām, kuras vēršas pēc palīdzības;</w:t>
            </w:r>
          </w:p>
          <w:p w14:paraId="19E04A2A" w14:textId="77777777" w:rsidR="00EA0EB6" w:rsidRPr="00D563A2" w:rsidRDefault="00EA0EB6" w:rsidP="00E85C1B">
            <w:pPr>
              <w:pStyle w:val="ListParagraph"/>
              <w:numPr>
                <w:ilvl w:val="0"/>
                <w:numId w:val="50"/>
              </w:numPr>
              <w:suppressAutoHyphens w:val="0"/>
              <w:spacing w:after="160" w:line="259" w:lineRule="auto"/>
              <w:ind w:left="0" w:firstLine="360"/>
              <w:jc w:val="both"/>
              <w:rPr>
                <w:rFonts w:cs="Times New Roman"/>
                <w:i/>
              </w:rPr>
            </w:pPr>
            <w:r w:rsidRPr="00D563A2">
              <w:rPr>
                <w:rFonts w:cs="Times New Roman"/>
                <w:i/>
              </w:rPr>
              <w:t>veikt citus pašvaldības uzdotos uzdevumus, ja tas nav pretrunā ar likumu "Par policiju" un citiem normatīvajiem aktiem.</w:t>
            </w:r>
          </w:p>
        </w:tc>
      </w:tr>
      <w:tr w:rsidR="00EA0EB6" w:rsidRPr="00D563A2" w14:paraId="6CFD76FD" w14:textId="77777777" w:rsidTr="002228BA">
        <w:trPr>
          <w:trHeight w:val="3610"/>
        </w:trPr>
        <w:tc>
          <w:tcPr>
            <w:tcW w:w="4995" w:type="dxa"/>
            <w:shd w:val="clear" w:color="auto" w:fill="auto"/>
          </w:tcPr>
          <w:p w14:paraId="63AFB93D" w14:textId="77777777" w:rsidR="00EA0EB6" w:rsidRPr="00D563A2" w:rsidRDefault="006C5A6D" w:rsidP="00E85C1B">
            <w:pPr>
              <w:pStyle w:val="ListParagraph"/>
              <w:numPr>
                <w:ilvl w:val="0"/>
                <w:numId w:val="46"/>
              </w:numPr>
              <w:tabs>
                <w:tab w:val="left" w:pos="282"/>
              </w:tabs>
              <w:suppressAutoHyphens w:val="0"/>
              <w:ind w:left="0" w:firstLine="0"/>
              <w:rPr>
                <w:rFonts w:cs="Times New Roman"/>
                <w:i/>
              </w:rPr>
            </w:pPr>
            <w:r w:rsidRPr="00D563A2">
              <w:rPr>
                <w:rFonts w:cs="Times New Roman"/>
                <w:i/>
              </w:rPr>
              <w:t>Neatliekamās medicīniskās palīdzības dienesta Latgales reģionālais centrs</w:t>
            </w:r>
            <w:r w:rsidRPr="00D563A2">
              <w:rPr>
                <w:rFonts w:ascii="Arial" w:hAnsi="Arial" w:cs="Arial"/>
                <w:color w:val="4D5156"/>
                <w:sz w:val="21"/>
                <w:shd w:val="clear" w:color="auto" w:fill="FFFFFF"/>
              </w:rPr>
              <w:t> </w:t>
            </w:r>
          </w:p>
        </w:tc>
        <w:tc>
          <w:tcPr>
            <w:tcW w:w="9464" w:type="dxa"/>
            <w:gridSpan w:val="5"/>
            <w:shd w:val="clear" w:color="auto" w:fill="auto"/>
          </w:tcPr>
          <w:p w14:paraId="6762456E" w14:textId="77777777" w:rsidR="00EA0EB6" w:rsidRPr="00D563A2" w:rsidRDefault="00EA0EB6" w:rsidP="00E85C1B">
            <w:pPr>
              <w:pStyle w:val="ListParagraph"/>
              <w:numPr>
                <w:ilvl w:val="0"/>
                <w:numId w:val="51"/>
              </w:numPr>
              <w:suppressAutoHyphens w:val="0"/>
              <w:spacing w:after="160" w:line="259" w:lineRule="auto"/>
              <w:ind w:left="0" w:firstLine="360"/>
              <w:jc w:val="both"/>
              <w:rPr>
                <w:rFonts w:cs="Times New Roman"/>
                <w:i/>
              </w:rPr>
            </w:pPr>
            <w:r w:rsidRPr="00D563A2">
              <w:rPr>
                <w:rFonts w:cs="Times New Roman"/>
                <w:i/>
              </w:rPr>
              <w:t>vadīt, koordinēt un sniegt neatliekamo medicīnisko palīdzību iedzīvotājiem ārkārtas medicīniskajās situācijās un katastrofās;</w:t>
            </w:r>
          </w:p>
          <w:p w14:paraId="400E78DC" w14:textId="77777777" w:rsidR="00EA0EB6" w:rsidRPr="00D563A2" w:rsidRDefault="00EA0EB6" w:rsidP="00E85C1B">
            <w:pPr>
              <w:pStyle w:val="ListParagraph"/>
              <w:numPr>
                <w:ilvl w:val="0"/>
                <w:numId w:val="51"/>
              </w:numPr>
              <w:suppressAutoHyphens w:val="0"/>
              <w:spacing w:after="160" w:line="259" w:lineRule="auto"/>
              <w:ind w:left="20" w:firstLine="340"/>
              <w:jc w:val="both"/>
              <w:rPr>
                <w:rFonts w:cs="Times New Roman"/>
                <w:i/>
              </w:rPr>
            </w:pPr>
            <w:r w:rsidRPr="00D563A2">
              <w:rPr>
                <w:rFonts w:cs="Times New Roman"/>
                <w:i/>
              </w:rPr>
              <w:t>ārkārtas medicīniskajās situācijās organizēt personu pārvešanu un ievietošanu ārstniecības iestādē, kurā iespējams sniegt nepieciešamo medicīnisko palīdzību;</w:t>
            </w:r>
          </w:p>
          <w:p w14:paraId="063F58FB" w14:textId="77777777" w:rsidR="00EA0EB6" w:rsidRPr="00D563A2" w:rsidRDefault="00EA0EB6" w:rsidP="00E85C1B">
            <w:pPr>
              <w:pStyle w:val="ListParagraph"/>
              <w:numPr>
                <w:ilvl w:val="0"/>
                <w:numId w:val="51"/>
              </w:numPr>
              <w:suppressAutoHyphens w:val="0"/>
              <w:spacing w:after="160" w:line="259" w:lineRule="auto"/>
              <w:ind w:left="20" w:firstLine="340"/>
              <w:jc w:val="both"/>
              <w:rPr>
                <w:rFonts w:cs="Times New Roman"/>
                <w:i/>
              </w:rPr>
            </w:pPr>
            <w:r w:rsidRPr="00D563A2">
              <w:rPr>
                <w:rFonts w:cs="Times New Roman"/>
                <w:i/>
              </w:rPr>
              <w:t xml:space="preserve">nodrošināt sadarbību ar citiem </w:t>
            </w:r>
            <w:r w:rsidR="00FB09CF" w:rsidRPr="00D563A2">
              <w:rPr>
                <w:rFonts w:cs="Times New Roman"/>
                <w:i/>
              </w:rPr>
              <w:t>ĀS</w:t>
            </w:r>
            <w:r w:rsidRPr="00D563A2">
              <w:rPr>
                <w:rFonts w:cs="Times New Roman"/>
                <w:i/>
              </w:rPr>
              <w:t xml:space="preserve"> un katastrofu seku likvidēšanā iesaistītajiem dienestiem;</w:t>
            </w:r>
          </w:p>
          <w:p w14:paraId="47454C7B" w14:textId="77777777" w:rsidR="00EA0EB6" w:rsidRPr="00D563A2" w:rsidRDefault="00EA0EB6" w:rsidP="00E85C1B">
            <w:pPr>
              <w:pStyle w:val="ListParagraph"/>
              <w:numPr>
                <w:ilvl w:val="0"/>
                <w:numId w:val="51"/>
              </w:numPr>
              <w:suppressAutoHyphens w:val="0"/>
              <w:spacing w:after="160" w:line="259" w:lineRule="auto"/>
              <w:ind w:left="20" w:firstLine="340"/>
              <w:jc w:val="both"/>
              <w:rPr>
                <w:rFonts w:cs="Times New Roman"/>
                <w:i/>
              </w:rPr>
            </w:pPr>
            <w:r w:rsidRPr="00D563A2">
              <w:rPr>
                <w:rFonts w:cs="Times New Roman"/>
                <w:i/>
              </w:rPr>
              <w:t xml:space="preserve">plānot un koordinēt rīcību sabiedrības veselības apdraudējuma gadījumā un sabiedrības veselības </w:t>
            </w:r>
            <w:r w:rsidR="00FB09CF" w:rsidRPr="00D563A2">
              <w:rPr>
                <w:rFonts w:cs="Times New Roman"/>
                <w:i/>
              </w:rPr>
              <w:t>ĀS</w:t>
            </w:r>
            <w:r w:rsidRPr="00D563A2">
              <w:rPr>
                <w:rFonts w:cs="Times New Roman"/>
                <w:i/>
              </w:rPr>
              <w:t>;</w:t>
            </w:r>
          </w:p>
          <w:p w14:paraId="4893E678" w14:textId="77777777" w:rsidR="00EA0EB6" w:rsidRPr="00D563A2" w:rsidRDefault="00EA0EB6" w:rsidP="00E85C1B">
            <w:pPr>
              <w:pStyle w:val="ListParagraph"/>
              <w:numPr>
                <w:ilvl w:val="0"/>
                <w:numId w:val="51"/>
              </w:numPr>
              <w:suppressAutoHyphens w:val="0"/>
              <w:spacing w:after="160" w:line="259" w:lineRule="auto"/>
              <w:ind w:left="20" w:firstLine="340"/>
              <w:jc w:val="both"/>
              <w:rPr>
                <w:rFonts w:cs="Times New Roman"/>
                <w:i/>
              </w:rPr>
            </w:pPr>
            <w:r w:rsidRPr="00D563A2">
              <w:rPr>
                <w:rFonts w:cs="Times New Roman"/>
                <w:i/>
              </w:rPr>
              <w:t>plānot, organizēt un nodrošināt neatliekamo medicīnisko palīdzību pēc ārstniecības iestādes pieprasījuma, ja nepieciešamais medicīniskās palīdzības apjoms pārsniedz ārstniecības iestādes resursu iespējas.</w:t>
            </w:r>
          </w:p>
        </w:tc>
      </w:tr>
      <w:tr w:rsidR="00EA0EB6" w:rsidRPr="00D563A2" w14:paraId="50D28DA3" w14:textId="77777777" w:rsidTr="002228BA">
        <w:tc>
          <w:tcPr>
            <w:tcW w:w="4995" w:type="dxa"/>
            <w:shd w:val="clear" w:color="auto" w:fill="auto"/>
          </w:tcPr>
          <w:p w14:paraId="52CAA93E" w14:textId="4254B11C" w:rsidR="00EA0EB6" w:rsidRPr="00D563A2" w:rsidRDefault="00EA0EB6" w:rsidP="00E85C1B">
            <w:pPr>
              <w:pStyle w:val="ListParagraph"/>
              <w:numPr>
                <w:ilvl w:val="0"/>
                <w:numId w:val="46"/>
              </w:numPr>
              <w:tabs>
                <w:tab w:val="left" w:pos="282"/>
              </w:tabs>
              <w:suppressAutoHyphens w:val="0"/>
              <w:ind w:left="0" w:firstLine="0"/>
              <w:rPr>
                <w:rFonts w:cs="Times New Roman"/>
                <w:i/>
              </w:rPr>
            </w:pPr>
            <w:r w:rsidRPr="00D563A2">
              <w:rPr>
                <w:rFonts w:cs="Times New Roman"/>
                <w:i/>
              </w:rPr>
              <w:t xml:space="preserve">Daugavpils pilsētas </w:t>
            </w:r>
            <w:r w:rsidR="002D27A3" w:rsidRPr="00D563A2">
              <w:rPr>
                <w:rFonts w:cs="Times New Roman"/>
                <w:i/>
              </w:rPr>
              <w:t xml:space="preserve"> pašvaldība </w:t>
            </w:r>
            <w:r w:rsidRPr="00D563A2">
              <w:rPr>
                <w:rFonts w:cs="Times New Roman"/>
                <w:i/>
              </w:rPr>
              <w:t>Pilsētplānošanas un būvniecības departaments</w:t>
            </w:r>
          </w:p>
        </w:tc>
        <w:tc>
          <w:tcPr>
            <w:tcW w:w="9464" w:type="dxa"/>
            <w:gridSpan w:val="5"/>
            <w:shd w:val="clear" w:color="auto" w:fill="auto"/>
          </w:tcPr>
          <w:p w14:paraId="43CB8790" w14:textId="77777777" w:rsidR="00EA0EB6" w:rsidRPr="00D563A2" w:rsidRDefault="00EA0EB6" w:rsidP="00E85C1B">
            <w:pPr>
              <w:pStyle w:val="ListParagraph"/>
              <w:numPr>
                <w:ilvl w:val="0"/>
                <w:numId w:val="52"/>
              </w:numPr>
              <w:suppressAutoHyphens w:val="0"/>
              <w:spacing w:after="160" w:line="259" w:lineRule="auto"/>
              <w:jc w:val="both"/>
              <w:rPr>
                <w:rFonts w:cs="Times New Roman"/>
                <w:i/>
              </w:rPr>
            </w:pPr>
            <w:r w:rsidRPr="00D563A2">
              <w:rPr>
                <w:rFonts w:cs="Times New Roman"/>
                <w:i/>
              </w:rPr>
              <w:t>sniegt ziņas par teritorijas izmantošanas un apbūves nosacījumiem;</w:t>
            </w:r>
          </w:p>
          <w:p w14:paraId="721C898F" w14:textId="77777777" w:rsidR="00EA0EB6" w:rsidRPr="00D563A2" w:rsidRDefault="00EA0EB6" w:rsidP="00E85C1B">
            <w:pPr>
              <w:pStyle w:val="ListParagraph"/>
              <w:numPr>
                <w:ilvl w:val="0"/>
                <w:numId w:val="52"/>
              </w:numPr>
              <w:suppressAutoHyphens w:val="0"/>
              <w:spacing w:after="160" w:line="259" w:lineRule="auto"/>
              <w:ind w:left="20" w:firstLine="340"/>
              <w:jc w:val="both"/>
              <w:rPr>
                <w:rFonts w:cs="Times New Roman"/>
                <w:i/>
              </w:rPr>
            </w:pPr>
            <w:r w:rsidRPr="00D563A2">
              <w:rPr>
                <w:rFonts w:cs="Times New Roman"/>
                <w:i/>
              </w:rPr>
              <w:t>informēt par notiekošās būvniecības tiesisko pamatojumu un sniegt ziņas par  būvniecības stadijā esošām būvēm;</w:t>
            </w:r>
          </w:p>
          <w:p w14:paraId="4BD62284" w14:textId="77777777" w:rsidR="00EA0EB6" w:rsidRPr="00D563A2" w:rsidRDefault="00EA0EB6" w:rsidP="00E85C1B">
            <w:pPr>
              <w:pStyle w:val="ListParagraph"/>
              <w:numPr>
                <w:ilvl w:val="0"/>
                <w:numId w:val="52"/>
              </w:numPr>
              <w:suppressAutoHyphens w:val="0"/>
              <w:spacing w:after="160" w:line="259" w:lineRule="auto"/>
              <w:ind w:left="20" w:firstLine="340"/>
              <w:jc w:val="both"/>
              <w:rPr>
                <w:rFonts w:cs="Times New Roman"/>
                <w:i/>
              </w:rPr>
            </w:pPr>
            <w:r w:rsidRPr="00D563A2">
              <w:rPr>
                <w:rFonts w:cs="Times New Roman"/>
                <w:i/>
              </w:rPr>
              <w:t>sniegt konsultācijas par būvniecības procesu;</w:t>
            </w:r>
          </w:p>
          <w:p w14:paraId="70F70D9F" w14:textId="77777777" w:rsidR="00EA0EB6" w:rsidRPr="00D563A2" w:rsidRDefault="00EA0EB6" w:rsidP="00E85C1B">
            <w:pPr>
              <w:pStyle w:val="ListParagraph"/>
              <w:numPr>
                <w:ilvl w:val="0"/>
                <w:numId w:val="52"/>
              </w:numPr>
              <w:suppressAutoHyphens w:val="0"/>
              <w:spacing w:after="160" w:line="259" w:lineRule="auto"/>
              <w:ind w:left="20" w:firstLine="340"/>
              <w:jc w:val="both"/>
              <w:rPr>
                <w:rFonts w:cs="Times New Roman"/>
                <w:i/>
              </w:rPr>
            </w:pPr>
            <w:r w:rsidRPr="00D563A2">
              <w:rPr>
                <w:rFonts w:cs="Times New Roman"/>
                <w:i/>
              </w:rPr>
              <w:t>veikt citas ar būvniecības procesu un tā atbilstību normatīvo aktu prasībām saistītas darbības.</w:t>
            </w:r>
          </w:p>
        </w:tc>
      </w:tr>
      <w:tr w:rsidR="00EA0EB6" w:rsidRPr="00D563A2" w14:paraId="06F93DC3" w14:textId="77777777" w:rsidTr="002228BA">
        <w:tc>
          <w:tcPr>
            <w:tcW w:w="4995" w:type="dxa"/>
            <w:shd w:val="clear" w:color="auto" w:fill="auto"/>
          </w:tcPr>
          <w:p w14:paraId="3890903D" w14:textId="571AE612" w:rsidR="00EA0EB6" w:rsidRPr="00D563A2" w:rsidRDefault="006C5A6D" w:rsidP="00E85C1B">
            <w:pPr>
              <w:pStyle w:val="ListParagraph"/>
              <w:numPr>
                <w:ilvl w:val="0"/>
                <w:numId w:val="46"/>
              </w:numPr>
              <w:tabs>
                <w:tab w:val="left" w:pos="282"/>
              </w:tabs>
              <w:suppressAutoHyphens w:val="0"/>
              <w:ind w:left="0" w:firstLine="0"/>
              <w:rPr>
                <w:rFonts w:cs="Times New Roman"/>
                <w:i/>
              </w:rPr>
            </w:pPr>
            <w:r w:rsidRPr="00D563A2">
              <w:rPr>
                <w:rFonts w:cs="Times New Roman"/>
                <w:i/>
              </w:rPr>
              <w:lastRenderedPageBreak/>
              <w:t xml:space="preserve">Daugavpils pilsētas </w:t>
            </w:r>
            <w:r w:rsidR="002D27A3" w:rsidRPr="00D563A2">
              <w:rPr>
                <w:rFonts w:cs="Times New Roman"/>
                <w:i/>
              </w:rPr>
              <w:t xml:space="preserve"> pašvaldība </w:t>
            </w:r>
            <w:r w:rsidRPr="00D563A2">
              <w:rPr>
                <w:rFonts w:cs="Times New Roman"/>
                <w:i/>
              </w:rPr>
              <w:t>Sociālais</w:t>
            </w:r>
            <w:r w:rsidR="00EA0EB6" w:rsidRPr="00D563A2">
              <w:rPr>
                <w:rFonts w:cs="Times New Roman"/>
                <w:i/>
              </w:rPr>
              <w:t xml:space="preserve"> dienests</w:t>
            </w:r>
          </w:p>
          <w:p w14:paraId="1CFA4ED3" w14:textId="77777777" w:rsidR="00EA0EB6" w:rsidRPr="00D563A2" w:rsidRDefault="00EA0EB6" w:rsidP="00441F7B">
            <w:pPr>
              <w:pStyle w:val="ListParagraph"/>
              <w:tabs>
                <w:tab w:val="left" w:pos="282"/>
              </w:tabs>
              <w:ind w:left="0"/>
              <w:rPr>
                <w:rFonts w:cs="Times New Roman"/>
                <w:i/>
              </w:rPr>
            </w:pPr>
          </w:p>
        </w:tc>
        <w:tc>
          <w:tcPr>
            <w:tcW w:w="9464" w:type="dxa"/>
            <w:gridSpan w:val="5"/>
            <w:shd w:val="clear" w:color="auto" w:fill="auto"/>
          </w:tcPr>
          <w:p w14:paraId="49AEC640" w14:textId="77777777" w:rsidR="00EA0EB6" w:rsidRPr="00D563A2" w:rsidRDefault="00EA0EB6" w:rsidP="00E85C1B">
            <w:pPr>
              <w:pStyle w:val="ListParagraph"/>
              <w:numPr>
                <w:ilvl w:val="0"/>
                <w:numId w:val="53"/>
              </w:numPr>
              <w:suppressAutoHyphens w:val="0"/>
              <w:spacing w:after="160" w:line="259" w:lineRule="auto"/>
              <w:jc w:val="both"/>
              <w:rPr>
                <w:rFonts w:cs="Times New Roman"/>
                <w:i/>
              </w:rPr>
            </w:pPr>
            <w:r w:rsidRPr="00D563A2">
              <w:rPr>
                <w:rFonts w:cs="Times New Roman"/>
                <w:i/>
              </w:rPr>
              <w:t>sniegt sociālo un veselības palīdzību, noteiktus sociālos pakalpojumus;</w:t>
            </w:r>
          </w:p>
          <w:p w14:paraId="50F857AC" w14:textId="77777777" w:rsidR="00EA0EB6" w:rsidRPr="00D563A2" w:rsidRDefault="00EA0EB6" w:rsidP="00E85C1B">
            <w:pPr>
              <w:pStyle w:val="ListParagraph"/>
              <w:numPr>
                <w:ilvl w:val="0"/>
                <w:numId w:val="53"/>
              </w:numPr>
              <w:suppressAutoHyphens w:val="0"/>
              <w:spacing w:after="160" w:line="259" w:lineRule="auto"/>
              <w:jc w:val="both"/>
              <w:rPr>
                <w:rFonts w:cs="Times New Roman"/>
                <w:i/>
              </w:rPr>
            </w:pPr>
            <w:r w:rsidRPr="00D563A2">
              <w:rPr>
                <w:rFonts w:cs="Times New Roman"/>
                <w:i/>
              </w:rPr>
              <w:t>organizēt personu ievietošanu Sociālajā un Nakts patversmē, grupu dzīvokļos un citās pašvaldības sociālās rehabilitācijas un aprūpes iestādēs;</w:t>
            </w:r>
          </w:p>
          <w:p w14:paraId="624833D4" w14:textId="77777777" w:rsidR="00EA0EB6" w:rsidRPr="00D563A2" w:rsidRDefault="00EA0EB6" w:rsidP="00E85C1B">
            <w:pPr>
              <w:pStyle w:val="ListParagraph"/>
              <w:numPr>
                <w:ilvl w:val="0"/>
                <w:numId w:val="53"/>
              </w:numPr>
              <w:suppressAutoHyphens w:val="0"/>
              <w:spacing w:after="160" w:line="259" w:lineRule="auto"/>
              <w:jc w:val="both"/>
              <w:rPr>
                <w:rFonts w:cs="Times New Roman"/>
                <w:i/>
              </w:rPr>
            </w:pPr>
            <w:r w:rsidRPr="00D563A2">
              <w:rPr>
                <w:rFonts w:cs="Times New Roman"/>
                <w:i/>
              </w:rPr>
              <w:t xml:space="preserve">sniegt pašvaldības iedzīvotājiem informāciju par tiesībām saņemt sociālos pakalpojumus un sociālo palīdzību, to pieprasīšanas un sniegšanas kārtību. </w:t>
            </w:r>
          </w:p>
        </w:tc>
      </w:tr>
      <w:tr w:rsidR="00EA0EB6" w:rsidRPr="00D563A2" w14:paraId="0C4AC9DF" w14:textId="77777777" w:rsidTr="002228BA">
        <w:trPr>
          <w:trHeight w:val="2014"/>
        </w:trPr>
        <w:tc>
          <w:tcPr>
            <w:tcW w:w="4995" w:type="dxa"/>
            <w:shd w:val="clear" w:color="auto" w:fill="auto"/>
          </w:tcPr>
          <w:p w14:paraId="22C30AFA" w14:textId="42B2C537" w:rsidR="00EA0EB6" w:rsidRPr="00D563A2" w:rsidRDefault="00EA0EB6" w:rsidP="00E85C1B">
            <w:pPr>
              <w:pStyle w:val="ListParagraph"/>
              <w:numPr>
                <w:ilvl w:val="0"/>
                <w:numId w:val="46"/>
              </w:numPr>
              <w:tabs>
                <w:tab w:val="left" w:pos="282"/>
                <w:tab w:val="left" w:pos="426"/>
              </w:tabs>
              <w:suppressAutoHyphens w:val="0"/>
              <w:ind w:left="0" w:firstLine="0"/>
              <w:rPr>
                <w:rFonts w:cs="Times New Roman"/>
                <w:i/>
              </w:rPr>
            </w:pPr>
            <w:r w:rsidRPr="00D563A2">
              <w:rPr>
                <w:rFonts w:cs="Times New Roman"/>
                <w:i/>
              </w:rPr>
              <w:t xml:space="preserve"> Daugavpils pilsētas </w:t>
            </w:r>
            <w:r w:rsidR="002D27A3" w:rsidRPr="00D563A2">
              <w:rPr>
                <w:rFonts w:cs="Times New Roman"/>
                <w:i/>
              </w:rPr>
              <w:t xml:space="preserve"> pašvaldība </w:t>
            </w:r>
            <w:r w:rsidRPr="00D563A2">
              <w:rPr>
                <w:rFonts w:cs="Times New Roman"/>
                <w:i/>
              </w:rPr>
              <w:t>Komunālās saimniecības pārvalde,</w:t>
            </w:r>
          </w:p>
          <w:p w14:paraId="2F88E7F2" w14:textId="77777777" w:rsidR="00EA0EB6" w:rsidRPr="00D563A2" w:rsidRDefault="00EA0EB6" w:rsidP="00441F7B">
            <w:pPr>
              <w:pStyle w:val="ListParagraph"/>
              <w:tabs>
                <w:tab w:val="left" w:pos="282"/>
              </w:tabs>
              <w:ind w:left="0"/>
              <w:rPr>
                <w:rFonts w:cs="Times New Roman"/>
                <w:i/>
              </w:rPr>
            </w:pPr>
            <w:r w:rsidRPr="00D563A2">
              <w:rPr>
                <w:rFonts w:cs="Times New Roman"/>
                <w:i/>
              </w:rPr>
              <w:t>SIA "Daugavpils dzīvokļu un komunālās saimniecības uzņēmums",</w:t>
            </w:r>
          </w:p>
          <w:p w14:paraId="32370190" w14:textId="77777777" w:rsidR="00EA0EB6" w:rsidRPr="00D563A2" w:rsidRDefault="00EA0EB6" w:rsidP="00441F7B">
            <w:pPr>
              <w:pStyle w:val="ListParagraph"/>
              <w:tabs>
                <w:tab w:val="left" w:pos="282"/>
              </w:tabs>
              <w:ind w:left="0"/>
              <w:rPr>
                <w:rFonts w:cs="Times New Roman"/>
                <w:i/>
              </w:rPr>
            </w:pPr>
            <w:r w:rsidRPr="00D563A2">
              <w:rPr>
                <w:rFonts w:cs="Times New Roman"/>
                <w:i/>
              </w:rPr>
              <w:t>SIA "Labiekārtošana - D",</w:t>
            </w:r>
          </w:p>
          <w:p w14:paraId="0343B234" w14:textId="77777777" w:rsidR="00EA0EB6" w:rsidRPr="00D563A2" w:rsidRDefault="00EA0EB6" w:rsidP="00441F7B">
            <w:pPr>
              <w:pStyle w:val="ListParagraph"/>
              <w:tabs>
                <w:tab w:val="left" w:pos="282"/>
              </w:tabs>
              <w:ind w:left="0"/>
              <w:rPr>
                <w:rFonts w:cs="Times New Roman"/>
                <w:i/>
              </w:rPr>
            </w:pPr>
            <w:r w:rsidRPr="00D563A2">
              <w:rPr>
                <w:rFonts w:cs="Times New Roman"/>
                <w:i/>
              </w:rPr>
              <w:t>SIA "Daugavpils Autobusu parks",</w:t>
            </w:r>
          </w:p>
          <w:p w14:paraId="571833E7" w14:textId="77777777" w:rsidR="002228BA" w:rsidRPr="00D563A2" w:rsidRDefault="002228BA" w:rsidP="00441F7B">
            <w:pPr>
              <w:pStyle w:val="ListParagraph"/>
              <w:tabs>
                <w:tab w:val="left" w:pos="282"/>
              </w:tabs>
              <w:ind w:left="0"/>
              <w:rPr>
                <w:rFonts w:cs="Times New Roman"/>
                <w:i/>
              </w:rPr>
            </w:pPr>
            <w:r w:rsidRPr="00D563A2">
              <w:rPr>
                <w:rFonts w:cs="Times New Roman"/>
                <w:i/>
              </w:rPr>
              <w:t>A/S "Daugavpils satiksme"</w:t>
            </w:r>
          </w:p>
        </w:tc>
        <w:tc>
          <w:tcPr>
            <w:tcW w:w="9464" w:type="dxa"/>
            <w:gridSpan w:val="5"/>
            <w:shd w:val="clear" w:color="auto" w:fill="auto"/>
          </w:tcPr>
          <w:p w14:paraId="568C1BE8" w14:textId="77777777" w:rsidR="00EA0EB6" w:rsidRPr="00D563A2" w:rsidRDefault="00EA0EB6" w:rsidP="00E85C1B">
            <w:pPr>
              <w:pStyle w:val="ListParagraph"/>
              <w:numPr>
                <w:ilvl w:val="0"/>
                <w:numId w:val="54"/>
              </w:numPr>
              <w:suppressAutoHyphens w:val="0"/>
              <w:spacing w:after="160" w:line="259" w:lineRule="auto"/>
              <w:jc w:val="both"/>
              <w:rPr>
                <w:rFonts w:cs="Times New Roman"/>
                <w:i/>
              </w:rPr>
            </w:pPr>
            <w:r w:rsidRPr="00D563A2">
              <w:rPr>
                <w:rFonts w:cs="Times New Roman"/>
                <w:i/>
              </w:rPr>
              <w:t xml:space="preserve">organizēt operatīvu un nepārtrauktu darbu avāriju vai </w:t>
            </w:r>
            <w:r w:rsidR="00FB09CF" w:rsidRPr="00D563A2">
              <w:rPr>
                <w:rFonts w:cs="Times New Roman"/>
                <w:i/>
              </w:rPr>
              <w:t>ĀS</w:t>
            </w:r>
            <w:r w:rsidRPr="00D563A2">
              <w:rPr>
                <w:rFonts w:cs="Times New Roman"/>
                <w:i/>
              </w:rPr>
              <w:t xml:space="preserve"> likvidāciju ēkas, kā arī ēku iekšējos inženiertīklos un liftu saimniecībā; </w:t>
            </w:r>
          </w:p>
          <w:p w14:paraId="58176ED8" w14:textId="77777777" w:rsidR="00EA0EB6" w:rsidRPr="00D563A2" w:rsidRDefault="00EA0EB6" w:rsidP="00E85C1B">
            <w:pPr>
              <w:pStyle w:val="ListParagraph"/>
              <w:numPr>
                <w:ilvl w:val="0"/>
                <w:numId w:val="54"/>
              </w:numPr>
              <w:suppressAutoHyphens w:val="0"/>
              <w:spacing w:after="160" w:line="259" w:lineRule="auto"/>
              <w:ind w:left="20" w:firstLine="340"/>
              <w:jc w:val="both"/>
              <w:rPr>
                <w:rFonts w:cs="Times New Roman"/>
                <w:i/>
              </w:rPr>
            </w:pPr>
            <w:r w:rsidRPr="00D563A2">
              <w:rPr>
                <w:rFonts w:cs="Times New Roman"/>
                <w:i/>
              </w:rPr>
              <w:t>nodrošina darbinieku izbraukšanu avārijas situācijas apturēšanai un to likvidācijai;</w:t>
            </w:r>
          </w:p>
          <w:p w14:paraId="16042CF6" w14:textId="77777777" w:rsidR="00EA0EB6" w:rsidRPr="00D563A2" w:rsidRDefault="00EA0EB6" w:rsidP="00E85C1B">
            <w:pPr>
              <w:pStyle w:val="ListParagraph"/>
              <w:numPr>
                <w:ilvl w:val="0"/>
                <w:numId w:val="54"/>
              </w:numPr>
              <w:suppressAutoHyphens w:val="0"/>
              <w:spacing w:after="160" w:line="259" w:lineRule="auto"/>
              <w:ind w:left="20" w:firstLine="340"/>
              <w:jc w:val="both"/>
              <w:rPr>
                <w:rFonts w:cs="Times New Roman"/>
                <w:i/>
              </w:rPr>
            </w:pPr>
            <w:r w:rsidRPr="00D563A2">
              <w:rPr>
                <w:rFonts w:cs="Times New Roman"/>
                <w:i/>
              </w:rPr>
              <w:t>koordinē sadzīves atkritumu apsaimniekošanu;</w:t>
            </w:r>
          </w:p>
          <w:p w14:paraId="393DA0B3" w14:textId="77777777" w:rsidR="00EA0EB6" w:rsidRPr="00D563A2" w:rsidRDefault="00EA0EB6" w:rsidP="00E85C1B">
            <w:pPr>
              <w:pStyle w:val="ListParagraph"/>
              <w:numPr>
                <w:ilvl w:val="0"/>
                <w:numId w:val="54"/>
              </w:numPr>
              <w:suppressAutoHyphens w:val="0"/>
              <w:spacing w:after="160" w:line="259" w:lineRule="auto"/>
              <w:ind w:left="20" w:firstLine="340"/>
              <w:jc w:val="both"/>
              <w:rPr>
                <w:rFonts w:cs="Times New Roman"/>
                <w:i/>
              </w:rPr>
            </w:pPr>
            <w:r w:rsidRPr="00D563A2">
              <w:rPr>
                <w:rFonts w:cs="Times New Roman"/>
                <w:i/>
              </w:rPr>
              <w:t>veikt atbalsta funkcijas (resursu un tehnikas iesaistīšana seku likvidēšanas darbos).</w:t>
            </w:r>
          </w:p>
        </w:tc>
      </w:tr>
      <w:tr w:rsidR="00EA0EB6" w:rsidRPr="00D563A2" w14:paraId="42BE23D3" w14:textId="77777777" w:rsidTr="002228BA">
        <w:tc>
          <w:tcPr>
            <w:tcW w:w="4995" w:type="dxa"/>
            <w:shd w:val="clear" w:color="auto" w:fill="auto"/>
          </w:tcPr>
          <w:p w14:paraId="2C2F377F" w14:textId="77777777" w:rsidR="00EA0EB6" w:rsidRPr="00D563A2" w:rsidRDefault="00EA0EB6" w:rsidP="00441F7B">
            <w:pPr>
              <w:pStyle w:val="ListParagraph"/>
              <w:tabs>
                <w:tab w:val="left" w:pos="282"/>
              </w:tabs>
              <w:suppressAutoHyphens w:val="0"/>
              <w:ind w:left="0"/>
              <w:rPr>
                <w:rFonts w:cs="Times New Roman"/>
                <w:i/>
              </w:rPr>
            </w:pPr>
            <w:r w:rsidRPr="00D563A2">
              <w:rPr>
                <w:rFonts w:cs="Times New Roman"/>
                <w:i/>
              </w:rPr>
              <w:t>11. A/S "Sadales tīkli"</w:t>
            </w:r>
          </w:p>
        </w:tc>
        <w:tc>
          <w:tcPr>
            <w:tcW w:w="9464" w:type="dxa"/>
            <w:gridSpan w:val="5"/>
            <w:shd w:val="clear" w:color="auto" w:fill="auto"/>
          </w:tcPr>
          <w:p w14:paraId="2A70C18E" w14:textId="77777777" w:rsidR="00EA0EB6" w:rsidRPr="00D563A2" w:rsidRDefault="00EA0EB6" w:rsidP="00E85C1B">
            <w:pPr>
              <w:pStyle w:val="ListParagraph"/>
              <w:numPr>
                <w:ilvl w:val="0"/>
                <w:numId w:val="55"/>
              </w:numPr>
              <w:suppressAutoHyphens w:val="0"/>
              <w:spacing w:after="160" w:line="259" w:lineRule="auto"/>
              <w:ind w:left="0" w:firstLine="360"/>
              <w:jc w:val="both"/>
              <w:rPr>
                <w:rFonts w:cs="Times New Roman"/>
                <w:i/>
              </w:rPr>
            </w:pPr>
            <w:r w:rsidRPr="00D563A2">
              <w:rPr>
                <w:rFonts w:cs="Times New Roman"/>
                <w:i/>
              </w:rPr>
              <w:t xml:space="preserve">organizēt operatīvu darbu avāriju vai </w:t>
            </w:r>
            <w:r w:rsidR="00FB09CF" w:rsidRPr="00D563A2">
              <w:rPr>
                <w:rFonts w:cs="Times New Roman"/>
                <w:i/>
              </w:rPr>
              <w:t>ĀS</w:t>
            </w:r>
            <w:r w:rsidRPr="00D563A2">
              <w:rPr>
                <w:rFonts w:cs="Times New Roman"/>
                <w:i/>
              </w:rPr>
              <w:t xml:space="preserve"> likvidāciju, kas saistīta ar elektroapgādes inženiertehniskam  komunikācijām (elektroapgādes sistēmu atslēgšana, pieslēgšana, pakalpojuma atjaunošana).</w:t>
            </w:r>
          </w:p>
        </w:tc>
      </w:tr>
      <w:tr w:rsidR="00EA0EB6" w:rsidRPr="00D563A2" w14:paraId="41AD63BF" w14:textId="77777777" w:rsidTr="002228BA">
        <w:tc>
          <w:tcPr>
            <w:tcW w:w="4995" w:type="dxa"/>
            <w:shd w:val="clear" w:color="auto" w:fill="auto"/>
          </w:tcPr>
          <w:p w14:paraId="13713B2F" w14:textId="77777777" w:rsidR="00EA0EB6" w:rsidRPr="00D563A2" w:rsidRDefault="00EA0EB6" w:rsidP="00441F7B">
            <w:pPr>
              <w:pStyle w:val="ListParagraph"/>
              <w:tabs>
                <w:tab w:val="left" w:pos="282"/>
              </w:tabs>
              <w:suppressAutoHyphens w:val="0"/>
              <w:ind w:left="0"/>
              <w:rPr>
                <w:rFonts w:cs="Times New Roman"/>
                <w:i/>
              </w:rPr>
            </w:pPr>
            <w:r w:rsidRPr="00D563A2">
              <w:rPr>
                <w:rFonts w:cs="Times New Roman"/>
                <w:i/>
              </w:rPr>
              <w:t>12. SIA "Daugavpils ūdens"</w:t>
            </w:r>
          </w:p>
        </w:tc>
        <w:tc>
          <w:tcPr>
            <w:tcW w:w="9464" w:type="dxa"/>
            <w:gridSpan w:val="5"/>
            <w:shd w:val="clear" w:color="auto" w:fill="auto"/>
          </w:tcPr>
          <w:p w14:paraId="79F83244" w14:textId="77777777" w:rsidR="00EA0EB6" w:rsidRPr="00D563A2" w:rsidRDefault="00EA0EB6" w:rsidP="00E85C1B">
            <w:pPr>
              <w:pStyle w:val="ListParagraph"/>
              <w:numPr>
                <w:ilvl w:val="0"/>
                <w:numId w:val="56"/>
              </w:numPr>
              <w:suppressAutoHyphens w:val="0"/>
              <w:spacing w:after="160" w:line="259" w:lineRule="auto"/>
              <w:ind w:left="0" w:firstLine="360"/>
              <w:jc w:val="both"/>
              <w:rPr>
                <w:rFonts w:cs="Times New Roman"/>
                <w:i/>
              </w:rPr>
            </w:pPr>
            <w:r w:rsidRPr="00D563A2">
              <w:rPr>
                <w:rFonts w:cs="Times New Roman"/>
                <w:i/>
              </w:rPr>
              <w:t xml:space="preserve">organizēt operatīvu darbu avāriju vai </w:t>
            </w:r>
            <w:r w:rsidR="00FB09CF" w:rsidRPr="00D563A2">
              <w:rPr>
                <w:rFonts w:cs="Times New Roman"/>
                <w:i/>
              </w:rPr>
              <w:t>ĀS</w:t>
            </w:r>
            <w:r w:rsidRPr="00D563A2">
              <w:rPr>
                <w:rFonts w:cs="Times New Roman"/>
                <w:i/>
              </w:rPr>
              <w:t xml:space="preserve"> likvidāciju, kas saistīta ar ūdensapgādes inženiertehniskam komunikācijām (ūdensapgādes  un/vai kanalizācijas sistēmu atslēgšana, pieslēgšana,  pakalpojuma atjaunošana).</w:t>
            </w:r>
          </w:p>
        </w:tc>
      </w:tr>
      <w:tr w:rsidR="00EA0EB6" w:rsidRPr="00D563A2" w14:paraId="4E40A3F3" w14:textId="77777777" w:rsidTr="002228BA">
        <w:tc>
          <w:tcPr>
            <w:tcW w:w="4995" w:type="dxa"/>
            <w:shd w:val="clear" w:color="auto" w:fill="auto"/>
          </w:tcPr>
          <w:p w14:paraId="33D878C5" w14:textId="77777777" w:rsidR="00EA0EB6" w:rsidRPr="00D563A2" w:rsidRDefault="00EA0EB6" w:rsidP="00441F7B">
            <w:pPr>
              <w:pStyle w:val="ListParagraph"/>
              <w:tabs>
                <w:tab w:val="left" w:pos="282"/>
              </w:tabs>
              <w:suppressAutoHyphens w:val="0"/>
              <w:ind w:left="0"/>
              <w:rPr>
                <w:rFonts w:cs="Times New Roman"/>
                <w:i/>
              </w:rPr>
            </w:pPr>
            <w:r w:rsidRPr="00D563A2">
              <w:rPr>
                <w:rFonts w:cs="Times New Roman"/>
                <w:i/>
              </w:rPr>
              <w:t>13.  A/S "</w:t>
            </w:r>
            <w:proofErr w:type="spellStart"/>
            <w:r w:rsidRPr="00D563A2">
              <w:rPr>
                <w:rFonts w:cs="Times New Roman"/>
                <w:i/>
              </w:rPr>
              <w:t>Gaso</w:t>
            </w:r>
            <w:proofErr w:type="spellEnd"/>
            <w:r w:rsidRPr="00D563A2">
              <w:rPr>
                <w:rFonts w:cs="Times New Roman"/>
                <w:i/>
              </w:rPr>
              <w:t>"</w:t>
            </w:r>
          </w:p>
        </w:tc>
        <w:tc>
          <w:tcPr>
            <w:tcW w:w="9464" w:type="dxa"/>
            <w:gridSpan w:val="5"/>
            <w:shd w:val="clear" w:color="auto" w:fill="auto"/>
          </w:tcPr>
          <w:p w14:paraId="129DE401" w14:textId="77777777" w:rsidR="00EA0EB6" w:rsidRPr="00D563A2" w:rsidRDefault="00EA0EB6" w:rsidP="00E85C1B">
            <w:pPr>
              <w:pStyle w:val="ListParagraph"/>
              <w:numPr>
                <w:ilvl w:val="0"/>
                <w:numId w:val="57"/>
              </w:numPr>
              <w:suppressAutoHyphens w:val="0"/>
              <w:spacing w:after="160" w:line="259" w:lineRule="auto"/>
              <w:ind w:left="0" w:firstLine="360"/>
              <w:jc w:val="both"/>
              <w:rPr>
                <w:rFonts w:cs="Times New Roman"/>
                <w:i/>
              </w:rPr>
            </w:pPr>
            <w:r w:rsidRPr="00D563A2">
              <w:rPr>
                <w:rFonts w:cs="Times New Roman"/>
                <w:i/>
              </w:rPr>
              <w:t xml:space="preserve">organizēt operatīvu darbu avāriju vai </w:t>
            </w:r>
            <w:r w:rsidR="00FB09CF" w:rsidRPr="00D563A2">
              <w:rPr>
                <w:rFonts w:cs="Times New Roman"/>
                <w:i/>
              </w:rPr>
              <w:t>ĀS</w:t>
            </w:r>
            <w:r w:rsidRPr="00D563A2">
              <w:rPr>
                <w:rFonts w:cs="Times New Roman"/>
                <w:i/>
              </w:rPr>
              <w:t xml:space="preserve"> likvidāciju, kas saistīta ar gāzes apgādes inženiertehniskam  komunikācijām (gāzes apgādes sistēmu atslēgšana, pieslēgšana,  pakalpojuma atjaunošana).</w:t>
            </w:r>
          </w:p>
        </w:tc>
      </w:tr>
      <w:tr w:rsidR="00EA0EB6" w:rsidRPr="00D563A2" w14:paraId="0E1C3E0A" w14:textId="77777777" w:rsidTr="002228BA">
        <w:tc>
          <w:tcPr>
            <w:tcW w:w="4995" w:type="dxa"/>
            <w:shd w:val="clear" w:color="auto" w:fill="auto"/>
          </w:tcPr>
          <w:p w14:paraId="20DE73DA" w14:textId="77777777" w:rsidR="00EA0EB6" w:rsidRPr="00D563A2" w:rsidRDefault="00EA0EB6" w:rsidP="00441F7B">
            <w:pPr>
              <w:pStyle w:val="ListParagraph"/>
              <w:tabs>
                <w:tab w:val="left" w:pos="282"/>
              </w:tabs>
              <w:suppressAutoHyphens w:val="0"/>
              <w:ind w:left="0"/>
              <w:rPr>
                <w:rFonts w:cs="Times New Roman"/>
                <w:i/>
              </w:rPr>
            </w:pPr>
            <w:r w:rsidRPr="00D563A2">
              <w:rPr>
                <w:rFonts w:cs="Times New Roman"/>
                <w:bCs/>
                <w:i/>
              </w:rPr>
              <w:t>14. Pašvaldības akciju sabiedrība “Daugavpils siltumtīkli”</w:t>
            </w:r>
          </w:p>
        </w:tc>
        <w:tc>
          <w:tcPr>
            <w:tcW w:w="9464" w:type="dxa"/>
            <w:gridSpan w:val="5"/>
            <w:shd w:val="clear" w:color="auto" w:fill="auto"/>
          </w:tcPr>
          <w:p w14:paraId="110F2C1E" w14:textId="77777777" w:rsidR="00EA0EB6" w:rsidRPr="00D563A2" w:rsidRDefault="00EA0EB6" w:rsidP="00E85C1B">
            <w:pPr>
              <w:pStyle w:val="ListParagraph"/>
              <w:numPr>
                <w:ilvl w:val="0"/>
                <w:numId w:val="58"/>
              </w:numPr>
              <w:suppressAutoHyphens w:val="0"/>
              <w:spacing w:after="160" w:line="259" w:lineRule="auto"/>
              <w:ind w:left="0" w:firstLine="360"/>
              <w:jc w:val="both"/>
              <w:rPr>
                <w:rFonts w:cs="Times New Roman"/>
                <w:i/>
              </w:rPr>
            </w:pPr>
            <w:r w:rsidRPr="00D563A2">
              <w:rPr>
                <w:rFonts w:cs="Times New Roman"/>
                <w:i/>
              </w:rPr>
              <w:t xml:space="preserve">organizēt operatīvu darbu avāriju vai </w:t>
            </w:r>
            <w:proofErr w:type="spellStart"/>
            <w:r w:rsidR="00FB09CF" w:rsidRPr="00D563A2">
              <w:rPr>
                <w:rFonts w:cs="Times New Roman"/>
                <w:i/>
              </w:rPr>
              <w:t>ĀSs</w:t>
            </w:r>
            <w:proofErr w:type="spellEnd"/>
            <w:r w:rsidRPr="00D563A2">
              <w:rPr>
                <w:rFonts w:cs="Times New Roman"/>
                <w:i/>
              </w:rPr>
              <w:t xml:space="preserve"> likvidāciju, kas saistīta ar centralizētās siltumapgādes inženiertehniskām komunikācijām (centralizētās siltumapgādes  ražošanas iekārtu, maģistrālo un sadalošo cauruļvadu atslēgšanu, pieslēgšanu savas kompetences un/vai ar siltumenerģijas patērētājiem, ēku apsaimniekotajiem noslēgto līgumsaistību noteiktajās atbildības robežās, pakalpojuma atjaunošana).</w:t>
            </w:r>
          </w:p>
        </w:tc>
      </w:tr>
      <w:tr w:rsidR="00EA0EB6" w:rsidRPr="00D563A2" w14:paraId="61545EEF" w14:textId="77777777" w:rsidTr="002228BA">
        <w:trPr>
          <w:trHeight w:val="1551"/>
        </w:trPr>
        <w:tc>
          <w:tcPr>
            <w:tcW w:w="4995" w:type="dxa"/>
            <w:shd w:val="clear" w:color="auto" w:fill="auto"/>
          </w:tcPr>
          <w:p w14:paraId="6C84AF84" w14:textId="77777777" w:rsidR="00EA0EB6" w:rsidRPr="00D563A2" w:rsidRDefault="00EA0EB6" w:rsidP="00441F7B">
            <w:pPr>
              <w:pStyle w:val="ListParagraph"/>
              <w:tabs>
                <w:tab w:val="left" w:pos="284"/>
              </w:tabs>
              <w:suppressAutoHyphens w:val="0"/>
              <w:ind w:left="0"/>
              <w:rPr>
                <w:rFonts w:cs="Times New Roman"/>
                <w:i/>
              </w:rPr>
            </w:pPr>
            <w:r w:rsidRPr="00D563A2">
              <w:rPr>
                <w:rFonts w:cs="Times New Roman"/>
                <w:i/>
              </w:rPr>
              <w:lastRenderedPageBreak/>
              <w:t>15. Veselības inspekcijas Latgales kontroles nodaļas</w:t>
            </w:r>
          </w:p>
        </w:tc>
        <w:tc>
          <w:tcPr>
            <w:tcW w:w="9464" w:type="dxa"/>
            <w:gridSpan w:val="5"/>
            <w:shd w:val="clear" w:color="auto" w:fill="auto"/>
          </w:tcPr>
          <w:p w14:paraId="394E4966" w14:textId="77777777" w:rsidR="00EA0EB6" w:rsidRPr="00D563A2" w:rsidRDefault="00EA0EB6" w:rsidP="00E85C1B">
            <w:pPr>
              <w:pStyle w:val="ListParagraph"/>
              <w:numPr>
                <w:ilvl w:val="0"/>
                <w:numId w:val="59"/>
              </w:numPr>
              <w:suppressAutoHyphens w:val="0"/>
              <w:spacing w:line="259" w:lineRule="auto"/>
              <w:ind w:left="0" w:firstLine="360"/>
              <w:jc w:val="both"/>
              <w:rPr>
                <w:rFonts w:cs="Times New Roman"/>
                <w:i/>
              </w:rPr>
            </w:pPr>
            <w:r w:rsidRPr="00D563A2">
              <w:rPr>
                <w:rFonts w:cs="Times New Roman"/>
                <w:i/>
              </w:rPr>
              <w:t>novērtēt vides veselības riska faktorus un to ietekmi uz cilvēka veselību un dzīves kvalitāti (tai skaitā ķīmisko vielu riskus cilvēka veselībai);</w:t>
            </w:r>
          </w:p>
          <w:p w14:paraId="0B629E02" w14:textId="77777777" w:rsidR="00EA0EB6" w:rsidRPr="00D563A2" w:rsidRDefault="00EA0EB6" w:rsidP="00E85C1B">
            <w:pPr>
              <w:pStyle w:val="ListParagraph"/>
              <w:numPr>
                <w:ilvl w:val="0"/>
                <w:numId w:val="59"/>
              </w:numPr>
              <w:suppressAutoHyphens w:val="0"/>
              <w:spacing w:line="259" w:lineRule="auto"/>
              <w:ind w:left="20" w:firstLine="340"/>
              <w:jc w:val="both"/>
              <w:rPr>
                <w:rFonts w:cs="Times New Roman"/>
                <w:i/>
              </w:rPr>
            </w:pPr>
            <w:r w:rsidRPr="00D563A2">
              <w:rPr>
                <w:rFonts w:cs="Times New Roman"/>
                <w:i/>
              </w:rPr>
              <w:t>kontrolēt dzeramā ūdens nekaitīguma un kvalitātes nodrošināšanas prasību izpildi publiskajos dzeramā ūdens apgādes objektos no ūdens ņemšanas vietas līdz patērētājam.</w:t>
            </w:r>
          </w:p>
        </w:tc>
      </w:tr>
      <w:tr w:rsidR="00EA0EB6" w:rsidRPr="00D563A2" w14:paraId="0CAB1050" w14:textId="77777777" w:rsidTr="002228BA">
        <w:tc>
          <w:tcPr>
            <w:tcW w:w="14459" w:type="dxa"/>
            <w:gridSpan w:val="6"/>
            <w:shd w:val="clear" w:color="auto" w:fill="auto"/>
          </w:tcPr>
          <w:p w14:paraId="7CCAD71B" w14:textId="77777777" w:rsidR="00EA0EB6" w:rsidRPr="00D563A2" w:rsidRDefault="00EA0EB6" w:rsidP="00E85C1B">
            <w:pPr>
              <w:pStyle w:val="ListParagraph"/>
              <w:numPr>
                <w:ilvl w:val="0"/>
                <w:numId w:val="60"/>
              </w:numPr>
              <w:tabs>
                <w:tab w:val="left" w:pos="282"/>
              </w:tabs>
              <w:suppressAutoHyphens w:val="0"/>
              <w:ind w:left="426"/>
              <w:rPr>
                <w:rFonts w:ascii="Calibri" w:hAnsi="Calibri"/>
              </w:rPr>
            </w:pPr>
            <w:r w:rsidRPr="00D563A2">
              <w:rPr>
                <w:rFonts w:ascii="Calibri" w:hAnsi="Calibri"/>
              </w:rPr>
              <w:t>Riska scenārija apraksts (atbilstoši 3.elementam)</w:t>
            </w:r>
          </w:p>
        </w:tc>
      </w:tr>
      <w:tr w:rsidR="00EA0EB6" w:rsidRPr="00D563A2" w14:paraId="733BD8BC" w14:textId="77777777" w:rsidTr="002228BA">
        <w:tc>
          <w:tcPr>
            <w:tcW w:w="14459" w:type="dxa"/>
            <w:gridSpan w:val="6"/>
            <w:shd w:val="clear" w:color="auto" w:fill="auto"/>
          </w:tcPr>
          <w:p w14:paraId="199D76F3" w14:textId="77777777" w:rsidR="00EA0EB6" w:rsidRPr="00D563A2" w:rsidRDefault="00EA0EB6" w:rsidP="00441F7B">
            <w:pPr>
              <w:tabs>
                <w:tab w:val="left" w:pos="282"/>
              </w:tabs>
              <w:rPr>
                <w:rFonts w:cs="Times New Roman"/>
                <w:i/>
              </w:rPr>
            </w:pPr>
            <w:r w:rsidRPr="00D563A2">
              <w:rPr>
                <w:rFonts w:cs="Times New Roman"/>
                <w:i/>
              </w:rPr>
              <w:t>Scenārijs tiek izstrādāts atbilstoši principam “sliktākais ticamais scenārijs” avārijas ūdensapgādes, notekūdeņu un kanalizācijas sistēmā.</w:t>
            </w:r>
          </w:p>
          <w:p w14:paraId="48E9105C" w14:textId="77777777" w:rsidR="00EA0EB6" w:rsidRPr="00D563A2" w:rsidRDefault="00EA0EB6" w:rsidP="00441F7B">
            <w:pPr>
              <w:tabs>
                <w:tab w:val="left" w:pos="282"/>
              </w:tabs>
              <w:rPr>
                <w:rFonts w:cs="Times New Roman"/>
                <w:i/>
              </w:rPr>
            </w:pPr>
            <w:r w:rsidRPr="00D563A2">
              <w:rPr>
                <w:rFonts w:cs="Times New Roman"/>
                <w:i/>
              </w:rPr>
              <w:t xml:space="preserve">Iespējamā scenārija sākums – 2020.gada ___. </w:t>
            </w:r>
            <w:r w:rsidR="00453D9A" w:rsidRPr="00D563A2">
              <w:rPr>
                <w:rFonts w:cs="Times New Roman"/>
                <w:i/>
              </w:rPr>
              <w:t>novembris</w:t>
            </w:r>
            <w:r w:rsidRPr="00D563A2">
              <w:rPr>
                <w:rFonts w:cs="Times New Roman"/>
                <w:i/>
              </w:rPr>
              <w:t xml:space="preserve">  Iespējamā scenārija beigas –  2020.gada ___.</w:t>
            </w:r>
            <w:r w:rsidR="00453D9A" w:rsidRPr="00D563A2">
              <w:rPr>
                <w:rFonts w:cs="Times New Roman"/>
                <w:i/>
              </w:rPr>
              <w:t>novembris</w:t>
            </w:r>
            <w:r w:rsidRPr="00D563A2">
              <w:rPr>
                <w:rFonts w:cs="Times New Roman"/>
                <w:i/>
              </w:rPr>
              <w:t>. Ilgums: 1-14 diennaktis.</w:t>
            </w:r>
          </w:p>
          <w:p w14:paraId="30256939" w14:textId="77777777" w:rsidR="00EA0EB6" w:rsidRPr="00D563A2" w:rsidRDefault="00EA0EB6" w:rsidP="00441F7B">
            <w:pPr>
              <w:tabs>
                <w:tab w:val="left" w:pos="282"/>
              </w:tabs>
              <w:rPr>
                <w:rFonts w:cs="Times New Roman"/>
                <w:i/>
              </w:rPr>
            </w:pPr>
            <w:r w:rsidRPr="00D563A2">
              <w:rPr>
                <w:rFonts w:cs="Times New Roman"/>
                <w:i/>
              </w:rPr>
              <w:t xml:space="preserve">Scenārija stāsts: </w:t>
            </w:r>
          </w:p>
          <w:p w14:paraId="26427458" w14:textId="77777777" w:rsidR="00EA0EB6" w:rsidRPr="00D563A2" w:rsidRDefault="00EA0EB6" w:rsidP="00441F7B">
            <w:pPr>
              <w:tabs>
                <w:tab w:val="left" w:pos="282"/>
              </w:tabs>
              <w:rPr>
                <w:rFonts w:cs="Times New Roman"/>
                <w:i/>
                <w:szCs w:val="22"/>
              </w:rPr>
            </w:pPr>
            <w:r w:rsidRPr="00D563A2">
              <w:rPr>
                <w:rFonts w:cs="Times New Roman"/>
                <w:i/>
                <w:szCs w:val="22"/>
              </w:rPr>
              <w:t>Iedomātā maģistrāles ūdensvada posma (diametrs – 200mm) notika pārrāvums. Pārrāvums notika pilsētas teritorijā, zem autoceļa braucamās daļas blakus dzīvojamam sektoram. Pārrāvuma rezultātā ūdensapgādes piegāde tiek pārtraukta 6 pilsētas mājām, kur varētu dzīvot ap 1 000 iedzīvotāji. Avārijas vietā ir izskalota teritorija un notiek teritorijas applūšana.</w:t>
            </w:r>
          </w:p>
          <w:p w14:paraId="5E761621" w14:textId="77777777" w:rsidR="002228BA" w:rsidRPr="00D563A2" w:rsidRDefault="002228BA" w:rsidP="00441F7B">
            <w:pPr>
              <w:tabs>
                <w:tab w:val="left" w:pos="282"/>
              </w:tabs>
              <w:rPr>
                <w:rFonts w:cs="Times New Roman"/>
                <w:i/>
                <w:szCs w:val="22"/>
              </w:rPr>
            </w:pPr>
          </w:p>
        </w:tc>
      </w:tr>
      <w:tr w:rsidR="00EA0EB6" w:rsidRPr="00D563A2" w14:paraId="65AFD8A4" w14:textId="77777777" w:rsidTr="002228BA">
        <w:tc>
          <w:tcPr>
            <w:tcW w:w="14459" w:type="dxa"/>
            <w:gridSpan w:val="6"/>
            <w:shd w:val="clear" w:color="auto" w:fill="auto"/>
          </w:tcPr>
          <w:p w14:paraId="59F6A1F3" w14:textId="77777777" w:rsidR="00EA0EB6" w:rsidRPr="00D563A2" w:rsidRDefault="00EA0EB6" w:rsidP="00E85C1B">
            <w:pPr>
              <w:pStyle w:val="ListParagraph"/>
              <w:numPr>
                <w:ilvl w:val="0"/>
                <w:numId w:val="60"/>
              </w:numPr>
              <w:tabs>
                <w:tab w:val="left" w:pos="282"/>
              </w:tabs>
              <w:suppressAutoHyphens w:val="0"/>
              <w:ind w:left="34" w:firstLine="0"/>
              <w:rPr>
                <w:rFonts w:ascii="Calibri" w:hAnsi="Calibri"/>
              </w:rPr>
            </w:pPr>
            <w:r w:rsidRPr="00D563A2">
              <w:rPr>
                <w:rFonts w:ascii="Calibri" w:hAnsi="Calibri"/>
              </w:rPr>
              <w:t>Vēsturisko faktu notikumi vai statistika par risku</w:t>
            </w:r>
          </w:p>
        </w:tc>
      </w:tr>
      <w:tr w:rsidR="00EA0EB6" w:rsidRPr="00D563A2" w14:paraId="79BDB745" w14:textId="77777777" w:rsidTr="002228BA">
        <w:trPr>
          <w:trHeight w:val="1126"/>
        </w:trPr>
        <w:tc>
          <w:tcPr>
            <w:tcW w:w="14459" w:type="dxa"/>
            <w:gridSpan w:val="6"/>
            <w:shd w:val="clear" w:color="auto" w:fill="auto"/>
          </w:tcPr>
          <w:tbl>
            <w:tblPr>
              <w:tblOverlap w:val="never"/>
              <w:tblW w:w="13491" w:type="dxa"/>
              <w:jc w:val="center"/>
              <w:tblCellMar>
                <w:left w:w="10" w:type="dxa"/>
                <w:right w:w="10" w:type="dxa"/>
              </w:tblCellMar>
              <w:tblLook w:val="04A0" w:firstRow="1" w:lastRow="0" w:firstColumn="1" w:lastColumn="0" w:noHBand="0" w:noVBand="1"/>
            </w:tblPr>
            <w:tblGrid>
              <w:gridCol w:w="2341"/>
              <w:gridCol w:w="2628"/>
              <w:gridCol w:w="2543"/>
              <w:gridCol w:w="3399"/>
              <w:gridCol w:w="2580"/>
            </w:tblGrid>
            <w:tr w:rsidR="00EA0EB6" w:rsidRPr="00D563A2" w14:paraId="1AEEF4AD" w14:textId="77777777" w:rsidTr="00441F7B">
              <w:trPr>
                <w:trHeight w:hRule="exact" w:val="553"/>
                <w:jc w:val="center"/>
              </w:trPr>
              <w:tc>
                <w:tcPr>
                  <w:tcW w:w="2341" w:type="dxa"/>
                  <w:tcBorders>
                    <w:top w:val="single" w:sz="4" w:space="0" w:color="auto"/>
                    <w:left w:val="single" w:sz="4" w:space="0" w:color="auto"/>
                  </w:tcBorders>
                  <w:shd w:val="clear" w:color="auto" w:fill="auto"/>
                  <w:vAlign w:val="center"/>
                </w:tcPr>
                <w:p w14:paraId="261704F7" w14:textId="77777777" w:rsidR="00EA0EB6" w:rsidRPr="00D563A2" w:rsidRDefault="00EA0EB6" w:rsidP="00441F7B">
                  <w:pPr>
                    <w:framePr w:hSpace="180" w:wrap="around" w:vAnchor="text" w:hAnchor="text" w:xAlign="center" w:y="1"/>
                    <w:widowControl w:val="0"/>
                    <w:suppressOverlap/>
                    <w:jc w:val="center"/>
                    <w:rPr>
                      <w:rFonts w:ascii="Arial" w:eastAsia="Arial" w:hAnsi="Arial" w:cs="Arial"/>
                      <w:color w:val="363636"/>
                      <w:sz w:val="20"/>
                      <w:szCs w:val="20"/>
                      <w:lang w:eastAsia="lv-LV" w:bidi="lv-LV"/>
                    </w:rPr>
                  </w:pPr>
                  <w:r w:rsidRPr="00D563A2">
                    <w:rPr>
                      <w:rFonts w:eastAsia="Times New Roman" w:cs="Times New Roman"/>
                      <w:b/>
                      <w:bCs/>
                      <w:color w:val="1E1E1E"/>
                      <w:sz w:val="20"/>
                      <w:szCs w:val="20"/>
                      <w:lang w:eastAsia="lv-LV" w:bidi="lv-LV"/>
                    </w:rPr>
                    <w:t>Laika posms</w:t>
                  </w:r>
                </w:p>
              </w:tc>
              <w:tc>
                <w:tcPr>
                  <w:tcW w:w="2628" w:type="dxa"/>
                  <w:tcBorders>
                    <w:top w:val="single" w:sz="4" w:space="0" w:color="auto"/>
                    <w:left w:val="single" w:sz="4" w:space="0" w:color="auto"/>
                  </w:tcBorders>
                  <w:shd w:val="clear" w:color="auto" w:fill="auto"/>
                  <w:vAlign w:val="center"/>
                </w:tcPr>
                <w:p w14:paraId="5C263518" w14:textId="77777777" w:rsidR="00EA0EB6" w:rsidRPr="00D563A2" w:rsidRDefault="00EA0EB6" w:rsidP="00441F7B">
                  <w:pPr>
                    <w:framePr w:hSpace="180" w:wrap="around" w:vAnchor="text" w:hAnchor="text" w:xAlign="center" w:y="1"/>
                    <w:widowControl w:val="0"/>
                    <w:suppressOverlap/>
                    <w:jc w:val="center"/>
                    <w:rPr>
                      <w:rFonts w:ascii="Arial" w:eastAsia="Arial" w:hAnsi="Arial" w:cs="Arial"/>
                      <w:color w:val="363636"/>
                      <w:sz w:val="20"/>
                      <w:szCs w:val="20"/>
                      <w:lang w:eastAsia="lv-LV" w:bidi="lv-LV"/>
                    </w:rPr>
                  </w:pPr>
                  <w:r w:rsidRPr="00D563A2">
                    <w:rPr>
                      <w:rFonts w:eastAsia="Times New Roman" w:cs="Times New Roman"/>
                      <w:b/>
                      <w:bCs/>
                      <w:color w:val="1E1E1E"/>
                      <w:sz w:val="20"/>
                      <w:szCs w:val="20"/>
                      <w:lang w:eastAsia="lv-LV" w:bidi="lv-LV"/>
                    </w:rPr>
                    <w:t>Avāriju skaits centralizētajos ūdensvada tīklos</w:t>
                  </w:r>
                </w:p>
              </w:tc>
              <w:tc>
                <w:tcPr>
                  <w:tcW w:w="2543" w:type="dxa"/>
                  <w:tcBorders>
                    <w:top w:val="single" w:sz="4" w:space="0" w:color="auto"/>
                    <w:left w:val="single" w:sz="4" w:space="0" w:color="auto"/>
                  </w:tcBorders>
                  <w:shd w:val="clear" w:color="auto" w:fill="auto"/>
                  <w:vAlign w:val="center"/>
                </w:tcPr>
                <w:p w14:paraId="40CFD0DB" w14:textId="77777777" w:rsidR="00EA0EB6" w:rsidRPr="00D563A2" w:rsidRDefault="00EA0EB6" w:rsidP="00441F7B">
                  <w:pPr>
                    <w:framePr w:hSpace="180" w:wrap="around" w:vAnchor="text" w:hAnchor="text" w:xAlign="center" w:y="1"/>
                    <w:widowControl w:val="0"/>
                    <w:suppressOverlap/>
                    <w:jc w:val="center"/>
                    <w:rPr>
                      <w:rFonts w:ascii="Arial" w:eastAsia="Arial" w:hAnsi="Arial" w:cs="Arial"/>
                      <w:color w:val="363636"/>
                      <w:sz w:val="20"/>
                      <w:szCs w:val="20"/>
                      <w:lang w:eastAsia="lv-LV" w:bidi="lv-LV"/>
                    </w:rPr>
                  </w:pPr>
                  <w:r w:rsidRPr="00D563A2">
                    <w:rPr>
                      <w:rFonts w:eastAsia="Times New Roman" w:cs="Times New Roman"/>
                      <w:b/>
                      <w:bCs/>
                      <w:color w:val="1E1E1E"/>
                      <w:sz w:val="20"/>
                      <w:szCs w:val="20"/>
                      <w:lang w:eastAsia="lv-LV" w:bidi="lv-LV"/>
                    </w:rPr>
                    <w:t>Avāriju skaits ūdensvada pievados</w:t>
                  </w:r>
                </w:p>
              </w:tc>
              <w:tc>
                <w:tcPr>
                  <w:tcW w:w="3399" w:type="dxa"/>
                  <w:tcBorders>
                    <w:top w:val="single" w:sz="4" w:space="0" w:color="auto"/>
                    <w:left w:val="single" w:sz="4" w:space="0" w:color="auto"/>
                  </w:tcBorders>
                  <w:shd w:val="clear" w:color="auto" w:fill="auto"/>
                  <w:vAlign w:val="center"/>
                </w:tcPr>
                <w:p w14:paraId="7F8C340D" w14:textId="77777777" w:rsidR="00EA0EB6" w:rsidRPr="00D563A2" w:rsidRDefault="00EA0EB6" w:rsidP="00441F7B">
                  <w:pPr>
                    <w:framePr w:hSpace="180" w:wrap="around" w:vAnchor="text" w:hAnchor="text" w:xAlign="center" w:y="1"/>
                    <w:widowControl w:val="0"/>
                    <w:suppressOverlap/>
                    <w:jc w:val="center"/>
                    <w:rPr>
                      <w:rFonts w:ascii="Arial" w:eastAsia="Arial" w:hAnsi="Arial" w:cs="Arial"/>
                      <w:color w:val="363636"/>
                      <w:sz w:val="20"/>
                      <w:szCs w:val="20"/>
                      <w:lang w:eastAsia="lv-LV" w:bidi="lv-LV"/>
                    </w:rPr>
                  </w:pPr>
                  <w:r w:rsidRPr="00D563A2">
                    <w:rPr>
                      <w:rFonts w:eastAsia="Times New Roman" w:cs="Times New Roman"/>
                      <w:b/>
                      <w:bCs/>
                      <w:color w:val="1E1E1E"/>
                      <w:sz w:val="20"/>
                      <w:szCs w:val="20"/>
                      <w:lang w:eastAsia="lv-LV" w:bidi="lv-LV"/>
                    </w:rPr>
                    <w:t>Avāriju skaits pašteces centralizētajos centralizēto kanalizācijas tīklos</w:t>
                  </w:r>
                </w:p>
              </w:tc>
              <w:tc>
                <w:tcPr>
                  <w:tcW w:w="2580" w:type="dxa"/>
                  <w:tcBorders>
                    <w:top w:val="single" w:sz="4" w:space="0" w:color="auto"/>
                    <w:left w:val="single" w:sz="4" w:space="0" w:color="auto"/>
                    <w:right w:val="single" w:sz="4" w:space="0" w:color="auto"/>
                  </w:tcBorders>
                  <w:shd w:val="clear" w:color="auto" w:fill="auto"/>
                  <w:vAlign w:val="center"/>
                </w:tcPr>
                <w:p w14:paraId="40B5D667" w14:textId="77777777" w:rsidR="00EA0EB6" w:rsidRPr="00D563A2" w:rsidRDefault="00EA0EB6" w:rsidP="00441F7B">
                  <w:pPr>
                    <w:framePr w:hSpace="180" w:wrap="around" w:vAnchor="text" w:hAnchor="text" w:xAlign="center" w:y="1"/>
                    <w:widowControl w:val="0"/>
                    <w:suppressOverlap/>
                    <w:jc w:val="center"/>
                    <w:rPr>
                      <w:rFonts w:ascii="Arial" w:eastAsia="Arial" w:hAnsi="Arial" w:cs="Arial"/>
                      <w:color w:val="363636"/>
                      <w:sz w:val="20"/>
                      <w:szCs w:val="20"/>
                      <w:lang w:eastAsia="lv-LV" w:bidi="lv-LV"/>
                    </w:rPr>
                  </w:pPr>
                  <w:r w:rsidRPr="00D563A2">
                    <w:rPr>
                      <w:rFonts w:eastAsia="Times New Roman" w:cs="Times New Roman"/>
                      <w:b/>
                      <w:bCs/>
                      <w:color w:val="363636"/>
                      <w:sz w:val="20"/>
                      <w:szCs w:val="20"/>
                      <w:lang w:eastAsia="lv-LV" w:bidi="lv-LV"/>
                    </w:rPr>
                    <w:t>Avāriju skaits spiediena kanalizācijas tīklos</w:t>
                  </w:r>
                </w:p>
              </w:tc>
            </w:tr>
            <w:tr w:rsidR="00EA0EB6" w:rsidRPr="00D563A2" w14:paraId="24431742" w14:textId="77777777" w:rsidTr="00441F7B">
              <w:trPr>
                <w:trHeight w:hRule="exact" w:val="290"/>
                <w:jc w:val="center"/>
              </w:trPr>
              <w:tc>
                <w:tcPr>
                  <w:tcW w:w="2341" w:type="dxa"/>
                  <w:tcBorders>
                    <w:top w:val="single" w:sz="4" w:space="0" w:color="auto"/>
                    <w:left w:val="single" w:sz="4" w:space="0" w:color="auto"/>
                    <w:bottom w:val="single" w:sz="4" w:space="0" w:color="auto"/>
                  </w:tcBorders>
                  <w:shd w:val="clear" w:color="auto" w:fill="auto"/>
                  <w:vAlign w:val="center"/>
                </w:tcPr>
                <w:p w14:paraId="5C2D60B8" w14:textId="77777777" w:rsidR="00EA0EB6" w:rsidRPr="00D563A2" w:rsidRDefault="00EA0EB6" w:rsidP="00EA0EB6">
                  <w:pPr>
                    <w:framePr w:hSpace="180" w:wrap="around" w:vAnchor="text" w:hAnchor="text" w:xAlign="center" w:y="1"/>
                    <w:widowControl w:val="0"/>
                    <w:suppressOverlap/>
                    <w:jc w:val="center"/>
                    <w:rPr>
                      <w:rFonts w:eastAsia="Arial" w:cs="Times New Roman"/>
                      <w:color w:val="363636"/>
                      <w:sz w:val="20"/>
                      <w:szCs w:val="20"/>
                      <w:lang w:eastAsia="lv-LV" w:bidi="lv-LV"/>
                    </w:rPr>
                  </w:pPr>
                  <w:r w:rsidRPr="00D563A2">
                    <w:rPr>
                      <w:rFonts w:eastAsia="Arial" w:cs="Times New Roman"/>
                      <w:color w:val="363636"/>
                      <w:sz w:val="20"/>
                      <w:szCs w:val="20"/>
                      <w:lang w:eastAsia="lv-LV" w:bidi="lv-LV"/>
                    </w:rPr>
                    <w:t>1998.g.- 30.06.2019.g</w:t>
                  </w:r>
                </w:p>
              </w:tc>
              <w:tc>
                <w:tcPr>
                  <w:tcW w:w="2628" w:type="dxa"/>
                  <w:tcBorders>
                    <w:top w:val="single" w:sz="4" w:space="0" w:color="auto"/>
                    <w:left w:val="single" w:sz="4" w:space="0" w:color="auto"/>
                    <w:bottom w:val="single" w:sz="4" w:space="0" w:color="auto"/>
                  </w:tcBorders>
                  <w:shd w:val="clear" w:color="auto" w:fill="auto"/>
                  <w:vAlign w:val="center"/>
                </w:tcPr>
                <w:p w14:paraId="53E464CF" w14:textId="77777777" w:rsidR="00EA0EB6" w:rsidRPr="00D563A2" w:rsidRDefault="00EA0EB6" w:rsidP="00EA0EB6">
                  <w:pPr>
                    <w:framePr w:hSpace="180" w:wrap="around" w:vAnchor="text" w:hAnchor="text" w:xAlign="center" w:y="1"/>
                    <w:widowControl w:val="0"/>
                    <w:suppressOverlap/>
                    <w:jc w:val="center"/>
                    <w:rPr>
                      <w:rFonts w:eastAsia="Arial" w:cs="Times New Roman"/>
                      <w:color w:val="363636"/>
                      <w:sz w:val="20"/>
                      <w:szCs w:val="20"/>
                      <w:lang w:eastAsia="lv-LV" w:bidi="lv-LV"/>
                    </w:rPr>
                  </w:pPr>
                  <w:r w:rsidRPr="00D563A2">
                    <w:rPr>
                      <w:rFonts w:eastAsia="Arial" w:cs="Times New Roman"/>
                      <w:color w:val="363636"/>
                      <w:sz w:val="20"/>
                      <w:szCs w:val="20"/>
                      <w:lang w:eastAsia="lv-LV" w:bidi="lv-LV"/>
                    </w:rPr>
                    <w:t>626</w:t>
                  </w:r>
                </w:p>
              </w:tc>
              <w:tc>
                <w:tcPr>
                  <w:tcW w:w="2543" w:type="dxa"/>
                  <w:tcBorders>
                    <w:top w:val="single" w:sz="4" w:space="0" w:color="auto"/>
                    <w:left w:val="single" w:sz="4" w:space="0" w:color="auto"/>
                    <w:bottom w:val="single" w:sz="4" w:space="0" w:color="auto"/>
                  </w:tcBorders>
                  <w:shd w:val="clear" w:color="auto" w:fill="auto"/>
                  <w:vAlign w:val="center"/>
                </w:tcPr>
                <w:p w14:paraId="7BFC3D9A" w14:textId="77777777" w:rsidR="00EA0EB6" w:rsidRPr="00D563A2" w:rsidRDefault="00EA0EB6" w:rsidP="00EA0EB6">
                  <w:pPr>
                    <w:framePr w:hSpace="180" w:wrap="around" w:vAnchor="text" w:hAnchor="text" w:xAlign="center" w:y="1"/>
                    <w:widowControl w:val="0"/>
                    <w:suppressOverlap/>
                    <w:jc w:val="center"/>
                    <w:rPr>
                      <w:rFonts w:eastAsia="Arial" w:cs="Times New Roman"/>
                      <w:color w:val="363636"/>
                      <w:sz w:val="20"/>
                      <w:szCs w:val="20"/>
                      <w:lang w:eastAsia="lv-LV" w:bidi="lv-LV"/>
                    </w:rPr>
                  </w:pPr>
                  <w:r w:rsidRPr="00D563A2">
                    <w:rPr>
                      <w:rFonts w:eastAsia="Arial" w:cs="Times New Roman"/>
                      <w:color w:val="363636"/>
                      <w:sz w:val="20"/>
                      <w:szCs w:val="20"/>
                      <w:lang w:eastAsia="lv-LV" w:bidi="lv-LV"/>
                    </w:rPr>
                    <w:t>558</w:t>
                  </w:r>
                </w:p>
              </w:tc>
              <w:tc>
                <w:tcPr>
                  <w:tcW w:w="3399" w:type="dxa"/>
                  <w:tcBorders>
                    <w:top w:val="single" w:sz="4" w:space="0" w:color="auto"/>
                    <w:left w:val="single" w:sz="4" w:space="0" w:color="auto"/>
                    <w:bottom w:val="single" w:sz="4" w:space="0" w:color="auto"/>
                  </w:tcBorders>
                  <w:shd w:val="clear" w:color="auto" w:fill="auto"/>
                  <w:vAlign w:val="center"/>
                </w:tcPr>
                <w:p w14:paraId="16D42613" w14:textId="77777777" w:rsidR="00EA0EB6" w:rsidRPr="00D563A2" w:rsidRDefault="00EA0EB6" w:rsidP="00EA0EB6">
                  <w:pPr>
                    <w:framePr w:hSpace="180" w:wrap="around" w:vAnchor="text" w:hAnchor="text" w:xAlign="center" w:y="1"/>
                    <w:widowControl w:val="0"/>
                    <w:suppressOverlap/>
                    <w:jc w:val="center"/>
                    <w:rPr>
                      <w:rFonts w:eastAsia="Arial" w:cs="Times New Roman"/>
                      <w:color w:val="363636"/>
                      <w:sz w:val="20"/>
                      <w:szCs w:val="20"/>
                      <w:lang w:eastAsia="lv-LV" w:bidi="lv-LV"/>
                    </w:rPr>
                  </w:pPr>
                  <w:r w:rsidRPr="00D563A2">
                    <w:rPr>
                      <w:rFonts w:eastAsia="Arial" w:cs="Times New Roman"/>
                      <w:color w:val="363636"/>
                      <w:sz w:val="20"/>
                      <w:szCs w:val="20"/>
                      <w:lang w:eastAsia="lv-LV" w:bidi="lv-LV"/>
                    </w:rPr>
                    <w:t>26</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63C55462" w14:textId="77777777" w:rsidR="00EA0EB6" w:rsidRPr="00D563A2" w:rsidRDefault="00EA0EB6" w:rsidP="00EA0EB6">
                  <w:pPr>
                    <w:framePr w:hSpace="180" w:wrap="around" w:vAnchor="text" w:hAnchor="text" w:xAlign="center" w:y="1"/>
                    <w:widowControl w:val="0"/>
                    <w:suppressOverlap/>
                    <w:jc w:val="center"/>
                    <w:rPr>
                      <w:rFonts w:eastAsia="Arial" w:cs="Times New Roman"/>
                      <w:color w:val="363636"/>
                      <w:sz w:val="20"/>
                      <w:szCs w:val="20"/>
                      <w:lang w:eastAsia="lv-LV" w:bidi="lv-LV"/>
                    </w:rPr>
                  </w:pPr>
                  <w:r w:rsidRPr="00D563A2">
                    <w:rPr>
                      <w:rFonts w:eastAsia="Arial" w:cs="Times New Roman"/>
                      <w:color w:val="363636"/>
                      <w:sz w:val="20"/>
                      <w:szCs w:val="20"/>
                      <w:lang w:eastAsia="lv-LV" w:bidi="lv-LV"/>
                    </w:rPr>
                    <w:t>30</w:t>
                  </w:r>
                </w:p>
              </w:tc>
            </w:tr>
          </w:tbl>
          <w:p w14:paraId="3CE008C8" w14:textId="77777777" w:rsidR="00EA0EB6" w:rsidRPr="00D563A2" w:rsidRDefault="00EA0EB6" w:rsidP="00441F7B">
            <w:pPr>
              <w:pStyle w:val="Default"/>
              <w:rPr>
                <w:rFonts w:ascii="Times New Roman" w:hAnsi="Times New Roman" w:cs="Times New Roman"/>
                <w:i/>
                <w:lang w:val="lv-LV"/>
              </w:rPr>
            </w:pPr>
          </w:p>
        </w:tc>
      </w:tr>
      <w:tr w:rsidR="00EA0EB6" w:rsidRPr="00D563A2" w14:paraId="22E7C647" w14:textId="77777777" w:rsidTr="002228BA">
        <w:tc>
          <w:tcPr>
            <w:tcW w:w="8055" w:type="dxa"/>
            <w:gridSpan w:val="3"/>
            <w:shd w:val="clear" w:color="auto" w:fill="auto"/>
          </w:tcPr>
          <w:p w14:paraId="7E2CD15E" w14:textId="77777777" w:rsidR="00EA0EB6" w:rsidRPr="00D563A2" w:rsidRDefault="00EA0EB6" w:rsidP="00E85C1B">
            <w:pPr>
              <w:pStyle w:val="ListParagraph"/>
              <w:numPr>
                <w:ilvl w:val="0"/>
                <w:numId w:val="60"/>
              </w:numPr>
              <w:tabs>
                <w:tab w:val="left" w:pos="282"/>
              </w:tabs>
              <w:suppressAutoHyphens w:val="0"/>
              <w:ind w:left="34" w:firstLine="0"/>
              <w:rPr>
                <w:rFonts w:ascii="Calibri" w:hAnsi="Calibri"/>
              </w:rPr>
            </w:pPr>
            <w:r w:rsidRPr="00D563A2">
              <w:rPr>
                <w:rFonts w:ascii="Calibri" w:hAnsi="Calibri"/>
              </w:rPr>
              <w:t xml:space="preserve">Varbūtības vai </w:t>
            </w:r>
            <w:r w:rsidRPr="00D563A2">
              <w:rPr>
                <w:rFonts w:ascii="Calibri" w:hAnsi="Calibri"/>
                <w:b/>
              </w:rPr>
              <w:t>ticamības</w:t>
            </w:r>
            <w:r w:rsidRPr="00D563A2">
              <w:rPr>
                <w:rFonts w:ascii="Calibri" w:hAnsi="Calibri"/>
              </w:rPr>
              <w:t xml:space="preserve"> novērtējuma īss apraksts (atbilstoši 2.elementam)</w:t>
            </w:r>
          </w:p>
        </w:tc>
        <w:tc>
          <w:tcPr>
            <w:tcW w:w="4669" w:type="dxa"/>
            <w:gridSpan w:val="2"/>
            <w:shd w:val="clear" w:color="auto" w:fill="auto"/>
          </w:tcPr>
          <w:p w14:paraId="1868F45E" w14:textId="77777777" w:rsidR="00EA0EB6" w:rsidRPr="00D563A2" w:rsidRDefault="00EA0EB6" w:rsidP="00441F7B">
            <w:pPr>
              <w:pStyle w:val="ListParagraph"/>
              <w:tabs>
                <w:tab w:val="left" w:pos="282"/>
              </w:tabs>
              <w:ind w:left="34"/>
              <w:rPr>
                <w:rFonts w:ascii="Calibri" w:hAnsi="Calibri"/>
                <w:sz w:val="20"/>
                <w:szCs w:val="20"/>
              </w:rPr>
            </w:pPr>
            <w:r w:rsidRPr="00D563A2">
              <w:rPr>
                <w:rFonts w:ascii="Calibri" w:hAnsi="Calibri"/>
                <w:sz w:val="20"/>
                <w:szCs w:val="20"/>
              </w:rPr>
              <w:t>Varbūtības vai ticamības kritērija abreviatūra (V vai T):</w:t>
            </w:r>
          </w:p>
        </w:tc>
        <w:tc>
          <w:tcPr>
            <w:tcW w:w="1735" w:type="dxa"/>
            <w:shd w:val="clear" w:color="auto" w:fill="auto"/>
          </w:tcPr>
          <w:p w14:paraId="0D737F50" w14:textId="77777777" w:rsidR="00EA0EB6" w:rsidRPr="00D563A2" w:rsidRDefault="00EA0EB6" w:rsidP="00441F7B">
            <w:pPr>
              <w:pStyle w:val="ListParagraph"/>
              <w:tabs>
                <w:tab w:val="left" w:pos="282"/>
              </w:tabs>
              <w:ind w:left="34"/>
              <w:jc w:val="center"/>
              <w:rPr>
                <w:rFonts w:ascii="Calibri" w:hAnsi="Calibri"/>
                <w:b/>
              </w:rPr>
            </w:pPr>
            <w:r w:rsidRPr="00D563A2">
              <w:rPr>
                <w:rFonts w:cs="Times New Roman"/>
                <w:b/>
                <w:i/>
              </w:rPr>
              <w:t>T5</w:t>
            </w:r>
          </w:p>
        </w:tc>
      </w:tr>
      <w:tr w:rsidR="00EA0EB6" w:rsidRPr="00D563A2" w14:paraId="0FAC7F1E" w14:textId="77777777" w:rsidTr="002228BA">
        <w:tc>
          <w:tcPr>
            <w:tcW w:w="14459" w:type="dxa"/>
            <w:gridSpan w:val="6"/>
            <w:shd w:val="clear" w:color="auto" w:fill="auto"/>
          </w:tcPr>
          <w:p w14:paraId="30AE5DB2" w14:textId="77777777" w:rsidR="00EA0EB6" w:rsidRPr="00D563A2" w:rsidRDefault="00EA0EB6" w:rsidP="00441F7B">
            <w:pPr>
              <w:pStyle w:val="Default"/>
              <w:jc w:val="both"/>
              <w:rPr>
                <w:rFonts w:ascii="Times New Roman" w:hAnsi="Times New Roman" w:cs="Times New Roman"/>
                <w:i/>
                <w:lang w:val="lv-LV"/>
              </w:rPr>
            </w:pPr>
            <w:r w:rsidRPr="00D563A2">
              <w:rPr>
                <w:rFonts w:ascii="Times New Roman" w:hAnsi="Times New Roman" w:cs="Times New Roman"/>
                <w:i/>
                <w:lang w:val="lv-LV"/>
              </w:rPr>
              <w:t xml:space="preserve">Statistiski dati liecina, ka, avārijas ūdensapgādes, notekūdeņu un kanalizācijas sistēmās notiek samērīgi bieži (vidēji 59 notikumi gada laikā, jeb 4,9 notikumi mēnesī). Visas avārijas, saistītas ar  ūdensapgādes, notekūdeņu un kanalizācijas sistēmām, bija lokālas  - vietēja mēroga katastrofas (saskaņā ar </w:t>
            </w:r>
            <w:r w:rsidR="00614B56" w:rsidRPr="00D563A2">
              <w:rPr>
                <w:rFonts w:ascii="Times New Roman" w:eastAsia="Calibri" w:hAnsi="Times New Roman" w:cs="Times New Roman"/>
                <w:i/>
                <w:color w:val="auto"/>
                <w:kern w:val="0"/>
                <w:lang w:val="lv-LV" w:eastAsia="en-US" w:bidi="ar-SA"/>
              </w:rPr>
              <w:t>CAKP</w:t>
            </w:r>
            <w:r w:rsidR="00614B56" w:rsidRPr="00D563A2">
              <w:rPr>
                <w:rFonts w:ascii="Times New Roman" w:hAnsi="Times New Roman" w:cs="Times New Roman"/>
                <w:i/>
                <w:lang w:val="lv-LV"/>
              </w:rPr>
              <w:t xml:space="preserve"> </w:t>
            </w:r>
            <w:r w:rsidRPr="00D563A2">
              <w:rPr>
                <w:rFonts w:ascii="Times New Roman" w:hAnsi="Times New Roman" w:cs="Times New Roman"/>
                <w:i/>
                <w:lang w:val="lv-LV"/>
              </w:rPr>
              <w:t xml:space="preserve">likuma 4.panta 2.punktu) un nekad  avārijas (katastrofas) radīto postījumu apjoms nepārsniedza vienas pašvaldības administratīvās teritorijas robežas. </w:t>
            </w:r>
          </w:p>
          <w:p w14:paraId="2C4D4F94" w14:textId="77777777" w:rsidR="00EA0EB6" w:rsidRPr="00D563A2" w:rsidRDefault="00EA0EB6" w:rsidP="00441F7B">
            <w:pPr>
              <w:pStyle w:val="Default"/>
              <w:jc w:val="both"/>
              <w:rPr>
                <w:rFonts w:ascii="Times New Roman" w:hAnsi="Times New Roman" w:cs="Times New Roman"/>
                <w:i/>
                <w:lang w:val="lv-LV"/>
              </w:rPr>
            </w:pPr>
            <w:r w:rsidRPr="00D563A2">
              <w:rPr>
                <w:rFonts w:ascii="Times New Roman" w:hAnsi="Times New Roman" w:cs="Times New Roman"/>
                <w:i/>
                <w:lang w:val="lv-LV"/>
              </w:rPr>
              <w:t>Balstoties uz iepriekšējo pieredzi un ekspertu viedokli, par faktoriem, kuri izraisīja iepriekšējās avārijas ūdensapgādes, notekūdeņu un kanalizācijas sistēmās:</w:t>
            </w:r>
          </w:p>
          <w:p w14:paraId="2CF2B968" w14:textId="77777777" w:rsidR="00EA0EB6" w:rsidRPr="00D563A2" w:rsidRDefault="00EA0EB6" w:rsidP="00E85C1B">
            <w:pPr>
              <w:pStyle w:val="Default"/>
              <w:numPr>
                <w:ilvl w:val="0"/>
                <w:numId w:val="30"/>
              </w:numPr>
              <w:suppressAutoHyphens w:val="0"/>
              <w:autoSpaceDE w:val="0"/>
              <w:autoSpaceDN w:val="0"/>
              <w:adjustRightInd w:val="0"/>
              <w:spacing w:line="240" w:lineRule="auto"/>
              <w:jc w:val="both"/>
              <w:rPr>
                <w:rFonts w:ascii="Times New Roman" w:hAnsi="Times New Roman" w:cs="Times New Roman"/>
                <w:i/>
                <w:lang w:val="lv-LV"/>
              </w:rPr>
            </w:pPr>
            <w:r w:rsidRPr="00D563A2">
              <w:rPr>
                <w:rFonts w:ascii="Times New Roman" w:hAnsi="Times New Roman" w:cs="Times New Roman"/>
                <w:i/>
                <w:lang w:val="lv-LV"/>
              </w:rPr>
              <w:t>inženiertīklu nolietojums,</w:t>
            </w:r>
          </w:p>
          <w:p w14:paraId="76BFA00C" w14:textId="77777777" w:rsidR="00EA0EB6" w:rsidRPr="00D563A2" w:rsidRDefault="00EA0EB6" w:rsidP="00E85C1B">
            <w:pPr>
              <w:pStyle w:val="Default"/>
              <w:numPr>
                <w:ilvl w:val="0"/>
                <w:numId w:val="30"/>
              </w:numPr>
              <w:suppressAutoHyphens w:val="0"/>
              <w:autoSpaceDE w:val="0"/>
              <w:autoSpaceDN w:val="0"/>
              <w:adjustRightInd w:val="0"/>
              <w:spacing w:line="240" w:lineRule="auto"/>
              <w:jc w:val="both"/>
              <w:rPr>
                <w:rFonts w:ascii="Times New Roman" w:hAnsi="Times New Roman" w:cs="Times New Roman"/>
                <w:i/>
                <w:lang w:val="lv-LV"/>
              </w:rPr>
            </w:pPr>
            <w:r w:rsidRPr="00D563A2">
              <w:rPr>
                <w:rFonts w:ascii="Times New Roman" w:hAnsi="Times New Roman" w:cs="Times New Roman"/>
                <w:i/>
                <w:lang w:val="lv-LV"/>
              </w:rPr>
              <w:t>nekvalitatīva remontdarbu veikšana;</w:t>
            </w:r>
          </w:p>
          <w:p w14:paraId="306BE153" w14:textId="77777777" w:rsidR="00EA0EB6" w:rsidRPr="00D563A2" w:rsidRDefault="00EA0EB6" w:rsidP="00E85C1B">
            <w:pPr>
              <w:pStyle w:val="Default"/>
              <w:numPr>
                <w:ilvl w:val="0"/>
                <w:numId w:val="30"/>
              </w:numPr>
              <w:suppressAutoHyphens w:val="0"/>
              <w:autoSpaceDE w:val="0"/>
              <w:autoSpaceDN w:val="0"/>
              <w:adjustRightInd w:val="0"/>
              <w:spacing w:line="240" w:lineRule="auto"/>
              <w:jc w:val="both"/>
              <w:rPr>
                <w:rFonts w:ascii="Times New Roman" w:hAnsi="Times New Roman" w:cs="Times New Roman"/>
                <w:i/>
                <w:lang w:val="lv-LV"/>
              </w:rPr>
            </w:pPr>
            <w:r w:rsidRPr="00D563A2">
              <w:rPr>
                <w:rFonts w:ascii="Times New Roman" w:hAnsi="Times New Roman" w:cs="Times New Roman"/>
                <w:i/>
                <w:lang w:val="lv-LV"/>
              </w:rPr>
              <w:t>nepietiekoša uzraudzība komunikāciju ekspluatācijas laikā;</w:t>
            </w:r>
          </w:p>
          <w:p w14:paraId="35AFF576" w14:textId="77777777" w:rsidR="00EA0EB6" w:rsidRPr="00D563A2" w:rsidRDefault="00EA0EB6" w:rsidP="00E85C1B">
            <w:pPr>
              <w:pStyle w:val="Default"/>
              <w:numPr>
                <w:ilvl w:val="0"/>
                <w:numId w:val="30"/>
              </w:numPr>
              <w:suppressAutoHyphens w:val="0"/>
              <w:autoSpaceDE w:val="0"/>
              <w:autoSpaceDN w:val="0"/>
              <w:adjustRightInd w:val="0"/>
              <w:spacing w:line="240" w:lineRule="auto"/>
              <w:jc w:val="both"/>
              <w:rPr>
                <w:rFonts w:ascii="Times New Roman" w:hAnsi="Times New Roman" w:cs="Times New Roman"/>
                <w:i/>
                <w:lang w:val="lv-LV"/>
              </w:rPr>
            </w:pPr>
            <w:r w:rsidRPr="00D563A2">
              <w:rPr>
                <w:rFonts w:ascii="Times New Roman" w:hAnsi="Times New Roman" w:cs="Times New Roman"/>
                <w:i/>
                <w:lang w:val="lv-LV"/>
              </w:rPr>
              <w:t>būvniecības laikā pieļautās kļūdas;</w:t>
            </w:r>
          </w:p>
          <w:p w14:paraId="3A686E35" w14:textId="77777777" w:rsidR="00EA0EB6" w:rsidRPr="00D563A2" w:rsidRDefault="00EA0EB6" w:rsidP="00441F7B">
            <w:pPr>
              <w:pStyle w:val="Default"/>
              <w:jc w:val="both"/>
              <w:rPr>
                <w:rFonts w:ascii="Times New Roman" w:hAnsi="Times New Roman" w:cs="Times New Roman"/>
                <w:i/>
                <w:lang w:val="lv-LV"/>
              </w:rPr>
            </w:pPr>
            <w:r w:rsidRPr="00D563A2">
              <w:rPr>
                <w:rFonts w:ascii="Times New Roman" w:hAnsi="Times New Roman" w:cs="Times New Roman"/>
                <w:i/>
                <w:lang w:val="lv-LV"/>
              </w:rPr>
              <w:t xml:space="preserve">un to notikšanas biežumu, tiek noteikts </w:t>
            </w:r>
            <w:r w:rsidRPr="00D563A2">
              <w:rPr>
                <w:rFonts w:ascii="Times New Roman" w:hAnsi="Times New Roman" w:cs="Times New Roman"/>
                <w:b/>
                <w:i/>
                <w:lang w:val="lv-LV"/>
              </w:rPr>
              <w:t xml:space="preserve">Apdraudējuma ticamības kritērijs </w:t>
            </w:r>
            <w:r w:rsidRPr="00D563A2">
              <w:rPr>
                <w:rFonts w:ascii="Times New Roman" w:hAnsi="Times New Roman" w:cs="Times New Roman"/>
                <w:i/>
                <w:lang w:val="lv-LV"/>
              </w:rPr>
              <w:t xml:space="preserve">(tuvākajiem 10 gadiem) – </w:t>
            </w:r>
            <w:r w:rsidRPr="00D563A2">
              <w:rPr>
                <w:rFonts w:ascii="Times New Roman" w:hAnsi="Times New Roman" w:cs="Times New Roman"/>
                <w:b/>
                <w:i/>
                <w:lang w:val="lv-LV"/>
              </w:rPr>
              <w:t>ĻOTI AUGSTS T5</w:t>
            </w:r>
            <w:r w:rsidRPr="00D563A2">
              <w:rPr>
                <w:rFonts w:ascii="Times New Roman" w:hAnsi="Times New Roman" w:cs="Times New Roman"/>
                <w:i/>
                <w:lang w:val="lv-LV"/>
              </w:rPr>
              <w:t xml:space="preserve"> (Salīdzinoši ticams).</w:t>
            </w:r>
          </w:p>
          <w:p w14:paraId="5358C5E3" w14:textId="77777777" w:rsidR="002228BA" w:rsidRPr="00D563A2" w:rsidRDefault="002228BA" w:rsidP="00441F7B">
            <w:pPr>
              <w:pStyle w:val="Default"/>
              <w:jc w:val="both"/>
              <w:rPr>
                <w:rFonts w:ascii="Times New Roman" w:hAnsi="Times New Roman" w:cs="Times New Roman"/>
                <w:i/>
                <w:lang w:val="lv-LV"/>
              </w:rPr>
            </w:pPr>
          </w:p>
        </w:tc>
      </w:tr>
      <w:tr w:rsidR="00EA0EB6" w:rsidRPr="00D563A2" w14:paraId="2435123D" w14:textId="77777777" w:rsidTr="002228BA">
        <w:tc>
          <w:tcPr>
            <w:tcW w:w="8055" w:type="dxa"/>
            <w:gridSpan w:val="3"/>
            <w:shd w:val="clear" w:color="auto" w:fill="auto"/>
          </w:tcPr>
          <w:p w14:paraId="679559B8" w14:textId="77777777" w:rsidR="00EA0EB6" w:rsidRPr="00D563A2" w:rsidRDefault="00EA0EB6" w:rsidP="00E85C1B">
            <w:pPr>
              <w:pStyle w:val="ListParagraph"/>
              <w:numPr>
                <w:ilvl w:val="0"/>
                <w:numId w:val="60"/>
              </w:numPr>
              <w:tabs>
                <w:tab w:val="left" w:pos="282"/>
              </w:tabs>
              <w:suppressAutoHyphens w:val="0"/>
              <w:ind w:left="34" w:firstLine="0"/>
              <w:rPr>
                <w:rFonts w:ascii="Calibri" w:hAnsi="Calibri"/>
              </w:rPr>
            </w:pPr>
            <w:r w:rsidRPr="00D563A2">
              <w:rPr>
                <w:rFonts w:ascii="Calibri" w:hAnsi="Calibri"/>
              </w:rPr>
              <w:lastRenderedPageBreak/>
              <w:t>Seku novērtējuma īss apraksts (atbilstoši 5.elementam)</w:t>
            </w:r>
          </w:p>
        </w:tc>
        <w:tc>
          <w:tcPr>
            <w:tcW w:w="4669" w:type="dxa"/>
            <w:gridSpan w:val="2"/>
            <w:shd w:val="clear" w:color="auto" w:fill="auto"/>
          </w:tcPr>
          <w:p w14:paraId="679FCE0B" w14:textId="77777777" w:rsidR="00EA0EB6" w:rsidRPr="00D563A2" w:rsidRDefault="00EA0EB6" w:rsidP="00441F7B">
            <w:pPr>
              <w:pStyle w:val="ListParagraph"/>
              <w:tabs>
                <w:tab w:val="left" w:pos="282"/>
              </w:tabs>
              <w:ind w:left="0"/>
              <w:jc w:val="right"/>
              <w:rPr>
                <w:rFonts w:ascii="Calibri" w:hAnsi="Calibri"/>
              </w:rPr>
            </w:pPr>
            <w:r w:rsidRPr="00D563A2">
              <w:rPr>
                <w:rFonts w:ascii="Calibri" w:hAnsi="Calibri"/>
              </w:rPr>
              <w:t>Seku kritērija abreviatūra (S):</w:t>
            </w:r>
          </w:p>
        </w:tc>
        <w:tc>
          <w:tcPr>
            <w:tcW w:w="1735" w:type="dxa"/>
            <w:shd w:val="clear" w:color="auto" w:fill="auto"/>
          </w:tcPr>
          <w:p w14:paraId="78B072E7" w14:textId="77777777" w:rsidR="00EA0EB6" w:rsidRPr="00D563A2" w:rsidRDefault="00EA0EB6" w:rsidP="00441F7B">
            <w:pPr>
              <w:pStyle w:val="ListParagraph"/>
              <w:tabs>
                <w:tab w:val="left" w:pos="282"/>
              </w:tabs>
              <w:ind w:left="0"/>
              <w:jc w:val="center"/>
              <w:rPr>
                <w:rFonts w:ascii="Calibri" w:hAnsi="Calibri"/>
              </w:rPr>
            </w:pPr>
            <w:r w:rsidRPr="00D563A2">
              <w:rPr>
                <w:rFonts w:cs="Times New Roman"/>
                <w:b/>
                <w:i/>
              </w:rPr>
              <w:t>S3</w:t>
            </w:r>
          </w:p>
        </w:tc>
      </w:tr>
      <w:tr w:rsidR="00EA0EB6" w:rsidRPr="00D563A2" w14:paraId="0AC34ADC" w14:textId="77777777" w:rsidTr="002228BA">
        <w:trPr>
          <w:trHeight w:val="498"/>
        </w:trPr>
        <w:tc>
          <w:tcPr>
            <w:tcW w:w="8055" w:type="dxa"/>
            <w:gridSpan w:val="3"/>
            <w:shd w:val="clear" w:color="auto" w:fill="auto"/>
          </w:tcPr>
          <w:p w14:paraId="23096DA0"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Cilvēks:</w:t>
            </w:r>
          </w:p>
          <w:p w14:paraId="3BBF6732"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C1</w:t>
            </w:r>
            <w:r w:rsidRPr="00D563A2">
              <w:rPr>
                <w:rFonts w:cs="Times New Roman"/>
                <w:i/>
                <w:color w:val="000000"/>
              </w:rPr>
              <w:t xml:space="preserve"> Nāves gadījumi – </w:t>
            </w:r>
            <w:r w:rsidRPr="00D563A2">
              <w:rPr>
                <w:rFonts w:cs="Times New Roman"/>
                <w:b/>
                <w:i/>
                <w:color w:val="000000"/>
              </w:rPr>
              <w:t>S1</w:t>
            </w:r>
            <w:r w:rsidRPr="00D563A2">
              <w:rPr>
                <w:rFonts w:cs="Times New Roman"/>
                <w:i/>
                <w:color w:val="000000"/>
              </w:rPr>
              <w:t xml:space="preserve"> (1 līdz 10 skaits)</w:t>
            </w:r>
          </w:p>
          <w:p w14:paraId="38E6BB5C"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C2</w:t>
            </w:r>
            <w:r w:rsidRPr="00D563A2">
              <w:rPr>
                <w:rFonts w:cs="Times New Roman"/>
                <w:i/>
                <w:color w:val="000000"/>
              </w:rPr>
              <w:t xml:space="preserve"> Ievainotie/saslimušie – </w:t>
            </w:r>
            <w:r w:rsidRPr="00D563A2">
              <w:rPr>
                <w:rFonts w:cs="Times New Roman"/>
                <w:b/>
                <w:i/>
                <w:color w:val="000000"/>
              </w:rPr>
              <w:t>S1</w:t>
            </w:r>
            <w:r w:rsidRPr="00D563A2">
              <w:rPr>
                <w:rFonts w:cs="Times New Roman"/>
                <w:i/>
                <w:color w:val="000000"/>
              </w:rPr>
              <w:t xml:space="preserve"> (10 līdz 300 skaits)</w:t>
            </w:r>
          </w:p>
          <w:p w14:paraId="06AE9C3B"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C3</w:t>
            </w:r>
            <w:r w:rsidRPr="00D563A2">
              <w:rPr>
                <w:rFonts w:cs="Times New Roman"/>
                <w:i/>
                <w:color w:val="000000"/>
              </w:rPr>
              <w:t xml:space="preserve"> Cilvēki kuriem nepieciešama palīdzība – </w:t>
            </w:r>
            <w:r w:rsidRPr="00D563A2">
              <w:rPr>
                <w:rFonts w:cs="Times New Roman"/>
                <w:b/>
                <w:i/>
                <w:color w:val="000000"/>
              </w:rPr>
              <w:t>S1</w:t>
            </w:r>
            <w:r w:rsidRPr="00D563A2">
              <w:rPr>
                <w:rFonts w:cs="Times New Roman"/>
                <w:i/>
                <w:color w:val="000000"/>
              </w:rPr>
              <w:t xml:space="preserve"> (līdz 5000 cilvēka dienas)</w:t>
            </w:r>
          </w:p>
          <w:p w14:paraId="73AC34CF"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Vide:</w:t>
            </w:r>
          </w:p>
          <w:p w14:paraId="3072DDF0"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Vi1</w:t>
            </w:r>
            <w:r w:rsidRPr="00D563A2">
              <w:rPr>
                <w:rFonts w:cs="Times New Roman"/>
                <w:i/>
                <w:color w:val="000000"/>
              </w:rPr>
              <w:t xml:space="preserve"> Kaitējums ekosistēmai – </w:t>
            </w:r>
            <w:r w:rsidRPr="00D563A2">
              <w:rPr>
                <w:rFonts w:cs="Times New Roman"/>
                <w:b/>
                <w:i/>
                <w:color w:val="000000"/>
              </w:rPr>
              <w:t>S1</w:t>
            </w:r>
            <w:r w:rsidRPr="00D563A2">
              <w:rPr>
                <w:rFonts w:cs="Times New Roman"/>
                <w:i/>
                <w:color w:val="000000"/>
              </w:rPr>
              <w:t xml:space="preserve"> (1 līdz 15 km2 * gadi)</w:t>
            </w:r>
          </w:p>
          <w:p w14:paraId="41B91A07"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Ekonomika:</w:t>
            </w:r>
          </w:p>
          <w:p w14:paraId="75285036"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E1</w:t>
            </w:r>
            <w:r w:rsidRPr="00D563A2">
              <w:rPr>
                <w:rFonts w:cs="Times New Roman"/>
                <w:i/>
                <w:color w:val="000000"/>
              </w:rPr>
              <w:t xml:space="preserve"> Materiālie zaudējumi un izmaksas – </w:t>
            </w:r>
            <w:r w:rsidRPr="00D563A2">
              <w:rPr>
                <w:rFonts w:cs="Times New Roman"/>
                <w:b/>
                <w:i/>
                <w:color w:val="000000"/>
              </w:rPr>
              <w:t>S1</w:t>
            </w:r>
            <w:r w:rsidRPr="00D563A2">
              <w:rPr>
                <w:rFonts w:cs="Times New Roman"/>
                <w:i/>
                <w:color w:val="000000"/>
              </w:rPr>
              <w:t xml:space="preserve"> (2 milj. Līdz 6 milj. </w:t>
            </w:r>
            <w:proofErr w:type="spellStart"/>
            <w:r w:rsidRPr="00D563A2">
              <w:rPr>
                <w:rFonts w:cs="Times New Roman"/>
                <w:i/>
                <w:color w:val="000000"/>
              </w:rPr>
              <w:t>euro</w:t>
            </w:r>
            <w:proofErr w:type="spellEnd"/>
            <w:r w:rsidRPr="00D563A2">
              <w:rPr>
                <w:rFonts w:cs="Times New Roman"/>
                <w:i/>
                <w:color w:val="000000"/>
              </w:rPr>
              <w:t>)  visus iespējamos zaudējumus un radušās izmaksas, kas saistīts ar apdraudējuma pārvaldīšanu (t.sk. izmaksas kas saistītas ar institūciju palīdzības sniegšanu iedzīvotājiem)</w:t>
            </w:r>
          </w:p>
          <w:p w14:paraId="269A275F"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E2</w:t>
            </w:r>
            <w:r w:rsidRPr="00D563A2">
              <w:rPr>
                <w:rFonts w:cs="Times New Roman"/>
                <w:i/>
                <w:color w:val="000000"/>
              </w:rPr>
              <w:t xml:space="preserve"> Ekonomisko rādītāju samazināšanās – </w:t>
            </w:r>
            <w:r w:rsidRPr="00D563A2">
              <w:rPr>
                <w:rFonts w:cs="Times New Roman"/>
                <w:b/>
                <w:i/>
                <w:color w:val="000000"/>
              </w:rPr>
              <w:t>S1</w:t>
            </w:r>
            <w:r w:rsidRPr="00D563A2">
              <w:rPr>
                <w:rFonts w:cs="Times New Roman"/>
                <w:i/>
                <w:color w:val="000000"/>
              </w:rPr>
              <w:t xml:space="preserve"> (2 milj. līdz 6 milj. </w:t>
            </w:r>
            <w:proofErr w:type="spellStart"/>
            <w:r w:rsidRPr="00D563A2">
              <w:rPr>
                <w:rFonts w:cs="Times New Roman"/>
                <w:i/>
                <w:color w:val="000000"/>
              </w:rPr>
              <w:t>euro</w:t>
            </w:r>
            <w:proofErr w:type="spellEnd"/>
            <w:r w:rsidRPr="00D563A2">
              <w:rPr>
                <w:rFonts w:cs="Times New Roman"/>
                <w:i/>
                <w:color w:val="000000"/>
              </w:rPr>
              <w:t xml:space="preserve">)  </w:t>
            </w:r>
          </w:p>
          <w:p w14:paraId="02E535D1"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Sabiedrība:</w:t>
            </w:r>
          </w:p>
          <w:p w14:paraId="2E4E3F49"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Sa1</w:t>
            </w:r>
            <w:r w:rsidRPr="00D563A2">
              <w:rPr>
                <w:rFonts w:cs="Times New Roman"/>
                <w:i/>
                <w:color w:val="000000"/>
              </w:rPr>
              <w:t xml:space="preserve"> Piegādes traucējumi – </w:t>
            </w:r>
            <w:r w:rsidRPr="00D563A2">
              <w:rPr>
                <w:rFonts w:cs="Times New Roman"/>
                <w:b/>
                <w:i/>
                <w:color w:val="000000"/>
              </w:rPr>
              <w:t>S1</w:t>
            </w:r>
            <w:r w:rsidRPr="00D563A2">
              <w:rPr>
                <w:rFonts w:cs="Times New Roman"/>
                <w:i/>
                <w:color w:val="000000"/>
              </w:rPr>
              <w:t xml:space="preserve"> (10 000 līdz 100 000 cilvēka dienas)</w:t>
            </w:r>
          </w:p>
          <w:p w14:paraId="0ADE9B62"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Sa2</w:t>
            </w:r>
            <w:r w:rsidRPr="00D563A2">
              <w:rPr>
                <w:rFonts w:cs="Times New Roman"/>
                <w:i/>
                <w:color w:val="000000"/>
              </w:rPr>
              <w:t xml:space="preserve"> Ietekmēta sabiedriskā kārtība un iekšējā drošība – </w:t>
            </w:r>
            <w:r w:rsidRPr="00D563A2">
              <w:rPr>
                <w:rFonts w:cs="Times New Roman"/>
                <w:b/>
                <w:i/>
                <w:color w:val="000000"/>
              </w:rPr>
              <w:t>S3</w:t>
            </w:r>
            <w:r w:rsidRPr="00D563A2">
              <w:rPr>
                <w:rFonts w:cs="Times New Roman"/>
                <w:i/>
                <w:color w:val="000000"/>
              </w:rPr>
              <w:t xml:space="preserve"> (7501 līdz 25 000 cilvēka dienas)</w:t>
            </w:r>
          </w:p>
          <w:p w14:paraId="18FBAA23"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Sa3</w:t>
            </w:r>
            <w:r w:rsidRPr="00D563A2">
              <w:rPr>
                <w:rFonts w:cs="Times New Roman"/>
                <w:i/>
                <w:color w:val="000000"/>
              </w:rPr>
              <w:t xml:space="preserve"> Ietekmēta reputācija – </w:t>
            </w:r>
            <w:r w:rsidRPr="00D563A2">
              <w:rPr>
                <w:rFonts w:cs="Times New Roman"/>
                <w:b/>
                <w:i/>
                <w:color w:val="000000"/>
              </w:rPr>
              <w:t>S1</w:t>
            </w:r>
            <w:r w:rsidRPr="00D563A2">
              <w:rPr>
                <w:rFonts w:cs="Times New Roman"/>
                <w:i/>
                <w:color w:val="000000"/>
              </w:rPr>
              <w:t xml:space="preserve"> (Reputācija ir ietekmēta tikai dažas dienas (negatīvs raksts ārvalstu medijos))</w:t>
            </w:r>
          </w:p>
          <w:p w14:paraId="09BAC8A6"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b/>
                <w:i/>
                <w:color w:val="000000"/>
              </w:rPr>
              <w:t>Sa4</w:t>
            </w:r>
            <w:r w:rsidRPr="00D563A2">
              <w:rPr>
                <w:rFonts w:cs="Times New Roman"/>
                <w:i/>
                <w:color w:val="000000"/>
              </w:rPr>
              <w:t xml:space="preserve"> Uzticības zaudēšana valstij / institūcijai – </w:t>
            </w:r>
            <w:r w:rsidRPr="00D563A2">
              <w:rPr>
                <w:rFonts w:cs="Times New Roman"/>
                <w:b/>
                <w:i/>
                <w:color w:val="000000"/>
              </w:rPr>
              <w:t>S1</w:t>
            </w:r>
            <w:r w:rsidRPr="00D563A2">
              <w:rPr>
                <w:rFonts w:cs="Times New Roman"/>
                <w:i/>
                <w:color w:val="000000"/>
              </w:rPr>
              <w:t xml:space="preserve"> ( Uzticības zaudējums ilgst vairākas dienas (kritisks raksts Latvijas medijos)</w:t>
            </w:r>
          </w:p>
          <w:p w14:paraId="5DB04A2A"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Kopējo zaudējumu apjomu aprēķina summējot visu seku kritēriju izteiktās naudas vērtības, tādējādi seku apmēru var norādīt kā vienu vērtību riska matricā.</w:t>
            </w:r>
          </w:p>
          <w:p w14:paraId="4F1A207F"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Iespējamie zaudējumi un izmaksas – 37 575 000 (eiro).</w:t>
            </w:r>
          </w:p>
          <w:p w14:paraId="385D8FEA" w14:textId="77777777" w:rsidR="00EA0EB6" w:rsidRPr="00D563A2" w:rsidRDefault="00EA0EB6" w:rsidP="00441F7B">
            <w:pPr>
              <w:pStyle w:val="ListParagraph"/>
              <w:tabs>
                <w:tab w:val="left" w:pos="282"/>
              </w:tabs>
              <w:ind w:left="0"/>
              <w:rPr>
                <w:rFonts w:cs="Times New Roman"/>
                <w:i/>
                <w:color w:val="000000"/>
              </w:rPr>
            </w:pPr>
            <w:r w:rsidRPr="00D563A2">
              <w:rPr>
                <w:rFonts w:cs="Times New Roman"/>
                <w:i/>
                <w:color w:val="000000"/>
              </w:rPr>
              <w:t xml:space="preserve">Apdraudējuma iespējamo seku līmenis – </w:t>
            </w:r>
            <w:r w:rsidRPr="00D563A2">
              <w:rPr>
                <w:rFonts w:cs="Times New Roman"/>
                <w:b/>
                <w:i/>
              </w:rPr>
              <w:t xml:space="preserve"> VIDĒJS S3</w:t>
            </w:r>
          </w:p>
        </w:tc>
        <w:tc>
          <w:tcPr>
            <w:tcW w:w="4669" w:type="dxa"/>
            <w:gridSpan w:val="2"/>
            <w:shd w:val="clear" w:color="auto" w:fill="auto"/>
          </w:tcPr>
          <w:p w14:paraId="7866CD6F" w14:textId="77777777" w:rsidR="00EA0EB6" w:rsidRPr="00D563A2" w:rsidRDefault="00EA0EB6" w:rsidP="00441F7B">
            <w:pPr>
              <w:pStyle w:val="ListParagraph"/>
              <w:ind w:left="34" w:hanging="34"/>
              <w:jc w:val="right"/>
              <w:rPr>
                <w:rFonts w:ascii="Calibri" w:hAnsi="Calibri"/>
              </w:rPr>
            </w:pPr>
            <w:r w:rsidRPr="00D563A2">
              <w:rPr>
                <w:rFonts w:ascii="Calibri" w:hAnsi="Calibri"/>
              </w:rPr>
              <w:t>Seku kritēriju abreviatūra (C1, C2, C3, Vi1, E1, E2, Sa1, Sa2, Sa3, Sa4, Sa5, Sa6) no kuriem izriet (S):</w:t>
            </w:r>
          </w:p>
        </w:tc>
        <w:tc>
          <w:tcPr>
            <w:tcW w:w="1735" w:type="dxa"/>
            <w:shd w:val="clear" w:color="auto" w:fill="auto"/>
          </w:tcPr>
          <w:p w14:paraId="1AE41BD4"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C1-S1</w:t>
            </w:r>
          </w:p>
          <w:p w14:paraId="3C0C5B46"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C2-S1</w:t>
            </w:r>
          </w:p>
          <w:p w14:paraId="41165C4E"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C3-S1</w:t>
            </w:r>
          </w:p>
          <w:p w14:paraId="11DFE7F1"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Vi1-S1</w:t>
            </w:r>
          </w:p>
          <w:p w14:paraId="55D1C697"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E1-S1</w:t>
            </w:r>
          </w:p>
          <w:p w14:paraId="6BBC77FA"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E2-S1</w:t>
            </w:r>
          </w:p>
          <w:p w14:paraId="3853ABF4"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Sa1-S1</w:t>
            </w:r>
          </w:p>
          <w:p w14:paraId="7CF88C79"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Sa2-S3</w:t>
            </w:r>
          </w:p>
          <w:p w14:paraId="6632002E"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Sa3-S1</w:t>
            </w:r>
          </w:p>
          <w:p w14:paraId="273DD93A" w14:textId="77777777" w:rsidR="00EA0EB6" w:rsidRPr="00D563A2" w:rsidRDefault="00EA0EB6" w:rsidP="00441F7B">
            <w:pPr>
              <w:pStyle w:val="ListParagraph"/>
              <w:tabs>
                <w:tab w:val="left" w:pos="282"/>
              </w:tabs>
              <w:ind w:left="0"/>
              <w:jc w:val="center"/>
              <w:rPr>
                <w:rFonts w:cs="Times New Roman"/>
                <w:b/>
                <w:i/>
              </w:rPr>
            </w:pPr>
            <w:r w:rsidRPr="00D563A2">
              <w:rPr>
                <w:rFonts w:cs="Times New Roman"/>
                <w:b/>
                <w:i/>
              </w:rPr>
              <w:t xml:space="preserve">Sa4-S1 </w:t>
            </w:r>
          </w:p>
        </w:tc>
      </w:tr>
      <w:tr w:rsidR="00EA0EB6" w:rsidRPr="00D563A2" w14:paraId="1796A48B" w14:textId="77777777" w:rsidTr="002228BA">
        <w:tc>
          <w:tcPr>
            <w:tcW w:w="14459" w:type="dxa"/>
            <w:gridSpan w:val="6"/>
            <w:shd w:val="clear" w:color="auto" w:fill="auto"/>
          </w:tcPr>
          <w:p w14:paraId="011B83A9" w14:textId="77777777" w:rsidR="00EA0EB6" w:rsidRPr="00D563A2" w:rsidRDefault="00EA0EB6" w:rsidP="00E85C1B">
            <w:pPr>
              <w:pStyle w:val="ListParagraph"/>
              <w:numPr>
                <w:ilvl w:val="1"/>
                <w:numId w:val="60"/>
              </w:numPr>
              <w:tabs>
                <w:tab w:val="left" w:pos="459"/>
              </w:tabs>
              <w:suppressAutoHyphens w:val="0"/>
              <w:ind w:left="0" w:firstLine="0"/>
              <w:rPr>
                <w:rFonts w:ascii="Calibri" w:hAnsi="Calibri"/>
              </w:rPr>
            </w:pPr>
            <w:r w:rsidRPr="00D563A2">
              <w:rPr>
                <w:rFonts w:ascii="Calibri" w:hAnsi="Calibri"/>
              </w:rPr>
              <w:t>Ietekmes uz pamatvajadzībām īss apraksts (atbilstoši 4.elementam)</w:t>
            </w:r>
          </w:p>
        </w:tc>
      </w:tr>
      <w:tr w:rsidR="00EA0EB6" w:rsidRPr="00D563A2" w14:paraId="3182A727" w14:textId="77777777" w:rsidTr="002228BA">
        <w:tc>
          <w:tcPr>
            <w:tcW w:w="14459" w:type="dxa"/>
            <w:gridSpan w:val="6"/>
            <w:shd w:val="clear" w:color="auto" w:fill="auto"/>
          </w:tcPr>
          <w:p w14:paraId="09331A2E" w14:textId="77777777" w:rsidR="00EA0EB6" w:rsidRPr="00D563A2" w:rsidRDefault="00EA0EB6" w:rsidP="00441F7B">
            <w:pPr>
              <w:jc w:val="both"/>
              <w:rPr>
                <w:rFonts w:cs="Times New Roman"/>
                <w:i/>
                <w:color w:val="000000"/>
              </w:rPr>
            </w:pPr>
            <w:r w:rsidRPr="00D563A2">
              <w:rPr>
                <w:rFonts w:cs="Times New Roman"/>
                <w:i/>
                <w:color w:val="000000"/>
              </w:rPr>
              <w:t xml:space="preserve">Atbilstoši </w:t>
            </w:r>
            <w:r w:rsidR="00614B56" w:rsidRPr="00D563A2">
              <w:rPr>
                <w:rFonts w:eastAsia="Calibri" w:cs="Times New Roman"/>
                <w:i/>
                <w:kern w:val="0"/>
                <w:lang w:eastAsia="en-US" w:bidi="ar-SA"/>
              </w:rPr>
              <w:t>CAKP</w:t>
            </w:r>
            <w:r w:rsidR="00614B56" w:rsidRPr="00D563A2">
              <w:rPr>
                <w:rFonts w:cs="Times New Roman"/>
                <w:i/>
                <w:color w:val="000000"/>
              </w:rPr>
              <w:t xml:space="preserve"> </w:t>
            </w:r>
            <w:r w:rsidRPr="00D563A2">
              <w:rPr>
                <w:rFonts w:cs="Times New Roman"/>
                <w:i/>
                <w:color w:val="000000"/>
              </w:rPr>
              <w:t xml:space="preserve">likuma 1.panta 14.punktam, pamatvajadzības — uzturs, mājoklis, veselības aprūpe, medicīniskā palīdzība, elektroapgāde, ūdensapgāde, siltumapgāde, atkritumu un notekūdeņu savākšana, sakaru nodrošinājums. </w:t>
            </w:r>
          </w:p>
          <w:p w14:paraId="087FFFBD" w14:textId="77777777" w:rsidR="00EA0EB6" w:rsidRPr="00D563A2" w:rsidRDefault="00EA0EB6" w:rsidP="00441F7B">
            <w:pPr>
              <w:jc w:val="both"/>
              <w:rPr>
                <w:rFonts w:cs="Times New Roman"/>
                <w:i/>
                <w:color w:val="000000"/>
              </w:rPr>
            </w:pPr>
            <w:r w:rsidRPr="00D563A2">
              <w:rPr>
                <w:rFonts w:cs="Times New Roman"/>
                <w:i/>
                <w:color w:val="000000"/>
              </w:rPr>
              <w:t xml:space="preserve">Notiekot avārijai (katastrofai) </w:t>
            </w:r>
            <w:r w:rsidRPr="00D563A2">
              <w:rPr>
                <w:rFonts w:cs="Times New Roman"/>
                <w:i/>
              </w:rPr>
              <w:t>ūdensapgādes, notekūdeņu vai kanalizācijas sistēmā</w:t>
            </w:r>
            <w:r w:rsidRPr="00D563A2">
              <w:rPr>
                <w:rFonts w:cs="Times New Roman"/>
                <w:i/>
                <w:color w:val="000000"/>
              </w:rPr>
              <w:t xml:space="preserve"> konkrētai iesaistītai sabiedrības daļai radīsies īslaicīgi pamatvajadzību ierobežojumi. Ierobežojumi varētu ietekmēt uz  uzturu, mājokli, veselības aprūpi, medicīniskā palīdzību,  ūdensapgādi, siltumapgādi. Ierobežojumu lielums un ilgums būs atkarīgs no katastrofas lieluma, iesaistīto personu daudzuma un pārvaldīšanā iesaistīto institūciju resursiem.  </w:t>
            </w:r>
          </w:p>
        </w:tc>
      </w:tr>
      <w:tr w:rsidR="00EA0EB6" w:rsidRPr="00D563A2" w14:paraId="221D3A41" w14:textId="77777777" w:rsidTr="002228BA">
        <w:tc>
          <w:tcPr>
            <w:tcW w:w="14459" w:type="dxa"/>
            <w:gridSpan w:val="6"/>
            <w:shd w:val="clear" w:color="auto" w:fill="auto"/>
          </w:tcPr>
          <w:p w14:paraId="7C5348CF" w14:textId="77777777" w:rsidR="00EA0EB6" w:rsidRPr="00D563A2" w:rsidRDefault="00EA0EB6" w:rsidP="00E85C1B">
            <w:pPr>
              <w:pStyle w:val="ListParagraph"/>
              <w:numPr>
                <w:ilvl w:val="1"/>
                <w:numId w:val="60"/>
              </w:numPr>
              <w:tabs>
                <w:tab w:val="left" w:pos="459"/>
              </w:tabs>
              <w:suppressAutoHyphens w:val="0"/>
              <w:ind w:left="0" w:firstLine="0"/>
              <w:rPr>
                <w:rFonts w:ascii="Calibri" w:hAnsi="Calibri"/>
              </w:rPr>
            </w:pPr>
            <w:r w:rsidRPr="00D563A2">
              <w:rPr>
                <w:rFonts w:ascii="Calibri" w:hAnsi="Calibri"/>
              </w:rPr>
              <w:lastRenderedPageBreak/>
              <w:t>Ievainojamības un spēju īss apraksts (atbilstoši 6.elementam)</w:t>
            </w:r>
          </w:p>
        </w:tc>
      </w:tr>
      <w:tr w:rsidR="00EA0EB6" w:rsidRPr="00D563A2" w14:paraId="1EC9386C" w14:textId="77777777" w:rsidTr="002228BA">
        <w:tc>
          <w:tcPr>
            <w:tcW w:w="14459" w:type="dxa"/>
            <w:gridSpan w:val="6"/>
            <w:shd w:val="clear" w:color="auto" w:fill="auto"/>
          </w:tcPr>
          <w:p w14:paraId="56509406" w14:textId="77777777" w:rsidR="00EA0EB6" w:rsidRPr="00D563A2" w:rsidRDefault="00EA0EB6" w:rsidP="00441F7B">
            <w:pPr>
              <w:pStyle w:val="ListParagraph"/>
              <w:tabs>
                <w:tab w:val="left" w:pos="282"/>
              </w:tabs>
              <w:ind w:left="0"/>
              <w:jc w:val="both"/>
              <w:rPr>
                <w:rFonts w:cs="Times New Roman"/>
                <w:i/>
                <w:color w:val="000000"/>
              </w:rPr>
            </w:pPr>
            <w:r w:rsidRPr="00D563A2">
              <w:rPr>
                <w:rFonts w:cs="Times New Roman"/>
                <w:i/>
                <w:color w:val="000000"/>
              </w:rPr>
              <w:t xml:space="preserve">Ņemot vērā, esoša riska seku </w:t>
            </w:r>
            <w:proofErr w:type="spellStart"/>
            <w:r w:rsidRPr="00D563A2">
              <w:rPr>
                <w:rFonts w:cs="Times New Roman"/>
                <w:i/>
                <w:color w:val="000000"/>
              </w:rPr>
              <w:t>izvērtējuma</w:t>
            </w:r>
            <w:proofErr w:type="spellEnd"/>
            <w:r w:rsidRPr="00D563A2">
              <w:rPr>
                <w:rFonts w:cs="Times New Roman"/>
                <w:i/>
                <w:color w:val="000000"/>
              </w:rPr>
              <w:t xml:space="preserve"> rezultātus un noteiktus iespējamos zaudējumus un izmaksas (37 575 000 eiro), nevar pilnībā samazināt riskus un palielināt reaģēšanas un seku likvidēšanas spējas ar finanšu līdzekļi piesaisti un sadali starp atbildīgajām institūcijām un riskam pakļauto sabiedrības daļu. Tas nav iespējams, jo nevienas pašvaldības (no sadarbības teritorijas) gada budžets nevar nodrošināt attiecīgas summas novirzīšanu uz potenciāla riska samazināšanu – tas nav ekonomiski izdevīgi, efektīvi un samērīgi. Balstoties uz ekspertu viedokli priekšroka jādod tām darbībām, kas palīdzētu sasniegt šos mērķus rentablā (izdevīgākā) veidā:</w:t>
            </w:r>
          </w:p>
          <w:p w14:paraId="6C4B7DCC" w14:textId="77777777" w:rsidR="00EA0EB6" w:rsidRPr="00D563A2" w:rsidRDefault="00EA0EB6" w:rsidP="00E85C1B">
            <w:pPr>
              <w:pStyle w:val="ListParagraph"/>
              <w:numPr>
                <w:ilvl w:val="0"/>
                <w:numId w:val="28"/>
              </w:numPr>
              <w:tabs>
                <w:tab w:val="left" w:pos="282"/>
              </w:tabs>
              <w:suppressAutoHyphens w:val="0"/>
              <w:ind w:left="714" w:hanging="357"/>
              <w:jc w:val="both"/>
              <w:rPr>
                <w:rFonts w:cs="Times New Roman"/>
                <w:i/>
                <w:color w:val="000000"/>
              </w:rPr>
            </w:pPr>
            <w:r w:rsidRPr="00D563A2">
              <w:rPr>
                <w:rFonts w:cs="Times New Roman"/>
                <w:i/>
                <w:color w:val="000000"/>
              </w:rPr>
              <w:t>kontrolējošo institūciju kvalitatīvs darbs (kvalifikācijas celšana, pārbaužu veikšana, apdraudējumu apzināšana);</w:t>
            </w:r>
          </w:p>
          <w:p w14:paraId="2725F039" w14:textId="77777777" w:rsidR="00EA0EB6" w:rsidRPr="00D563A2" w:rsidRDefault="00EA0EB6" w:rsidP="00E85C1B">
            <w:pPr>
              <w:pStyle w:val="ListParagraph"/>
              <w:numPr>
                <w:ilvl w:val="0"/>
                <w:numId w:val="28"/>
              </w:numPr>
              <w:tabs>
                <w:tab w:val="left" w:pos="282"/>
              </w:tabs>
              <w:suppressAutoHyphens w:val="0"/>
              <w:ind w:left="714" w:hanging="357"/>
              <w:jc w:val="both"/>
              <w:rPr>
                <w:rFonts w:cs="Times New Roman"/>
                <w:i/>
                <w:color w:val="000000"/>
              </w:rPr>
            </w:pPr>
            <w:r w:rsidRPr="00D563A2">
              <w:rPr>
                <w:rFonts w:cs="Times New Roman"/>
                <w:i/>
                <w:color w:val="000000"/>
              </w:rPr>
              <w:t>iedzīvotāju vispārēja izglītošana drošības jomā;</w:t>
            </w:r>
          </w:p>
          <w:p w14:paraId="757D90F2" w14:textId="77777777" w:rsidR="00EA0EB6" w:rsidRPr="00D563A2" w:rsidRDefault="00EA0EB6" w:rsidP="00E85C1B">
            <w:pPr>
              <w:pStyle w:val="ListParagraph"/>
              <w:numPr>
                <w:ilvl w:val="0"/>
                <w:numId w:val="28"/>
              </w:numPr>
              <w:tabs>
                <w:tab w:val="left" w:pos="282"/>
              </w:tabs>
              <w:suppressAutoHyphens w:val="0"/>
              <w:ind w:left="714" w:hanging="357"/>
              <w:jc w:val="both"/>
              <w:rPr>
                <w:rFonts w:cs="Times New Roman"/>
                <w:i/>
                <w:color w:val="000000"/>
              </w:rPr>
            </w:pPr>
            <w:r w:rsidRPr="00D563A2">
              <w:rPr>
                <w:rFonts w:cs="Times New Roman"/>
                <w:i/>
                <w:color w:val="000000"/>
              </w:rPr>
              <w:t>likumdošanas un normatīvo aktu aktualizācijas;</w:t>
            </w:r>
          </w:p>
          <w:p w14:paraId="6D2E96BD" w14:textId="77777777" w:rsidR="00EA0EB6" w:rsidRPr="00D563A2" w:rsidRDefault="00EA0EB6" w:rsidP="00E85C1B">
            <w:pPr>
              <w:pStyle w:val="ListParagraph"/>
              <w:numPr>
                <w:ilvl w:val="0"/>
                <w:numId w:val="28"/>
              </w:numPr>
              <w:tabs>
                <w:tab w:val="left" w:pos="282"/>
              </w:tabs>
              <w:suppressAutoHyphens w:val="0"/>
              <w:ind w:left="714" w:hanging="357"/>
              <w:jc w:val="both"/>
              <w:rPr>
                <w:rFonts w:cs="Times New Roman"/>
                <w:i/>
                <w:color w:val="000000"/>
              </w:rPr>
            </w:pPr>
            <w:r w:rsidRPr="00D563A2">
              <w:rPr>
                <w:rFonts w:cs="Times New Roman"/>
                <w:i/>
                <w:color w:val="000000"/>
              </w:rPr>
              <w:t>reaģēšanas spēju paaugstināšana (t.sk. mācību organizēšana);</w:t>
            </w:r>
          </w:p>
          <w:p w14:paraId="2F59B032" w14:textId="77777777" w:rsidR="00EA0EB6" w:rsidRPr="00D563A2" w:rsidRDefault="00EA0EB6" w:rsidP="00E85C1B">
            <w:pPr>
              <w:pStyle w:val="ListParagraph"/>
              <w:numPr>
                <w:ilvl w:val="0"/>
                <w:numId w:val="28"/>
              </w:numPr>
              <w:tabs>
                <w:tab w:val="left" w:pos="282"/>
              </w:tabs>
              <w:suppressAutoHyphens w:val="0"/>
              <w:ind w:left="714" w:hanging="357"/>
              <w:jc w:val="both"/>
              <w:rPr>
                <w:rFonts w:cs="Times New Roman"/>
                <w:i/>
                <w:color w:val="000000"/>
              </w:rPr>
            </w:pPr>
            <w:r w:rsidRPr="00D563A2">
              <w:rPr>
                <w:rFonts w:cs="Times New Roman"/>
                <w:i/>
                <w:color w:val="000000"/>
              </w:rPr>
              <w:t>preventīvo un gatavības pasākumu apzināšana un izpilde.</w:t>
            </w:r>
          </w:p>
        </w:tc>
      </w:tr>
      <w:tr w:rsidR="00EA0EB6" w:rsidRPr="00D563A2" w14:paraId="672E4171" w14:textId="77777777" w:rsidTr="002228BA">
        <w:tc>
          <w:tcPr>
            <w:tcW w:w="8055" w:type="dxa"/>
            <w:gridSpan w:val="3"/>
            <w:shd w:val="clear" w:color="auto" w:fill="auto"/>
          </w:tcPr>
          <w:p w14:paraId="28863AF0" w14:textId="77777777" w:rsidR="00EA0EB6" w:rsidRPr="00D563A2" w:rsidRDefault="00EA0EB6" w:rsidP="00E85C1B">
            <w:pPr>
              <w:pStyle w:val="ListParagraph"/>
              <w:numPr>
                <w:ilvl w:val="0"/>
                <w:numId w:val="60"/>
              </w:numPr>
              <w:tabs>
                <w:tab w:val="left" w:pos="282"/>
              </w:tabs>
              <w:suppressAutoHyphens w:val="0"/>
              <w:ind w:left="34" w:firstLine="0"/>
              <w:rPr>
                <w:rFonts w:ascii="Calibri" w:hAnsi="Calibri"/>
              </w:rPr>
            </w:pPr>
            <w:r w:rsidRPr="00D563A2">
              <w:rPr>
                <w:rFonts w:ascii="Calibri" w:hAnsi="Calibri"/>
              </w:rPr>
              <w:t>Riska līmenis (atbilstoši 3.pielikumam):</w:t>
            </w:r>
          </w:p>
        </w:tc>
        <w:tc>
          <w:tcPr>
            <w:tcW w:w="6404" w:type="dxa"/>
            <w:gridSpan w:val="3"/>
            <w:shd w:val="clear" w:color="auto" w:fill="auto"/>
          </w:tcPr>
          <w:p w14:paraId="408FC967" w14:textId="77777777" w:rsidR="00EA0EB6" w:rsidRPr="00D563A2" w:rsidRDefault="00EA0EB6" w:rsidP="00441F7B">
            <w:pPr>
              <w:jc w:val="center"/>
              <w:rPr>
                <w:rFonts w:ascii="Calibri" w:hAnsi="Calibri"/>
                <w:sz w:val="20"/>
                <w:szCs w:val="20"/>
              </w:rPr>
            </w:pPr>
            <w:r w:rsidRPr="00D563A2">
              <w:rPr>
                <w:rFonts w:cs="Times New Roman"/>
                <w:b/>
                <w:i/>
              </w:rPr>
              <w:t>VIDĒJS RISKS</w:t>
            </w:r>
          </w:p>
        </w:tc>
      </w:tr>
      <w:tr w:rsidR="00EA0EB6" w:rsidRPr="00D563A2" w14:paraId="6BA4C05D" w14:textId="77777777" w:rsidTr="002228BA">
        <w:tc>
          <w:tcPr>
            <w:tcW w:w="14459" w:type="dxa"/>
            <w:gridSpan w:val="6"/>
            <w:shd w:val="clear" w:color="auto" w:fill="auto"/>
          </w:tcPr>
          <w:p w14:paraId="749181C3" w14:textId="77777777" w:rsidR="00EA0EB6" w:rsidRPr="00D563A2" w:rsidRDefault="00EA0EB6" w:rsidP="00E85C1B">
            <w:pPr>
              <w:pStyle w:val="ListParagraph"/>
              <w:numPr>
                <w:ilvl w:val="0"/>
                <w:numId w:val="60"/>
              </w:numPr>
              <w:tabs>
                <w:tab w:val="left" w:pos="297"/>
              </w:tabs>
              <w:suppressAutoHyphens w:val="0"/>
              <w:ind w:left="34" w:firstLine="0"/>
              <w:rPr>
                <w:rFonts w:ascii="Calibri" w:hAnsi="Calibri"/>
              </w:rPr>
            </w:pPr>
            <w:r w:rsidRPr="00D563A2">
              <w:rPr>
                <w:rFonts w:ascii="Calibri" w:hAnsi="Calibri"/>
              </w:rPr>
              <w:t>Veicamie preventīvie un gatavības pasākumi</w:t>
            </w:r>
          </w:p>
          <w:p w14:paraId="0D2BFD65" w14:textId="77777777" w:rsidR="00EA0EB6" w:rsidRPr="00D563A2" w:rsidRDefault="00EA0EB6" w:rsidP="00441F7B">
            <w:pPr>
              <w:tabs>
                <w:tab w:val="left" w:pos="297"/>
              </w:tabs>
              <w:rPr>
                <w:rFonts w:ascii="Calibri" w:hAnsi="Calibri"/>
                <w:sz w:val="20"/>
                <w:szCs w:val="20"/>
              </w:rPr>
            </w:pPr>
            <w:r w:rsidRPr="00D563A2">
              <w:rPr>
                <w:rFonts w:cs="Times New Roman"/>
                <w:i/>
                <w:color w:val="000000"/>
              </w:rPr>
              <w:t>Preventīvie un gatavības pasākumi, kā arī reaģēšanas un seku likvidēšanas pasākumi, ar atbildīgajam institūcijām un izpildes termiņiem, ir aprakstīti sadaļā “Avārijas ūdensapgādes, notekūdeņu un kanalizācijas sistēmās”.</w:t>
            </w:r>
          </w:p>
        </w:tc>
      </w:tr>
    </w:tbl>
    <w:p w14:paraId="2A74A43A" w14:textId="77777777" w:rsidR="00EA0EB6" w:rsidRPr="00D563A2" w:rsidRDefault="00EA0EB6" w:rsidP="00EA0EB6">
      <w:pPr>
        <w:jc w:val="center"/>
        <w:rPr>
          <w:rFonts w:cs="Times New Roman"/>
          <w:b/>
        </w:rPr>
      </w:pPr>
    </w:p>
    <w:p w14:paraId="57CD0309" w14:textId="77777777" w:rsidR="00EA0EB6" w:rsidRPr="00D563A2" w:rsidRDefault="00EA0EB6" w:rsidP="002228BA">
      <w:pPr>
        <w:jc w:val="center"/>
        <w:rPr>
          <w:b/>
        </w:rPr>
      </w:pPr>
      <w:r w:rsidRPr="00D563A2">
        <w:br w:type="page"/>
      </w:r>
      <w:r w:rsidRPr="00D563A2">
        <w:rPr>
          <w:b/>
        </w:rPr>
        <w:lastRenderedPageBreak/>
        <w:t>AVĀRIJAS ŪDENSAPGĀDES, NOTEKŪDEŅU UN KANALIZĀCIJAS SISTĒMĀS</w:t>
      </w:r>
    </w:p>
    <w:p w14:paraId="6EFA526C" w14:textId="77777777" w:rsidR="00EA0EB6" w:rsidRPr="00D563A2" w:rsidRDefault="00EA0EB6" w:rsidP="00EA0EB6">
      <w:pPr>
        <w:jc w:val="center"/>
        <w:rPr>
          <w:rFonts w:eastAsia="Calibri" w:cs="Times New Roman"/>
          <w:b/>
          <w:kern w:val="0"/>
          <w:lang w:eastAsia="en-US" w:bidi="ar-SA"/>
        </w:rPr>
      </w:pPr>
    </w:p>
    <w:tbl>
      <w:tblPr>
        <w:tblW w:w="14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3804"/>
        <w:gridCol w:w="1560"/>
        <w:gridCol w:w="1984"/>
        <w:gridCol w:w="1985"/>
        <w:gridCol w:w="2922"/>
        <w:gridCol w:w="1454"/>
        <w:gridCol w:w="10"/>
      </w:tblGrid>
      <w:tr w:rsidR="00EA0EB6" w:rsidRPr="00D563A2" w14:paraId="11E4C1CE" w14:textId="77777777" w:rsidTr="002228BA">
        <w:trPr>
          <w:gridAfter w:val="1"/>
          <w:wAfter w:w="10" w:type="dxa"/>
          <w:jc w:val="center"/>
        </w:trPr>
        <w:tc>
          <w:tcPr>
            <w:tcW w:w="586" w:type="dxa"/>
            <w:shd w:val="clear" w:color="auto" w:fill="auto"/>
            <w:vAlign w:val="center"/>
          </w:tcPr>
          <w:p w14:paraId="1438F77E"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Nr.</w:t>
            </w:r>
          </w:p>
          <w:p w14:paraId="687B52CB"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p.k.</w:t>
            </w:r>
          </w:p>
        </w:tc>
        <w:tc>
          <w:tcPr>
            <w:tcW w:w="3804" w:type="dxa"/>
            <w:shd w:val="clear" w:color="auto" w:fill="auto"/>
            <w:vAlign w:val="center"/>
          </w:tcPr>
          <w:p w14:paraId="5E24348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Pasākuma nosaukums</w:t>
            </w:r>
          </w:p>
        </w:tc>
        <w:tc>
          <w:tcPr>
            <w:tcW w:w="1560" w:type="dxa"/>
            <w:shd w:val="clear" w:color="auto" w:fill="auto"/>
            <w:vAlign w:val="center"/>
          </w:tcPr>
          <w:p w14:paraId="2DFFDF68"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Izpildes </w:t>
            </w:r>
          </w:p>
          <w:p w14:paraId="4C2A73BE"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termiņš</w:t>
            </w:r>
          </w:p>
        </w:tc>
        <w:tc>
          <w:tcPr>
            <w:tcW w:w="1984" w:type="dxa"/>
            <w:shd w:val="clear" w:color="auto" w:fill="auto"/>
            <w:vAlign w:val="center"/>
          </w:tcPr>
          <w:p w14:paraId="13A72D7F"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Lēmuma pieņēmējs</w:t>
            </w:r>
          </w:p>
        </w:tc>
        <w:tc>
          <w:tcPr>
            <w:tcW w:w="1985" w:type="dxa"/>
            <w:shd w:val="clear" w:color="auto" w:fill="auto"/>
            <w:vAlign w:val="center"/>
          </w:tcPr>
          <w:p w14:paraId="0F89231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Par izpildi atbildīgā institūcija</w:t>
            </w:r>
          </w:p>
        </w:tc>
        <w:tc>
          <w:tcPr>
            <w:tcW w:w="2922" w:type="dxa"/>
            <w:shd w:val="clear" w:color="auto" w:fill="auto"/>
            <w:vAlign w:val="center"/>
          </w:tcPr>
          <w:p w14:paraId="1B1363C0"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Izpildītāji</w:t>
            </w:r>
          </w:p>
        </w:tc>
        <w:tc>
          <w:tcPr>
            <w:tcW w:w="1454" w:type="dxa"/>
            <w:shd w:val="clear" w:color="auto" w:fill="auto"/>
            <w:vAlign w:val="center"/>
          </w:tcPr>
          <w:p w14:paraId="51E67A0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Pasākuma apzīmējums (</w:t>
            </w:r>
            <w:proofErr w:type="spellStart"/>
            <w:r w:rsidRPr="00D563A2">
              <w:rPr>
                <w:rFonts w:eastAsia="Times New Roman" w:cs="Times New Roman"/>
                <w:kern w:val="0"/>
                <w:sz w:val="20"/>
                <w:szCs w:val="20"/>
                <w:lang w:eastAsia="en-US" w:bidi="ar-SA"/>
              </w:rPr>
              <w:t>trigrafs</w:t>
            </w:r>
            <w:proofErr w:type="spellEnd"/>
            <w:r w:rsidRPr="00D563A2">
              <w:rPr>
                <w:rFonts w:eastAsia="Times New Roman" w:cs="Times New Roman"/>
                <w:kern w:val="0"/>
                <w:sz w:val="20"/>
                <w:szCs w:val="20"/>
                <w:lang w:eastAsia="en-US" w:bidi="ar-SA"/>
              </w:rPr>
              <w:t xml:space="preserve">)* saskaņā ar NATO krīžu reaģēšanas sistēmas rokasgrāmatu </w:t>
            </w:r>
          </w:p>
        </w:tc>
      </w:tr>
      <w:tr w:rsidR="00EA0EB6" w:rsidRPr="00D563A2" w14:paraId="5F35C74B" w14:textId="77777777" w:rsidTr="002228BA">
        <w:trPr>
          <w:trHeight w:val="279"/>
          <w:jc w:val="center"/>
        </w:trPr>
        <w:tc>
          <w:tcPr>
            <w:tcW w:w="14305" w:type="dxa"/>
            <w:gridSpan w:val="8"/>
            <w:shd w:val="clear" w:color="auto" w:fill="auto"/>
            <w:vAlign w:val="center"/>
          </w:tcPr>
          <w:p w14:paraId="0FEBAC18" w14:textId="77777777" w:rsidR="00EA0EB6" w:rsidRPr="00D563A2" w:rsidRDefault="00EA0EB6" w:rsidP="00441F7B">
            <w:pPr>
              <w:suppressAutoHyphens w:val="0"/>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1. Preventīvie un gatavības pasākumi</w:t>
            </w:r>
          </w:p>
        </w:tc>
      </w:tr>
      <w:tr w:rsidR="00EA0EB6" w:rsidRPr="00D563A2" w14:paraId="4E57BD12" w14:textId="77777777" w:rsidTr="002228BA">
        <w:trPr>
          <w:gridAfter w:val="1"/>
          <w:wAfter w:w="10" w:type="dxa"/>
          <w:jc w:val="center"/>
        </w:trPr>
        <w:tc>
          <w:tcPr>
            <w:tcW w:w="586" w:type="dxa"/>
            <w:shd w:val="clear" w:color="auto" w:fill="auto"/>
            <w:vAlign w:val="center"/>
          </w:tcPr>
          <w:p w14:paraId="2D2B7964"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1.1.</w:t>
            </w:r>
          </w:p>
        </w:tc>
        <w:tc>
          <w:tcPr>
            <w:tcW w:w="3804" w:type="dxa"/>
            <w:shd w:val="clear" w:color="auto" w:fill="auto"/>
            <w:vAlign w:val="center"/>
          </w:tcPr>
          <w:p w14:paraId="77DCAF71" w14:textId="77777777" w:rsidR="00EA0EB6" w:rsidRPr="00D563A2" w:rsidRDefault="00EA0EB6"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Organizēt un veikt ūdensapgādes, notekūdeņu un kanalizācijas cauruļvada, tehnoloģisko cauruļvadu, rezervuāru, maģistrālo sūkņu stacijas, kanalizācijas sūkņu stacijas iekārtu un elektronisko iekārtu darbības kontroli, tehnisko uzraudzību, tehnisko pārbaudi, apkopi un remontdarbus</w:t>
            </w:r>
          </w:p>
        </w:tc>
        <w:tc>
          <w:tcPr>
            <w:tcW w:w="1560" w:type="dxa"/>
            <w:shd w:val="clear" w:color="auto" w:fill="auto"/>
            <w:vAlign w:val="center"/>
          </w:tcPr>
          <w:p w14:paraId="6843722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pastāvīgi</w:t>
            </w:r>
          </w:p>
        </w:tc>
        <w:tc>
          <w:tcPr>
            <w:tcW w:w="1984" w:type="dxa"/>
            <w:shd w:val="clear" w:color="auto" w:fill="auto"/>
            <w:vAlign w:val="center"/>
          </w:tcPr>
          <w:p w14:paraId="7E7EC51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„Daugavpils ūdens”.</w:t>
            </w:r>
          </w:p>
          <w:p w14:paraId="605BE06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3FBD336D"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586AAC2C"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1985" w:type="dxa"/>
            <w:shd w:val="clear" w:color="auto" w:fill="auto"/>
            <w:vAlign w:val="center"/>
          </w:tcPr>
          <w:p w14:paraId="0F5BEA15"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542FCFC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49436002"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38C70E95" w14:textId="77777777" w:rsidR="00EA0EB6" w:rsidRPr="00D563A2" w:rsidRDefault="00EA0EB6"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47874C82"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„Daugavpils ūdens”, SIA "Naujenes pakalpojumu serviss",</w:t>
            </w:r>
          </w:p>
          <w:p w14:paraId="2C8F040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059A2A22"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 novada pagastu pārvaldes</w:t>
            </w:r>
          </w:p>
          <w:p w14:paraId="064F0690"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darbinieki.</w:t>
            </w:r>
          </w:p>
          <w:p w14:paraId="20BB7C3C" w14:textId="77777777" w:rsidR="00EA0EB6" w:rsidRPr="00D563A2" w:rsidRDefault="00EA0EB6"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Komersanti.</w:t>
            </w:r>
          </w:p>
        </w:tc>
        <w:tc>
          <w:tcPr>
            <w:tcW w:w="1454" w:type="dxa"/>
            <w:shd w:val="clear" w:color="auto" w:fill="auto"/>
            <w:vAlign w:val="center"/>
          </w:tcPr>
          <w:p w14:paraId="5399CCEF"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57189AEA" w14:textId="77777777" w:rsidTr="002228BA">
        <w:trPr>
          <w:gridAfter w:val="1"/>
          <w:wAfter w:w="10" w:type="dxa"/>
          <w:jc w:val="center"/>
        </w:trPr>
        <w:tc>
          <w:tcPr>
            <w:tcW w:w="586" w:type="dxa"/>
            <w:shd w:val="clear" w:color="auto" w:fill="auto"/>
            <w:vAlign w:val="center"/>
          </w:tcPr>
          <w:p w14:paraId="16FD49FC"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1.2.</w:t>
            </w:r>
          </w:p>
        </w:tc>
        <w:tc>
          <w:tcPr>
            <w:tcW w:w="3804" w:type="dxa"/>
            <w:shd w:val="clear" w:color="auto" w:fill="auto"/>
            <w:vAlign w:val="center"/>
          </w:tcPr>
          <w:p w14:paraId="0E0C1859" w14:textId="77777777" w:rsidR="00EA0EB6" w:rsidRPr="00D563A2" w:rsidRDefault="00EA0EB6" w:rsidP="00441F7B">
            <w:pPr>
              <w:suppressAutoHyphens w:val="0"/>
              <w:jc w:val="both"/>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Organizēt un veikt tehnoloģisko iekārtu</w:t>
            </w:r>
          </w:p>
          <w:p w14:paraId="010ED2F8" w14:textId="77777777" w:rsidR="00EA0EB6" w:rsidRPr="00D563A2" w:rsidRDefault="00EA0EB6"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darbības uzlabojumu plānošanu</w:t>
            </w:r>
          </w:p>
        </w:tc>
        <w:tc>
          <w:tcPr>
            <w:tcW w:w="1560" w:type="dxa"/>
            <w:shd w:val="clear" w:color="auto" w:fill="auto"/>
            <w:vAlign w:val="center"/>
          </w:tcPr>
          <w:p w14:paraId="30C03642"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pastāvīgi</w:t>
            </w:r>
          </w:p>
        </w:tc>
        <w:tc>
          <w:tcPr>
            <w:tcW w:w="1984" w:type="dxa"/>
            <w:shd w:val="clear" w:color="auto" w:fill="auto"/>
            <w:vAlign w:val="center"/>
          </w:tcPr>
          <w:p w14:paraId="58EE445D"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47C1869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6654B561"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5ABF2D5E"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1985" w:type="dxa"/>
            <w:shd w:val="clear" w:color="auto" w:fill="auto"/>
            <w:vAlign w:val="center"/>
          </w:tcPr>
          <w:p w14:paraId="733C54E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6C91EF0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358B693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405000BA" w14:textId="77777777" w:rsidR="00EA0EB6" w:rsidRPr="00D563A2" w:rsidRDefault="00EA0EB6"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5838BDAE"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„Daugavpils ūdens”,</w:t>
            </w:r>
          </w:p>
          <w:p w14:paraId="13D19B73"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6B453915"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„Ornaments”, </w:t>
            </w:r>
          </w:p>
          <w:p w14:paraId="59ABBE35"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p w14:paraId="2CACE088"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darbinieki.</w:t>
            </w:r>
          </w:p>
          <w:p w14:paraId="7F2E7CBF" w14:textId="77777777" w:rsidR="00EA0EB6" w:rsidRPr="00D563A2" w:rsidRDefault="00EA0EB6"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Komersanti.</w:t>
            </w:r>
          </w:p>
        </w:tc>
        <w:tc>
          <w:tcPr>
            <w:tcW w:w="1454" w:type="dxa"/>
            <w:shd w:val="clear" w:color="auto" w:fill="auto"/>
            <w:vAlign w:val="center"/>
          </w:tcPr>
          <w:p w14:paraId="3574A632" w14:textId="77777777" w:rsidR="00EA0EB6" w:rsidRPr="00D563A2" w:rsidRDefault="00EA0EB6" w:rsidP="00441F7B">
            <w:pPr>
              <w:suppressAutoHyphens w:val="0"/>
              <w:jc w:val="center"/>
              <w:rPr>
                <w:rFonts w:eastAsia="Times New Roman" w:cs="Times New Roman"/>
                <w:kern w:val="0"/>
                <w:sz w:val="20"/>
                <w:szCs w:val="20"/>
                <w:lang w:eastAsia="en-US" w:bidi="ar-SA"/>
              </w:rPr>
            </w:pPr>
          </w:p>
        </w:tc>
      </w:tr>
      <w:tr w:rsidR="00EA0EB6" w:rsidRPr="00D563A2" w14:paraId="55853DCC" w14:textId="77777777" w:rsidTr="002228BA">
        <w:trPr>
          <w:gridAfter w:val="1"/>
          <w:wAfter w:w="10" w:type="dxa"/>
          <w:jc w:val="center"/>
        </w:trPr>
        <w:tc>
          <w:tcPr>
            <w:tcW w:w="586" w:type="dxa"/>
            <w:shd w:val="clear" w:color="auto" w:fill="auto"/>
            <w:vAlign w:val="center"/>
          </w:tcPr>
          <w:p w14:paraId="65FBD92C"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1.3.</w:t>
            </w:r>
          </w:p>
        </w:tc>
        <w:tc>
          <w:tcPr>
            <w:tcW w:w="3804" w:type="dxa"/>
            <w:shd w:val="clear" w:color="auto" w:fill="auto"/>
            <w:vAlign w:val="center"/>
          </w:tcPr>
          <w:p w14:paraId="09C768D8" w14:textId="77777777" w:rsidR="00EA0EB6" w:rsidRPr="00D563A2" w:rsidRDefault="00EA0EB6" w:rsidP="00441F7B">
            <w:pPr>
              <w:suppressAutoHyphens w:val="0"/>
              <w:jc w:val="both"/>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Plānot un nodrošināt aprīkojumu avāriju</w:t>
            </w:r>
          </w:p>
          <w:p w14:paraId="420DE39C" w14:textId="77777777" w:rsidR="00EA0EB6" w:rsidRPr="00D563A2" w:rsidRDefault="00EA0EB6"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likvidācijas novēršanai (slēdzot līgumus ar speciālajiem avārijas un inženiertehniskajiem dienestiem, komersantiem, piesaistīt Eiropas finansējumu)</w:t>
            </w:r>
          </w:p>
        </w:tc>
        <w:tc>
          <w:tcPr>
            <w:tcW w:w="1560" w:type="dxa"/>
            <w:shd w:val="clear" w:color="auto" w:fill="auto"/>
            <w:vAlign w:val="center"/>
          </w:tcPr>
          <w:p w14:paraId="29E1B9E8"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pastāvīgi</w:t>
            </w:r>
          </w:p>
        </w:tc>
        <w:tc>
          <w:tcPr>
            <w:tcW w:w="1984" w:type="dxa"/>
            <w:shd w:val="clear" w:color="auto" w:fill="auto"/>
            <w:vAlign w:val="center"/>
          </w:tcPr>
          <w:p w14:paraId="53A5B1C7"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16A1F77D"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5EA021DE"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404028F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1985" w:type="dxa"/>
            <w:shd w:val="clear" w:color="auto" w:fill="auto"/>
            <w:vAlign w:val="center"/>
          </w:tcPr>
          <w:p w14:paraId="7870C4CD"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193ADF57"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0296D19E"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6EF45909" w14:textId="77777777" w:rsidR="00EA0EB6" w:rsidRPr="00D563A2" w:rsidRDefault="00EA0EB6"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2F08A8C8"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„Daugavpils ūdens”.</w:t>
            </w:r>
          </w:p>
          <w:p w14:paraId="7A3FCA75"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7C46E77B"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472B58FD"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 novada pagastu pārvaldes</w:t>
            </w:r>
          </w:p>
          <w:p w14:paraId="6501ACC3"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darbinieki.</w:t>
            </w:r>
          </w:p>
          <w:p w14:paraId="0C4DA04A" w14:textId="77777777" w:rsidR="00EA0EB6" w:rsidRPr="00D563A2" w:rsidRDefault="00EA0EB6" w:rsidP="00441F7B">
            <w:pPr>
              <w:suppressAutoHyphens w:val="0"/>
              <w:ind w:left="-111"/>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Komersanti.</w:t>
            </w:r>
          </w:p>
        </w:tc>
        <w:tc>
          <w:tcPr>
            <w:tcW w:w="1454" w:type="dxa"/>
            <w:shd w:val="clear" w:color="auto" w:fill="auto"/>
            <w:vAlign w:val="center"/>
          </w:tcPr>
          <w:p w14:paraId="190AFC7E"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0B7AB125" w14:textId="77777777" w:rsidTr="002228BA">
        <w:trPr>
          <w:gridAfter w:val="1"/>
          <w:wAfter w:w="10" w:type="dxa"/>
          <w:jc w:val="center"/>
        </w:trPr>
        <w:tc>
          <w:tcPr>
            <w:tcW w:w="586" w:type="dxa"/>
            <w:shd w:val="clear" w:color="auto" w:fill="auto"/>
            <w:vAlign w:val="center"/>
          </w:tcPr>
          <w:p w14:paraId="73A094A5"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1.4.</w:t>
            </w:r>
          </w:p>
        </w:tc>
        <w:tc>
          <w:tcPr>
            <w:tcW w:w="3804" w:type="dxa"/>
            <w:shd w:val="clear" w:color="auto" w:fill="auto"/>
            <w:vAlign w:val="center"/>
          </w:tcPr>
          <w:p w14:paraId="72738077" w14:textId="77777777" w:rsidR="00EA0EB6" w:rsidRPr="00D563A2" w:rsidRDefault="00EA0EB6"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Ūdensapgādes, notekūdeņu un kanalizācijas tīklu uzturēšana darba kārtībā. Novecojušo komunikāciju nomaiņa</w:t>
            </w:r>
          </w:p>
        </w:tc>
        <w:tc>
          <w:tcPr>
            <w:tcW w:w="1560" w:type="dxa"/>
            <w:shd w:val="clear" w:color="auto" w:fill="auto"/>
            <w:vAlign w:val="center"/>
          </w:tcPr>
          <w:p w14:paraId="54143F41"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pastāvīgi</w:t>
            </w:r>
          </w:p>
        </w:tc>
        <w:tc>
          <w:tcPr>
            <w:tcW w:w="1984" w:type="dxa"/>
            <w:shd w:val="clear" w:color="auto" w:fill="auto"/>
            <w:vAlign w:val="center"/>
          </w:tcPr>
          <w:p w14:paraId="27CB7B5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44480443"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SIA "Naujenes pakalpojumu serviss".</w:t>
            </w:r>
          </w:p>
          <w:p w14:paraId="19D84CA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1A01024D"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1985" w:type="dxa"/>
            <w:shd w:val="clear" w:color="auto" w:fill="auto"/>
            <w:vAlign w:val="center"/>
          </w:tcPr>
          <w:p w14:paraId="33C20BD4"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 xml:space="preserve">SIA „Daugavpils ūdens”. </w:t>
            </w:r>
          </w:p>
          <w:p w14:paraId="364CA54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SIA "Naujenes pakalpojumu serviss".</w:t>
            </w:r>
          </w:p>
          <w:p w14:paraId="356D3F6E"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3B272000" w14:textId="77777777" w:rsidR="00EA0EB6" w:rsidRPr="00D563A2" w:rsidRDefault="00EA0EB6" w:rsidP="00441F7B">
            <w:pPr>
              <w:suppressAutoHyphens w:val="0"/>
              <w:ind w:left="-101" w:right="-113"/>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67036CF3"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SIA „Daugavpils ūdens”.</w:t>
            </w:r>
          </w:p>
          <w:p w14:paraId="0977950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 SIA „Ornaments”.</w:t>
            </w:r>
          </w:p>
          <w:p w14:paraId="4B9CCC7D"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novada pagastu pārvaldes darbinieki.</w:t>
            </w:r>
          </w:p>
          <w:p w14:paraId="595DB1EC"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Komersanti.</w:t>
            </w:r>
          </w:p>
        </w:tc>
        <w:tc>
          <w:tcPr>
            <w:tcW w:w="1454" w:type="dxa"/>
            <w:shd w:val="clear" w:color="auto" w:fill="auto"/>
            <w:vAlign w:val="center"/>
          </w:tcPr>
          <w:p w14:paraId="7A7F94C1"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1DC342D1" w14:textId="77777777" w:rsidTr="002228BA">
        <w:trPr>
          <w:gridAfter w:val="1"/>
          <w:wAfter w:w="10" w:type="dxa"/>
          <w:jc w:val="center"/>
        </w:trPr>
        <w:tc>
          <w:tcPr>
            <w:tcW w:w="586" w:type="dxa"/>
            <w:shd w:val="clear" w:color="auto" w:fill="auto"/>
            <w:vAlign w:val="center"/>
          </w:tcPr>
          <w:p w14:paraId="7CEA83D2"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1.5.</w:t>
            </w:r>
          </w:p>
        </w:tc>
        <w:tc>
          <w:tcPr>
            <w:tcW w:w="3804" w:type="dxa"/>
            <w:shd w:val="clear" w:color="auto" w:fill="auto"/>
            <w:vAlign w:val="center"/>
          </w:tcPr>
          <w:p w14:paraId="4BD01602" w14:textId="77777777" w:rsidR="00EA0EB6" w:rsidRPr="00D563A2" w:rsidRDefault="00EA0EB6" w:rsidP="00441F7B">
            <w:pPr>
              <w:suppressAutoHyphens w:val="0"/>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Nodrošināt nepieciešama aprīkojuma rezervi, lai ātrāk novērstu bojājumu</w:t>
            </w:r>
          </w:p>
        </w:tc>
        <w:tc>
          <w:tcPr>
            <w:tcW w:w="1560" w:type="dxa"/>
            <w:shd w:val="clear" w:color="auto" w:fill="auto"/>
            <w:vAlign w:val="center"/>
          </w:tcPr>
          <w:p w14:paraId="08E93B59" w14:textId="77777777" w:rsidR="00EA0EB6" w:rsidRPr="00D563A2" w:rsidRDefault="00EA0EB6" w:rsidP="00441F7B">
            <w:pPr>
              <w:suppressAutoHyphens w:val="0"/>
              <w:ind w:left="-113" w:right="-105"/>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pēc nepieciešamības</w:t>
            </w:r>
          </w:p>
        </w:tc>
        <w:tc>
          <w:tcPr>
            <w:tcW w:w="1984" w:type="dxa"/>
            <w:shd w:val="clear" w:color="auto" w:fill="auto"/>
            <w:vAlign w:val="center"/>
          </w:tcPr>
          <w:p w14:paraId="76967908"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05AE0E7D"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016E7827"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06042020"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1985" w:type="dxa"/>
            <w:shd w:val="clear" w:color="auto" w:fill="auto"/>
            <w:vAlign w:val="center"/>
          </w:tcPr>
          <w:p w14:paraId="675128B1"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2F92F510"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33D02A79"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53FA3E9F"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42412B5C"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Komersanti</w:t>
            </w:r>
          </w:p>
        </w:tc>
        <w:tc>
          <w:tcPr>
            <w:tcW w:w="1454" w:type="dxa"/>
            <w:shd w:val="clear" w:color="auto" w:fill="auto"/>
            <w:vAlign w:val="center"/>
          </w:tcPr>
          <w:p w14:paraId="59293AD7"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4A75DAD6" w14:textId="77777777" w:rsidTr="002228BA">
        <w:trPr>
          <w:trHeight w:val="420"/>
          <w:jc w:val="center"/>
        </w:trPr>
        <w:tc>
          <w:tcPr>
            <w:tcW w:w="14305" w:type="dxa"/>
            <w:gridSpan w:val="8"/>
            <w:shd w:val="clear" w:color="auto" w:fill="auto"/>
            <w:vAlign w:val="center"/>
          </w:tcPr>
          <w:p w14:paraId="66E7174D" w14:textId="77777777" w:rsidR="00EA0EB6" w:rsidRPr="00D563A2" w:rsidRDefault="00EA0EB6" w:rsidP="00441F7B">
            <w:pPr>
              <w:suppressAutoHyphens w:val="0"/>
              <w:jc w:val="center"/>
              <w:rPr>
                <w:rFonts w:eastAsia="Times New Roman" w:cs="Times New Roman"/>
                <w:b/>
                <w:kern w:val="0"/>
                <w:sz w:val="20"/>
                <w:szCs w:val="20"/>
                <w:lang w:eastAsia="en-US" w:bidi="ar-SA"/>
              </w:rPr>
            </w:pPr>
            <w:r w:rsidRPr="00D563A2">
              <w:rPr>
                <w:rFonts w:eastAsia="Times New Roman" w:cs="Times New Roman"/>
                <w:b/>
                <w:kern w:val="0"/>
                <w:sz w:val="20"/>
                <w:szCs w:val="20"/>
                <w:lang w:eastAsia="en-US" w:bidi="ar-SA"/>
              </w:rPr>
              <w:t>2. Reaģēšanas un seku likvidēšanas pasākumi</w:t>
            </w:r>
          </w:p>
        </w:tc>
      </w:tr>
      <w:tr w:rsidR="00EA0EB6" w:rsidRPr="00D563A2" w14:paraId="1419C68A" w14:textId="77777777" w:rsidTr="002228BA">
        <w:trPr>
          <w:gridAfter w:val="1"/>
          <w:wAfter w:w="10" w:type="dxa"/>
          <w:jc w:val="center"/>
        </w:trPr>
        <w:tc>
          <w:tcPr>
            <w:tcW w:w="586" w:type="dxa"/>
            <w:shd w:val="clear" w:color="auto" w:fill="auto"/>
            <w:vAlign w:val="center"/>
          </w:tcPr>
          <w:p w14:paraId="265912DE"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2.1.</w:t>
            </w:r>
          </w:p>
        </w:tc>
        <w:tc>
          <w:tcPr>
            <w:tcW w:w="3804" w:type="dxa"/>
            <w:tcBorders>
              <w:top w:val="single" w:sz="6" w:space="0" w:color="000000"/>
              <w:left w:val="single" w:sz="6" w:space="0" w:color="000000"/>
              <w:bottom w:val="single" w:sz="6" w:space="0" w:color="000000"/>
            </w:tcBorders>
            <w:shd w:val="clear" w:color="auto" w:fill="FFFFFF"/>
            <w:vAlign w:val="center"/>
          </w:tcPr>
          <w:p w14:paraId="4235A14B" w14:textId="77777777" w:rsidR="00EA0EB6" w:rsidRPr="00D563A2" w:rsidRDefault="00EA0EB6" w:rsidP="00441F7B">
            <w:pPr>
              <w:shd w:val="clear" w:color="auto" w:fill="FFFFFF"/>
              <w:suppressAutoHyphens w:val="0"/>
              <w:ind w:left="27" w:right="39"/>
              <w:jc w:val="both"/>
              <w:rPr>
                <w:rFonts w:eastAsia="Times New Roman" w:cs="Times New Roman"/>
                <w:spacing w:val="-3"/>
                <w:kern w:val="0"/>
                <w:sz w:val="20"/>
                <w:szCs w:val="20"/>
                <w:lang w:eastAsia="en-US" w:bidi="ar-SA"/>
              </w:rPr>
            </w:pPr>
            <w:r w:rsidRPr="00D563A2">
              <w:rPr>
                <w:rFonts w:eastAsia="Times New Roman" w:cs="Times New Roman"/>
                <w:spacing w:val="-3"/>
                <w:kern w:val="0"/>
                <w:sz w:val="20"/>
                <w:szCs w:val="20"/>
                <w:lang w:eastAsia="en-US" w:bidi="ar-SA"/>
              </w:rPr>
              <w:t>Informācijas saņemšana par notikušo avāriju</w:t>
            </w:r>
          </w:p>
        </w:tc>
        <w:tc>
          <w:tcPr>
            <w:tcW w:w="1560" w:type="dxa"/>
            <w:tcBorders>
              <w:top w:val="single" w:sz="6" w:space="0" w:color="000000"/>
              <w:left w:val="single" w:sz="6" w:space="0" w:color="000000"/>
              <w:bottom w:val="single" w:sz="6" w:space="0" w:color="000000"/>
            </w:tcBorders>
            <w:shd w:val="clear" w:color="auto" w:fill="FFFFFF"/>
            <w:vAlign w:val="center"/>
          </w:tcPr>
          <w:p w14:paraId="1E79A180" w14:textId="77777777" w:rsidR="00EA0EB6" w:rsidRPr="00D563A2" w:rsidRDefault="00EA0EB6" w:rsidP="00441F7B">
            <w:pPr>
              <w:shd w:val="clear" w:color="auto" w:fill="FFFFFF"/>
              <w:suppressAutoHyphens w:val="0"/>
              <w:jc w:val="center"/>
              <w:rPr>
                <w:rFonts w:eastAsia="Times New Roman" w:cs="Times New Roman"/>
                <w:spacing w:val="-10"/>
                <w:kern w:val="0"/>
                <w:sz w:val="20"/>
                <w:szCs w:val="20"/>
                <w:lang w:eastAsia="en-US" w:bidi="ar-SA"/>
              </w:rPr>
            </w:pPr>
            <w:r w:rsidRPr="00D563A2">
              <w:rPr>
                <w:rFonts w:eastAsia="Times New Roman" w:cs="Times New Roman"/>
                <w:spacing w:val="-10"/>
                <w:kern w:val="0"/>
                <w:sz w:val="20"/>
                <w:szCs w:val="20"/>
                <w:lang w:eastAsia="en-US" w:bidi="ar-SA"/>
              </w:rPr>
              <w:t>2 - 5 min.</w:t>
            </w:r>
          </w:p>
        </w:tc>
        <w:tc>
          <w:tcPr>
            <w:tcW w:w="1984" w:type="dxa"/>
            <w:tcBorders>
              <w:top w:val="single" w:sz="6" w:space="0" w:color="000000"/>
              <w:left w:val="single" w:sz="6" w:space="0" w:color="000000"/>
              <w:bottom w:val="single" w:sz="6" w:space="0" w:color="000000"/>
            </w:tcBorders>
            <w:shd w:val="clear" w:color="auto" w:fill="FFFFFF"/>
            <w:vAlign w:val="center"/>
          </w:tcPr>
          <w:p w14:paraId="3B356A84" w14:textId="77777777" w:rsidR="00EA0EB6" w:rsidRPr="00D563A2" w:rsidRDefault="00EA0EB6" w:rsidP="00441F7B">
            <w:pPr>
              <w:shd w:val="clear" w:color="auto" w:fill="FFFFFF"/>
              <w:suppressAutoHyphens w:val="0"/>
              <w:ind w:right="-108"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Juridiska vai</w:t>
            </w:r>
          </w:p>
          <w:p w14:paraId="0B441A94" w14:textId="77777777" w:rsidR="00EA0EB6" w:rsidRPr="00D563A2" w:rsidRDefault="00EA0EB6" w:rsidP="00441F7B">
            <w:pPr>
              <w:suppressAutoHyphens w:val="0"/>
              <w:ind w:right="-108"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fiziska persona.</w:t>
            </w:r>
          </w:p>
          <w:p w14:paraId="4EBC6453" w14:textId="77777777" w:rsidR="00EA0EB6" w:rsidRPr="00D563A2" w:rsidRDefault="00EA0EB6" w:rsidP="00441F7B">
            <w:pPr>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„Daugavpils ūdens”,</w:t>
            </w:r>
          </w:p>
          <w:p w14:paraId="2C61A5B6" w14:textId="77777777" w:rsidR="00EA0EB6" w:rsidRPr="00D563A2" w:rsidRDefault="00EA0EB6" w:rsidP="00441F7B">
            <w:pPr>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391EFDA0" w14:textId="77777777" w:rsidR="00EA0EB6" w:rsidRPr="00D563A2" w:rsidRDefault="00EA0EB6" w:rsidP="00441F7B">
            <w:pPr>
              <w:shd w:val="clear" w:color="auto" w:fill="FFFFFF"/>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74F4BA0A" w14:textId="77777777" w:rsidR="00EA0EB6" w:rsidRPr="00D563A2" w:rsidRDefault="00EA0EB6"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kern w:val="0"/>
                <w:sz w:val="20"/>
                <w:szCs w:val="20"/>
                <w:lang w:eastAsia="en-US" w:bidi="ar-SA"/>
              </w:rPr>
              <w:t>Novada pagastu pārvaldes darbinieks.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920672"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A/S „Daugavpils Siltumtīkli”.</w:t>
            </w:r>
          </w:p>
          <w:p w14:paraId="5C0E2425"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258D8C77"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42526FB9" w14:textId="77777777" w:rsidR="00EA0EB6" w:rsidRPr="00D563A2" w:rsidRDefault="00EA0EB6"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6F94D26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3B590DEA"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6277A8F1"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239904B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novada pagastu pārvaldes </w:t>
            </w:r>
          </w:p>
          <w:p w14:paraId="405687D1"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avārijas brigāžu darbinieki.</w:t>
            </w:r>
          </w:p>
          <w:p w14:paraId="52A544A0" w14:textId="77777777" w:rsidR="00EA0EB6" w:rsidRPr="00D563A2" w:rsidRDefault="00EA0EB6"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kern w:val="0"/>
                <w:sz w:val="20"/>
                <w:szCs w:val="20"/>
                <w:lang w:eastAsia="en-US" w:bidi="ar-SA"/>
              </w:rPr>
              <w:t>Komersanti.</w:t>
            </w:r>
          </w:p>
        </w:tc>
        <w:tc>
          <w:tcPr>
            <w:tcW w:w="1454" w:type="dxa"/>
            <w:shd w:val="clear" w:color="auto" w:fill="auto"/>
            <w:vAlign w:val="center"/>
          </w:tcPr>
          <w:p w14:paraId="294696F4"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066F5ABC" w14:textId="77777777" w:rsidTr="002228BA">
        <w:trPr>
          <w:gridAfter w:val="1"/>
          <w:wAfter w:w="10" w:type="dxa"/>
          <w:trHeight w:val="1922"/>
          <w:jc w:val="center"/>
        </w:trPr>
        <w:tc>
          <w:tcPr>
            <w:tcW w:w="586" w:type="dxa"/>
            <w:shd w:val="clear" w:color="auto" w:fill="auto"/>
            <w:vAlign w:val="center"/>
          </w:tcPr>
          <w:p w14:paraId="3BE262F1"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2.2.</w:t>
            </w:r>
          </w:p>
        </w:tc>
        <w:tc>
          <w:tcPr>
            <w:tcW w:w="3804" w:type="dxa"/>
            <w:tcBorders>
              <w:top w:val="single" w:sz="6" w:space="0" w:color="000000"/>
              <w:left w:val="single" w:sz="6" w:space="0" w:color="000000"/>
              <w:bottom w:val="single" w:sz="6" w:space="0" w:color="000000"/>
            </w:tcBorders>
            <w:shd w:val="clear" w:color="auto" w:fill="FFFFFF"/>
            <w:vAlign w:val="center"/>
          </w:tcPr>
          <w:p w14:paraId="76FA83FA" w14:textId="77777777" w:rsidR="00EA0EB6" w:rsidRPr="00D563A2" w:rsidRDefault="00EA0EB6"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Izlūkošanas veikšana notikuma vietā</w:t>
            </w:r>
          </w:p>
        </w:tc>
        <w:tc>
          <w:tcPr>
            <w:tcW w:w="1560" w:type="dxa"/>
            <w:tcBorders>
              <w:top w:val="single" w:sz="6" w:space="0" w:color="000000"/>
              <w:left w:val="single" w:sz="6" w:space="0" w:color="000000"/>
              <w:bottom w:val="single" w:sz="6" w:space="0" w:color="000000"/>
            </w:tcBorders>
            <w:shd w:val="clear" w:color="auto" w:fill="FFFFFF"/>
            <w:vAlign w:val="center"/>
          </w:tcPr>
          <w:p w14:paraId="03A5F227" w14:textId="77777777" w:rsidR="00EA0EB6" w:rsidRPr="00D563A2" w:rsidRDefault="00EA0EB6" w:rsidP="00441F7B">
            <w:pPr>
              <w:shd w:val="clear" w:color="auto" w:fill="FFFFFF"/>
              <w:suppressAutoHyphens w:val="0"/>
              <w:jc w:val="center"/>
              <w:rPr>
                <w:rFonts w:eastAsia="Times New Roman" w:cs="Times New Roman"/>
                <w:spacing w:val="-4"/>
                <w:kern w:val="0"/>
                <w:sz w:val="20"/>
                <w:szCs w:val="20"/>
                <w:lang w:eastAsia="en-US" w:bidi="ar-SA"/>
              </w:rPr>
            </w:pPr>
            <w:r w:rsidRPr="00D563A2">
              <w:rPr>
                <w:rFonts w:eastAsia="Times New Roman" w:cs="Times New Roman"/>
                <w:spacing w:val="-4"/>
                <w:kern w:val="0"/>
                <w:sz w:val="20"/>
                <w:szCs w:val="20"/>
                <w:lang w:eastAsia="en-US" w:bidi="ar-SA"/>
              </w:rPr>
              <w:t>10 – 20 min.</w:t>
            </w:r>
          </w:p>
        </w:tc>
        <w:tc>
          <w:tcPr>
            <w:tcW w:w="1984" w:type="dxa"/>
            <w:tcBorders>
              <w:top w:val="single" w:sz="6" w:space="0" w:color="000000"/>
              <w:left w:val="single" w:sz="6" w:space="0" w:color="000000"/>
              <w:bottom w:val="single" w:sz="6" w:space="0" w:color="000000"/>
            </w:tcBorders>
            <w:shd w:val="clear" w:color="auto" w:fill="FFFFFF"/>
            <w:vAlign w:val="center"/>
          </w:tcPr>
          <w:p w14:paraId="10477E0A" w14:textId="77777777" w:rsidR="00EA0EB6" w:rsidRPr="00D563A2" w:rsidRDefault="00EA0EB6" w:rsidP="00441F7B">
            <w:pPr>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21BAFE22" w14:textId="77777777" w:rsidR="00EA0EB6" w:rsidRPr="00D563A2" w:rsidRDefault="00EA0EB6" w:rsidP="00441F7B">
            <w:pPr>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1DB4102E" w14:textId="77777777" w:rsidR="00EA0EB6" w:rsidRPr="00D563A2" w:rsidRDefault="00EA0EB6" w:rsidP="00441F7B">
            <w:pPr>
              <w:shd w:val="clear" w:color="auto" w:fill="FFFFFF"/>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1FDD8689"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7EF6BC"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71CC5047"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4630A6A8"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53766667"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0043626D"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Avārijas brigādes</w:t>
            </w:r>
          </w:p>
          <w:p w14:paraId="34239D61"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un iesaistīto</w:t>
            </w:r>
          </w:p>
          <w:p w14:paraId="55596B67"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institūciju darbinieki.</w:t>
            </w:r>
          </w:p>
        </w:tc>
        <w:tc>
          <w:tcPr>
            <w:tcW w:w="1454" w:type="dxa"/>
            <w:shd w:val="clear" w:color="auto" w:fill="auto"/>
            <w:vAlign w:val="center"/>
          </w:tcPr>
          <w:p w14:paraId="627A3C7C"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1444F2E4" w14:textId="77777777" w:rsidTr="002228BA">
        <w:trPr>
          <w:gridAfter w:val="1"/>
          <w:wAfter w:w="10" w:type="dxa"/>
          <w:trHeight w:val="273"/>
          <w:jc w:val="center"/>
        </w:trPr>
        <w:tc>
          <w:tcPr>
            <w:tcW w:w="586" w:type="dxa"/>
            <w:shd w:val="clear" w:color="auto" w:fill="auto"/>
            <w:vAlign w:val="center"/>
          </w:tcPr>
          <w:p w14:paraId="78F8912C"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2.3.</w:t>
            </w:r>
          </w:p>
        </w:tc>
        <w:tc>
          <w:tcPr>
            <w:tcW w:w="3804" w:type="dxa"/>
            <w:tcBorders>
              <w:top w:val="single" w:sz="6" w:space="0" w:color="000000"/>
              <w:left w:val="single" w:sz="6" w:space="0" w:color="000000"/>
              <w:bottom w:val="single" w:sz="6" w:space="0" w:color="000000"/>
            </w:tcBorders>
            <w:shd w:val="clear" w:color="auto" w:fill="FFFFFF"/>
            <w:vAlign w:val="center"/>
          </w:tcPr>
          <w:p w14:paraId="72E62BA2" w14:textId="77777777" w:rsidR="00EA0EB6" w:rsidRPr="00D563A2" w:rsidRDefault="00EA0EB6"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Avārijas brigāžu iesaistīšana reaģēšanā</w:t>
            </w:r>
          </w:p>
        </w:tc>
        <w:tc>
          <w:tcPr>
            <w:tcW w:w="1560" w:type="dxa"/>
            <w:tcBorders>
              <w:top w:val="single" w:sz="6" w:space="0" w:color="000000"/>
              <w:left w:val="single" w:sz="6" w:space="0" w:color="000000"/>
              <w:bottom w:val="single" w:sz="6" w:space="0" w:color="000000"/>
            </w:tcBorders>
            <w:shd w:val="clear" w:color="auto" w:fill="FFFFFF"/>
            <w:vAlign w:val="center"/>
          </w:tcPr>
          <w:p w14:paraId="0324E05D" w14:textId="77777777" w:rsidR="00EA0EB6" w:rsidRPr="00D563A2" w:rsidRDefault="00EA0EB6" w:rsidP="00441F7B">
            <w:pPr>
              <w:shd w:val="clear" w:color="auto" w:fill="FFFFFF"/>
              <w:suppressAutoHyphens w:val="0"/>
              <w:jc w:val="center"/>
              <w:rPr>
                <w:rFonts w:eastAsia="Times New Roman" w:cs="Times New Roman"/>
                <w:spacing w:val="-6"/>
                <w:kern w:val="0"/>
                <w:sz w:val="20"/>
                <w:szCs w:val="20"/>
                <w:lang w:eastAsia="en-US" w:bidi="ar-SA"/>
              </w:rPr>
            </w:pPr>
            <w:r w:rsidRPr="00D563A2">
              <w:rPr>
                <w:rFonts w:eastAsia="Times New Roman" w:cs="Times New Roman"/>
                <w:spacing w:val="-6"/>
                <w:kern w:val="0"/>
                <w:sz w:val="20"/>
                <w:szCs w:val="20"/>
                <w:lang w:eastAsia="en-US" w:bidi="ar-SA"/>
              </w:rPr>
              <w:t>20 -25 min.</w:t>
            </w:r>
          </w:p>
        </w:tc>
        <w:tc>
          <w:tcPr>
            <w:tcW w:w="1984" w:type="dxa"/>
            <w:tcBorders>
              <w:top w:val="single" w:sz="6" w:space="0" w:color="000000"/>
              <w:left w:val="single" w:sz="6" w:space="0" w:color="000000"/>
              <w:bottom w:val="single" w:sz="6" w:space="0" w:color="000000"/>
            </w:tcBorders>
            <w:shd w:val="clear" w:color="auto" w:fill="FFFFFF"/>
            <w:vAlign w:val="center"/>
          </w:tcPr>
          <w:p w14:paraId="38C002AA" w14:textId="77777777" w:rsidR="00EA0EB6" w:rsidRPr="00D563A2" w:rsidRDefault="00EA0EB6" w:rsidP="00441F7B">
            <w:pPr>
              <w:shd w:val="clear" w:color="auto" w:fill="FFFFFF"/>
              <w:suppressAutoHyphens w:val="0"/>
              <w:ind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Avārijas brigādes vecākā persona</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32F40D"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72C95B5B"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31C29A96"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SIA „Ornaments”.</w:t>
            </w:r>
          </w:p>
          <w:p w14:paraId="11B12EF5" w14:textId="77777777" w:rsidR="00EA0EB6" w:rsidRPr="00D563A2" w:rsidRDefault="00EA0EB6"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556324E6"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lastRenderedPageBreak/>
              <w:t>Avārijas brigādes</w:t>
            </w:r>
          </w:p>
          <w:p w14:paraId="578B78B9"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un iesaistīto</w:t>
            </w:r>
          </w:p>
          <w:p w14:paraId="1CA34400"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institūciju darbinieki.</w:t>
            </w:r>
          </w:p>
        </w:tc>
        <w:tc>
          <w:tcPr>
            <w:tcW w:w="1454" w:type="dxa"/>
            <w:shd w:val="clear" w:color="auto" w:fill="auto"/>
            <w:vAlign w:val="center"/>
          </w:tcPr>
          <w:p w14:paraId="3E7471F7"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138CF110" w14:textId="77777777" w:rsidTr="002228BA">
        <w:trPr>
          <w:gridAfter w:val="1"/>
          <w:wAfter w:w="10" w:type="dxa"/>
          <w:trHeight w:val="415"/>
          <w:jc w:val="center"/>
        </w:trPr>
        <w:tc>
          <w:tcPr>
            <w:tcW w:w="586" w:type="dxa"/>
            <w:shd w:val="clear" w:color="auto" w:fill="auto"/>
            <w:vAlign w:val="center"/>
          </w:tcPr>
          <w:p w14:paraId="3426C65B"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2.4.</w:t>
            </w:r>
          </w:p>
        </w:tc>
        <w:tc>
          <w:tcPr>
            <w:tcW w:w="3804" w:type="dxa"/>
            <w:tcBorders>
              <w:top w:val="single" w:sz="6" w:space="0" w:color="000000"/>
              <w:left w:val="single" w:sz="6" w:space="0" w:color="000000"/>
              <w:bottom w:val="single" w:sz="6" w:space="0" w:color="000000"/>
            </w:tcBorders>
            <w:shd w:val="clear" w:color="auto" w:fill="FFFFFF"/>
            <w:vAlign w:val="center"/>
          </w:tcPr>
          <w:p w14:paraId="4E946D5F" w14:textId="77777777" w:rsidR="00EA0EB6" w:rsidRPr="00D563A2" w:rsidRDefault="00EA0EB6" w:rsidP="00441F7B">
            <w:pPr>
              <w:shd w:val="clear" w:color="auto" w:fill="FFFFFF"/>
              <w:suppressAutoHyphens w:val="0"/>
              <w:ind w:left="27" w:right="39"/>
              <w:jc w:val="both"/>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Iedzīvotāju informēšana par notikušo avāriju </w:t>
            </w:r>
          </w:p>
        </w:tc>
        <w:tc>
          <w:tcPr>
            <w:tcW w:w="1560" w:type="dxa"/>
            <w:tcBorders>
              <w:top w:val="single" w:sz="6" w:space="0" w:color="000000"/>
              <w:left w:val="single" w:sz="6" w:space="0" w:color="000000"/>
              <w:bottom w:val="single" w:sz="6" w:space="0" w:color="000000"/>
            </w:tcBorders>
            <w:shd w:val="clear" w:color="auto" w:fill="FFFFFF"/>
            <w:vAlign w:val="center"/>
          </w:tcPr>
          <w:p w14:paraId="2F34A6F6" w14:textId="77777777" w:rsidR="00EA0EB6" w:rsidRPr="00D563A2" w:rsidRDefault="00EA0EB6" w:rsidP="00441F7B">
            <w:pPr>
              <w:shd w:val="clear" w:color="auto" w:fill="FFFFFF"/>
              <w:suppressAutoHyphens w:val="0"/>
              <w:ind w:firstLine="27"/>
              <w:jc w:val="center"/>
              <w:rPr>
                <w:rFonts w:eastAsia="Times New Roman" w:cs="Times New Roman"/>
                <w:spacing w:val="-3"/>
                <w:kern w:val="0"/>
                <w:sz w:val="20"/>
                <w:szCs w:val="20"/>
                <w:lang w:eastAsia="en-US" w:bidi="ar-SA"/>
              </w:rPr>
            </w:pPr>
            <w:r w:rsidRPr="00D563A2">
              <w:rPr>
                <w:rFonts w:eastAsia="Times New Roman" w:cs="Times New Roman"/>
                <w:spacing w:val="-3"/>
                <w:kern w:val="0"/>
                <w:sz w:val="20"/>
                <w:szCs w:val="20"/>
                <w:lang w:eastAsia="en-US" w:bidi="ar-SA"/>
              </w:rPr>
              <w:t>pēc</w:t>
            </w:r>
          </w:p>
          <w:p w14:paraId="11F5EFDB" w14:textId="77777777" w:rsidR="00EA0EB6" w:rsidRPr="00D563A2" w:rsidRDefault="00EA0EB6" w:rsidP="00441F7B">
            <w:pPr>
              <w:shd w:val="clear" w:color="auto" w:fill="FFFFFF"/>
              <w:suppressAutoHyphens w:val="0"/>
              <w:jc w:val="center"/>
              <w:rPr>
                <w:rFonts w:eastAsia="Times New Roman" w:cs="Times New Roman"/>
                <w:spacing w:val="-3"/>
                <w:kern w:val="0"/>
                <w:sz w:val="20"/>
                <w:szCs w:val="20"/>
                <w:lang w:eastAsia="en-US" w:bidi="ar-SA"/>
              </w:rPr>
            </w:pPr>
            <w:r w:rsidRPr="00D563A2">
              <w:rPr>
                <w:rFonts w:eastAsia="Times New Roman" w:cs="Times New Roman"/>
                <w:spacing w:val="-3"/>
                <w:kern w:val="0"/>
                <w:sz w:val="20"/>
                <w:szCs w:val="20"/>
                <w:lang w:eastAsia="en-US" w:bidi="ar-SA"/>
              </w:rPr>
              <w:t>nepieciešamības</w:t>
            </w:r>
          </w:p>
        </w:tc>
        <w:tc>
          <w:tcPr>
            <w:tcW w:w="1984" w:type="dxa"/>
            <w:tcBorders>
              <w:top w:val="single" w:sz="6" w:space="0" w:color="000000"/>
              <w:left w:val="single" w:sz="6" w:space="0" w:color="000000"/>
              <w:bottom w:val="single" w:sz="6" w:space="0" w:color="000000"/>
            </w:tcBorders>
            <w:shd w:val="clear" w:color="auto" w:fill="FFFFFF"/>
            <w:vAlign w:val="center"/>
          </w:tcPr>
          <w:p w14:paraId="22FF58C9" w14:textId="77777777" w:rsidR="00EA0EB6" w:rsidRPr="00D563A2" w:rsidRDefault="00EA0EB6" w:rsidP="00441F7B">
            <w:pPr>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„Daugavpils ūdens”,</w:t>
            </w:r>
          </w:p>
          <w:p w14:paraId="38FDE1A6" w14:textId="77777777" w:rsidR="00EA0EB6" w:rsidRPr="00D563A2" w:rsidRDefault="00EA0EB6" w:rsidP="00441F7B">
            <w:pPr>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7EC673D8" w14:textId="77777777" w:rsidR="00EA0EB6" w:rsidRPr="00D563A2" w:rsidRDefault="00EA0EB6" w:rsidP="00441F7B">
            <w:pPr>
              <w:shd w:val="clear" w:color="auto" w:fill="FFFFFF"/>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1E571DCE" w14:textId="77777777" w:rsidR="00EA0EB6" w:rsidRPr="00D563A2" w:rsidRDefault="00EA0EB6" w:rsidP="00441F7B">
            <w:pPr>
              <w:shd w:val="clear" w:color="auto" w:fill="FFFFFF"/>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 Novada pagastu pārvaldes</w:t>
            </w:r>
          </w:p>
          <w:p w14:paraId="0F1F36E3"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vadītāji.</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896E25"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SIA „Daugavpils ūdens”. </w:t>
            </w:r>
          </w:p>
          <w:p w14:paraId="22534674"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6FC28EC7"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15EC62CE"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28972BB7"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Plašsaziņas līdzekļi.</w:t>
            </w:r>
          </w:p>
          <w:p w14:paraId="4A74CBC5"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Radio. TV. Internets</w:t>
            </w:r>
          </w:p>
          <w:p w14:paraId="7DBA188F"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u.c. sakaru mēdiji</w:t>
            </w:r>
          </w:p>
        </w:tc>
        <w:tc>
          <w:tcPr>
            <w:tcW w:w="1454" w:type="dxa"/>
            <w:shd w:val="clear" w:color="auto" w:fill="auto"/>
            <w:vAlign w:val="center"/>
          </w:tcPr>
          <w:p w14:paraId="674D178A"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61A17B64" w14:textId="77777777" w:rsidTr="002228BA">
        <w:trPr>
          <w:gridAfter w:val="1"/>
          <w:wAfter w:w="10" w:type="dxa"/>
          <w:jc w:val="center"/>
        </w:trPr>
        <w:tc>
          <w:tcPr>
            <w:tcW w:w="586" w:type="dxa"/>
            <w:shd w:val="clear" w:color="auto" w:fill="auto"/>
            <w:vAlign w:val="center"/>
          </w:tcPr>
          <w:p w14:paraId="2108A3D1"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2.5.</w:t>
            </w:r>
          </w:p>
        </w:tc>
        <w:tc>
          <w:tcPr>
            <w:tcW w:w="3804" w:type="dxa"/>
            <w:tcBorders>
              <w:top w:val="single" w:sz="6" w:space="0" w:color="000000"/>
              <w:left w:val="single" w:sz="6" w:space="0" w:color="000000"/>
              <w:bottom w:val="single" w:sz="6" w:space="0" w:color="000000"/>
            </w:tcBorders>
            <w:shd w:val="clear" w:color="auto" w:fill="FFFFFF"/>
            <w:vAlign w:val="center"/>
          </w:tcPr>
          <w:p w14:paraId="63815AD2" w14:textId="77777777" w:rsidR="00EA0EB6" w:rsidRPr="00D563A2" w:rsidRDefault="00EA0EB6"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Avārijas seku likvidēšanas pasākumu veikšana</w:t>
            </w:r>
          </w:p>
        </w:tc>
        <w:tc>
          <w:tcPr>
            <w:tcW w:w="1560" w:type="dxa"/>
            <w:tcBorders>
              <w:top w:val="single" w:sz="6" w:space="0" w:color="000000"/>
              <w:left w:val="single" w:sz="6" w:space="0" w:color="000000"/>
              <w:bottom w:val="single" w:sz="6" w:space="0" w:color="000000"/>
            </w:tcBorders>
            <w:shd w:val="clear" w:color="auto" w:fill="FFFFFF"/>
            <w:vAlign w:val="center"/>
          </w:tcPr>
          <w:p w14:paraId="74861895" w14:textId="77777777" w:rsidR="00EA0EB6" w:rsidRPr="00D563A2" w:rsidRDefault="00EA0EB6" w:rsidP="00441F7B">
            <w:pPr>
              <w:shd w:val="clear" w:color="auto" w:fill="FFFFFF"/>
              <w:suppressAutoHyphens w:val="0"/>
              <w:jc w:val="center"/>
              <w:rPr>
                <w:rFonts w:eastAsia="Times New Roman" w:cs="Times New Roman"/>
                <w:spacing w:val="-3"/>
                <w:kern w:val="0"/>
                <w:sz w:val="20"/>
                <w:szCs w:val="20"/>
                <w:lang w:eastAsia="en-US" w:bidi="ar-SA"/>
              </w:rPr>
            </w:pPr>
            <w:r w:rsidRPr="00D563A2">
              <w:rPr>
                <w:rFonts w:eastAsia="Times New Roman" w:cs="Times New Roman"/>
                <w:spacing w:val="-3"/>
                <w:kern w:val="0"/>
                <w:sz w:val="20"/>
                <w:szCs w:val="20"/>
                <w:lang w:eastAsia="en-US" w:bidi="ar-SA"/>
              </w:rPr>
              <w:t>pastāvīgi</w:t>
            </w:r>
          </w:p>
        </w:tc>
        <w:tc>
          <w:tcPr>
            <w:tcW w:w="1984" w:type="dxa"/>
            <w:tcBorders>
              <w:top w:val="single" w:sz="6" w:space="0" w:color="000000"/>
              <w:left w:val="single" w:sz="6" w:space="0" w:color="000000"/>
              <w:bottom w:val="single" w:sz="6" w:space="0" w:color="000000"/>
            </w:tcBorders>
            <w:shd w:val="clear" w:color="auto" w:fill="FFFFFF"/>
            <w:vAlign w:val="center"/>
          </w:tcPr>
          <w:p w14:paraId="5769F45A" w14:textId="77777777" w:rsidR="00EA0EB6" w:rsidRPr="00D563A2" w:rsidRDefault="00EA0EB6" w:rsidP="00441F7B">
            <w:pPr>
              <w:shd w:val="clear" w:color="auto" w:fill="FFFFFF"/>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„Daugavpils ūdens”,</w:t>
            </w:r>
          </w:p>
          <w:p w14:paraId="16D01403" w14:textId="77777777" w:rsidR="00EA0EB6" w:rsidRPr="00D563A2" w:rsidRDefault="00EA0EB6" w:rsidP="00441F7B">
            <w:pPr>
              <w:shd w:val="clear" w:color="auto" w:fill="FFFFFF"/>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479C7F78" w14:textId="77777777" w:rsidR="00EA0EB6" w:rsidRPr="00D563A2" w:rsidRDefault="00EA0EB6" w:rsidP="00441F7B">
            <w:pPr>
              <w:shd w:val="clear" w:color="auto" w:fill="FFFFFF"/>
              <w:suppressAutoHyphens w:val="0"/>
              <w:ind w:right="-108"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59D30A44"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 vadītāji.</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3DAD38"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„Daugavpils ūdens”.</w:t>
            </w:r>
          </w:p>
          <w:p w14:paraId="292B0101"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"Naujenes pakalpojumu serviss".</w:t>
            </w:r>
          </w:p>
          <w:p w14:paraId="71D25E06"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SIA „Ornaments”.</w:t>
            </w:r>
          </w:p>
          <w:p w14:paraId="2E6E0424"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Novada pagastu pārvaldes.</w:t>
            </w:r>
          </w:p>
        </w:tc>
        <w:tc>
          <w:tcPr>
            <w:tcW w:w="2922" w:type="dxa"/>
            <w:shd w:val="clear" w:color="auto" w:fill="auto"/>
            <w:vAlign w:val="center"/>
          </w:tcPr>
          <w:p w14:paraId="4DA1AB93"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Avārijas brigādes</w:t>
            </w:r>
          </w:p>
          <w:p w14:paraId="4E3FFFB7"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un iesaistīto</w:t>
            </w:r>
          </w:p>
          <w:p w14:paraId="0841FD1B"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institūciju darbinieki</w:t>
            </w:r>
          </w:p>
        </w:tc>
        <w:tc>
          <w:tcPr>
            <w:tcW w:w="1454" w:type="dxa"/>
            <w:shd w:val="clear" w:color="auto" w:fill="auto"/>
            <w:vAlign w:val="center"/>
          </w:tcPr>
          <w:p w14:paraId="66979E51"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7A7431D3" w14:textId="77777777" w:rsidTr="002228BA">
        <w:trPr>
          <w:gridAfter w:val="1"/>
          <w:wAfter w:w="10" w:type="dxa"/>
          <w:trHeight w:val="1151"/>
          <w:jc w:val="center"/>
        </w:trPr>
        <w:tc>
          <w:tcPr>
            <w:tcW w:w="586" w:type="dxa"/>
            <w:shd w:val="clear" w:color="auto" w:fill="auto"/>
            <w:vAlign w:val="center"/>
          </w:tcPr>
          <w:p w14:paraId="0B078FBC"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2.6.</w:t>
            </w:r>
          </w:p>
        </w:tc>
        <w:tc>
          <w:tcPr>
            <w:tcW w:w="3804" w:type="dxa"/>
            <w:tcBorders>
              <w:top w:val="single" w:sz="6" w:space="0" w:color="000000"/>
              <w:left w:val="single" w:sz="6" w:space="0" w:color="000000"/>
              <w:bottom w:val="single" w:sz="6" w:space="0" w:color="000000"/>
            </w:tcBorders>
            <w:shd w:val="clear" w:color="auto" w:fill="FFFFFF"/>
            <w:vAlign w:val="center"/>
          </w:tcPr>
          <w:p w14:paraId="3C21E20F" w14:textId="77777777" w:rsidR="00EA0EB6" w:rsidRPr="00D563A2" w:rsidRDefault="00EA0EB6" w:rsidP="00441F7B">
            <w:pPr>
              <w:shd w:val="clear" w:color="auto" w:fill="FFFFFF"/>
              <w:suppressAutoHyphens w:val="0"/>
              <w:ind w:left="23" w:right="28"/>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Neatliekamās medicīniskās palīdzības</w:t>
            </w:r>
          </w:p>
          <w:p w14:paraId="7AEA2D37" w14:textId="77777777" w:rsidR="00EA0EB6" w:rsidRPr="00D563A2" w:rsidRDefault="00EA0EB6"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sniegšana cietušajiem</w:t>
            </w:r>
          </w:p>
        </w:tc>
        <w:tc>
          <w:tcPr>
            <w:tcW w:w="1560" w:type="dxa"/>
            <w:tcBorders>
              <w:top w:val="single" w:sz="6" w:space="0" w:color="000000"/>
              <w:left w:val="single" w:sz="6" w:space="0" w:color="000000"/>
              <w:bottom w:val="single" w:sz="6" w:space="0" w:color="000000"/>
            </w:tcBorders>
            <w:shd w:val="clear" w:color="auto" w:fill="FFFFFF"/>
            <w:vAlign w:val="center"/>
          </w:tcPr>
          <w:p w14:paraId="04D59A09" w14:textId="77777777" w:rsidR="00EA0EB6" w:rsidRPr="00D563A2" w:rsidRDefault="00EA0EB6" w:rsidP="00441F7B">
            <w:pPr>
              <w:shd w:val="clear" w:color="auto" w:fill="FFFFFF"/>
              <w:suppressAutoHyphens w:val="0"/>
              <w:ind w:firstLine="27"/>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pēc</w:t>
            </w:r>
          </w:p>
          <w:p w14:paraId="1182F2E9"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nepieciešamības</w:t>
            </w:r>
          </w:p>
        </w:tc>
        <w:tc>
          <w:tcPr>
            <w:tcW w:w="1984" w:type="dxa"/>
            <w:tcBorders>
              <w:top w:val="single" w:sz="6" w:space="0" w:color="000000"/>
              <w:left w:val="single" w:sz="6" w:space="0" w:color="000000"/>
              <w:bottom w:val="single" w:sz="6" w:space="0" w:color="000000"/>
            </w:tcBorders>
            <w:shd w:val="clear" w:color="auto" w:fill="FFFFFF"/>
            <w:vAlign w:val="center"/>
          </w:tcPr>
          <w:p w14:paraId="67AD8B7D" w14:textId="77777777" w:rsidR="00EA0EB6" w:rsidRPr="00D563A2" w:rsidRDefault="00EA0EB6" w:rsidP="00441F7B">
            <w:pPr>
              <w:shd w:val="clear" w:color="auto" w:fill="FFFFFF"/>
              <w:suppressAutoHyphens w:val="0"/>
              <w:ind w:right="-108" w:firstLine="2"/>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NMPD darbinieki</w:t>
            </w:r>
          </w:p>
          <w:p w14:paraId="07CD391E"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14ED4B" w14:textId="77777777" w:rsidR="00EA0EB6" w:rsidRPr="00D563A2" w:rsidRDefault="00EA0EB6"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NMPD</w:t>
            </w:r>
          </w:p>
          <w:p w14:paraId="28E03555" w14:textId="77777777" w:rsidR="00EA0EB6" w:rsidRPr="00D563A2" w:rsidRDefault="00EA0EB6"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Daugavpils Reģionālā slimnīca un</w:t>
            </w:r>
          </w:p>
          <w:p w14:paraId="3C6AC49D" w14:textId="77777777" w:rsidR="00EA0EB6" w:rsidRPr="00D563A2" w:rsidRDefault="00EA0EB6" w:rsidP="00441F7B">
            <w:pPr>
              <w:shd w:val="clear" w:color="auto" w:fill="FFFFFF"/>
              <w:suppressAutoHyphens w:val="0"/>
              <w:jc w:val="center"/>
              <w:rPr>
                <w:rFonts w:eastAsia="Times New Roman" w:cs="Times New Roman"/>
                <w:spacing w:val="-2"/>
                <w:kern w:val="0"/>
                <w:sz w:val="20"/>
                <w:szCs w:val="20"/>
                <w:lang w:eastAsia="en-US" w:bidi="ar-SA"/>
              </w:rPr>
            </w:pPr>
            <w:r w:rsidRPr="00D563A2">
              <w:rPr>
                <w:rFonts w:eastAsia="Times New Roman" w:cs="Times New Roman"/>
                <w:spacing w:val="-2"/>
                <w:kern w:val="0"/>
                <w:sz w:val="20"/>
                <w:szCs w:val="20"/>
                <w:lang w:eastAsia="en-US" w:bidi="ar-SA"/>
              </w:rPr>
              <w:t>citas ārstniecības</w:t>
            </w:r>
          </w:p>
          <w:p w14:paraId="6705807E"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spacing w:val="-2"/>
                <w:kern w:val="0"/>
                <w:sz w:val="20"/>
                <w:szCs w:val="20"/>
                <w:lang w:eastAsia="en-US" w:bidi="ar-SA"/>
              </w:rPr>
              <w:t>iestādes</w:t>
            </w:r>
          </w:p>
        </w:tc>
        <w:tc>
          <w:tcPr>
            <w:tcW w:w="2922" w:type="dxa"/>
            <w:shd w:val="clear" w:color="auto" w:fill="auto"/>
            <w:vAlign w:val="center"/>
          </w:tcPr>
          <w:p w14:paraId="591F4A39"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NMPD,</w:t>
            </w:r>
          </w:p>
          <w:p w14:paraId="206F4E7E"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Daugavpils Reģionālā slimnīca un citas ārstniecības</w:t>
            </w:r>
          </w:p>
          <w:p w14:paraId="6922ECD2"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iestādes darbinieki</w:t>
            </w:r>
          </w:p>
        </w:tc>
        <w:tc>
          <w:tcPr>
            <w:tcW w:w="1454" w:type="dxa"/>
            <w:shd w:val="clear" w:color="auto" w:fill="auto"/>
            <w:vAlign w:val="center"/>
          </w:tcPr>
          <w:p w14:paraId="7BE42534"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209E0CFB" w14:textId="77777777" w:rsidTr="002228BA">
        <w:trPr>
          <w:gridAfter w:val="1"/>
          <w:wAfter w:w="10" w:type="dxa"/>
          <w:jc w:val="center"/>
        </w:trPr>
        <w:tc>
          <w:tcPr>
            <w:tcW w:w="586" w:type="dxa"/>
            <w:shd w:val="clear" w:color="auto" w:fill="auto"/>
            <w:vAlign w:val="center"/>
          </w:tcPr>
          <w:p w14:paraId="56A86842"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2.7.</w:t>
            </w:r>
          </w:p>
        </w:tc>
        <w:tc>
          <w:tcPr>
            <w:tcW w:w="3804" w:type="dxa"/>
            <w:tcBorders>
              <w:top w:val="single" w:sz="6" w:space="0" w:color="000000"/>
              <w:left w:val="single" w:sz="6" w:space="0" w:color="000000"/>
              <w:bottom w:val="single" w:sz="6" w:space="0" w:color="000000"/>
            </w:tcBorders>
            <w:shd w:val="clear" w:color="auto" w:fill="FFFFFF"/>
            <w:vAlign w:val="center"/>
          </w:tcPr>
          <w:p w14:paraId="15B48884" w14:textId="77777777" w:rsidR="00EA0EB6" w:rsidRPr="00D563A2" w:rsidRDefault="00EA0EB6"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Sabiedriskās kārtības nodrošināšana</w:t>
            </w:r>
          </w:p>
        </w:tc>
        <w:tc>
          <w:tcPr>
            <w:tcW w:w="1560" w:type="dxa"/>
            <w:tcBorders>
              <w:top w:val="single" w:sz="6" w:space="0" w:color="000000"/>
              <w:left w:val="single" w:sz="6" w:space="0" w:color="000000"/>
              <w:bottom w:val="single" w:sz="6" w:space="0" w:color="000000"/>
            </w:tcBorders>
            <w:shd w:val="clear" w:color="auto" w:fill="FFFFFF"/>
            <w:vAlign w:val="center"/>
          </w:tcPr>
          <w:p w14:paraId="49E5EFF1"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pastāvīgi/pēc nepieciešamības</w:t>
            </w:r>
          </w:p>
        </w:tc>
        <w:tc>
          <w:tcPr>
            <w:tcW w:w="1984" w:type="dxa"/>
            <w:tcBorders>
              <w:top w:val="single" w:sz="6" w:space="0" w:color="000000"/>
              <w:left w:val="single" w:sz="6" w:space="0" w:color="000000"/>
              <w:bottom w:val="single" w:sz="6" w:space="0" w:color="000000"/>
            </w:tcBorders>
            <w:shd w:val="clear" w:color="auto" w:fill="FFFFFF"/>
            <w:vAlign w:val="center"/>
          </w:tcPr>
          <w:p w14:paraId="1532CF0A" w14:textId="77777777" w:rsidR="00EA0EB6" w:rsidRPr="00D563A2" w:rsidRDefault="00EA0EB6" w:rsidP="00441F7B">
            <w:pPr>
              <w:shd w:val="clear" w:color="auto" w:fill="FFFFFF"/>
              <w:suppressAutoHyphens w:val="0"/>
              <w:ind w:right="-108" w:firstLine="2"/>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VP LRP Daugavpils pilsētas Pašvaldības policija.</w:t>
            </w:r>
          </w:p>
          <w:p w14:paraId="593D67FB"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spacing w:val="-8"/>
                <w:kern w:val="0"/>
                <w:sz w:val="20"/>
                <w:szCs w:val="20"/>
                <w:lang w:eastAsia="en-US" w:bidi="ar-SA"/>
              </w:rPr>
              <w:t>Avārijas seku darbu vadītājs/glābšanas darbu vadītājs.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CAEE9D"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VP LRP</w:t>
            </w:r>
          </w:p>
          <w:p w14:paraId="3B30BC20"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Daugavpils pilsētas Pašvaldības</w:t>
            </w:r>
          </w:p>
          <w:p w14:paraId="57ADEF37"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spacing w:val="-8"/>
                <w:kern w:val="0"/>
                <w:sz w:val="20"/>
                <w:szCs w:val="20"/>
                <w:lang w:eastAsia="en-US" w:bidi="ar-SA"/>
              </w:rPr>
              <w:t>policija.</w:t>
            </w:r>
          </w:p>
        </w:tc>
        <w:tc>
          <w:tcPr>
            <w:tcW w:w="2922" w:type="dxa"/>
            <w:shd w:val="clear" w:color="auto" w:fill="auto"/>
            <w:vAlign w:val="center"/>
          </w:tcPr>
          <w:p w14:paraId="46BEF7C8"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Valsts policijas LRP un Daugavpils pilsētas Pašvaldības</w:t>
            </w:r>
          </w:p>
          <w:p w14:paraId="27349597"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spacing w:val="-8"/>
                <w:kern w:val="0"/>
                <w:sz w:val="20"/>
                <w:szCs w:val="20"/>
                <w:lang w:eastAsia="en-US" w:bidi="ar-SA"/>
              </w:rPr>
              <w:t>policijas darbinieki.</w:t>
            </w:r>
          </w:p>
          <w:p w14:paraId="275B84D8"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NBS</w:t>
            </w:r>
          </w:p>
        </w:tc>
        <w:tc>
          <w:tcPr>
            <w:tcW w:w="1454" w:type="dxa"/>
            <w:shd w:val="clear" w:color="auto" w:fill="auto"/>
            <w:vAlign w:val="center"/>
          </w:tcPr>
          <w:p w14:paraId="7D0414C7" w14:textId="77777777" w:rsidR="00EA0EB6" w:rsidRPr="00D563A2" w:rsidRDefault="00EA0EB6" w:rsidP="00441F7B">
            <w:pPr>
              <w:suppressAutoHyphens w:val="0"/>
              <w:rPr>
                <w:rFonts w:eastAsia="Times New Roman" w:cs="Times New Roman"/>
                <w:kern w:val="0"/>
                <w:sz w:val="20"/>
                <w:szCs w:val="20"/>
                <w:lang w:eastAsia="en-US" w:bidi="ar-SA"/>
              </w:rPr>
            </w:pPr>
          </w:p>
        </w:tc>
      </w:tr>
      <w:tr w:rsidR="00EA0EB6" w:rsidRPr="00D563A2" w14:paraId="5E571192" w14:textId="77777777" w:rsidTr="002228BA">
        <w:trPr>
          <w:gridAfter w:val="1"/>
          <w:wAfter w:w="10" w:type="dxa"/>
          <w:trHeight w:val="1142"/>
          <w:jc w:val="center"/>
        </w:trPr>
        <w:tc>
          <w:tcPr>
            <w:tcW w:w="586" w:type="dxa"/>
            <w:shd w:val="clear" w:color="auto" w:fill="auto"/>
            <w:vAlign w:val="center"/>
          </w:tcPr>
          <w:p w14:paraId="6A64C83B"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2.8.</w:t>
            </w:r>
          </w:p>
        </w:tc>
        <w:tc>
          <w:tcPr>
            <w:tcW w:w="3804" w:type="dxa"/>
            <w:tcBorders>
              <w:top w:val="single" w:sz="6" w:space="0" w:color="000000"/>
              <w:left w:val="single" w:sz="6" w:space="0" w:color="000000"/>
              <w:bottom w:val="single" w:sz="6" w:space="0" w:color="000000"/>
            </w:tcBorders>
            <w:shd w:val="clear" w:color="auto" w:fill="FFFFFF"/>
            <w:vAlign w:val="center"/>
          </w:tcPr>
          <w:p w14:paraId="3762717A" w14:textId="77777777" w:rsidR="00EA0EB6" w:rsidRPr="00D563A2" w:rsidRDefault="00EA0EB6" w:rsidP="00441F7B">
            <w:pPr>
              <w:shd w:val="clear" w:color="auto" w:fill="FFFFFF"/>
              <w:suppressAutoHyphens w:val="0"/>
              <w:ind w:left="27" w:right="39"/>
              <w:jc w:val="both"/>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Iedzīvotāju evakuācijas, izmitināšanas, ēdināšanas, informēšanas organizēšana</w:t>
            </w:r>
          </w:p>
        </w:tc>
        <w:tc>
          <w:tcPr>
            <w:tcW w:w="1560" w:type="dxa"/>
            <w:tcBorders>
              <w:top w:val="single" w:sz="6" w:space="0" w:color="000000"/>
              <w:left w:val="single" w:sz="6" w:space="0" w:color="000000"/>
              <w:bottom w:val="single" w:sz="6" w:space="0" w:color="000000"/>
            </w:tcBorders>
            <w:shd w:val="clear" w:color="auto" w:fill="FFFFFF"/>
            <w:vAlign w:val="center"/>
          </w:tcPr>
          <w:p w14:paraId="56A81A54" w14:textId="77777777" w:rsidR="00EA0EB6" w:rsidRPr="00D563A2" w:rsidRDefault="00EA0EB6" w:rsidP="00441F7B">
            <w:pPr>
              <w:shd w:val="clear" w:color="auto" w:fill="FFFFFF"/>
              <w:suppressAutoHyphens w:val="0"/>
              <w:ind w:firstLine="27"/>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pēc</w:t>
            </w:r>
          </w:p>
          <w:p w14:paraId="0A06ED86"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spacing w:val="-8"/>
                <w:kern w:val="0"/>
                <w:sz w:val="20"/>
                <w:szCs w:val="20"/>
                <w:lang w:eastAsia="en-US" w:bidi="ar-SA"/>
              </w:rPr>
              <w:t>nepieciešamības</w:t>
            </w:r>
          </w:p>
        </w:tc>
        <w:tc>
          <w:tcPr>
            <w:tcW w:w="1984" w:type="dxa"/>
            <w:tcBorders>
              <w:top w:val="single" w:sz="6" w:space="0" w:color="000000"/>
              <w:left w:val="single" w:sz="6" w:space="0" w:color="000000"/>
              <w:bottom w:val="single" w:sz="6" w:space="0" w:color="000000"/>
            </w:tcBorders>
            <w:shd w:val="clear" w:color="auto" w:fill="FFFFFF"/>
            <w:vAlign w:val="center"/>
          </w:tcPr>
          <w:p w14:paraId="46D2DB76"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Avārijas seku glābšanas darbu vadītājs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3A1709"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STCA komisija.</w:t>
            </w:r>
          </w:p>
          <w:p w14:paraId="29926D97" w14:textId="77777777" w:rsidR="00EA0EB6" w:rsidRPr="00D563A2" w:rsidRDefault="00EA0EB6" w:rsidP="00441F7B">
            <w:pPr>
              <w:shd w:val="clear" w:color="auto" w:fill="FFFFFF"/>
              <w:suppressAutoHyphens w:val="0"/>
              <w:jc w:val="center"/>
              <w:rPr>
                <w:rFonts w:eastAsia="Times New Roman" w:cs="Times New Roman"/>
                <w:spacing w:val="-8"/>
                <w:kern w:val="0"/>
                <w:sz w:val="20"/>
                <w:szCs w:val="20"/>
                <w:lang w:eastAsia="en-US" w:bidi="ar-SA"/>
              </w:rPr>
            </w:pPr>
            <w:r w:rsidRPr="00D563A2">
              <w:rPr>
                <w:rFonts w:eastAsia="Times New Roman" w:cs="Times New Roman"/>
                <w:kern w:val="0"/>
                <w:sz w:val="20"/>
                <w:szCs w:val="20"/>
                <w:lang w:eastAsia="en-US" w:bidi="ar-SA"/>
              </w:rPr>
              <w:t>Pašvaldības.</w:t>
            </w:r>
          </w:p>
        </w:tc>
        <w:tc>
          <w:tcPr>
            <w:tcW w:w="2922" w:type="dxa"/>
            <w:shd w:val="clear" w:color="auto" w:fill="auto"/>
            <w:vAlign w:val="center"/>
          </w:tcPr>
          <w:p w14:paraId="718311F8" w14:textId="0BD8312F"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 xml:space="preserve">Daugavpils pilsētas </w:t>
            </w:r>
            <w:r w:rsidR="007B796C">
              <w:rPr>
                <w:rFonts w:eastAsia="Times New Roman" w:cs="Times New Roman"/>
                <w:kern w:val="0"/>
                <w:sz w:val="20"/>
                <w:szCs w:val="20"/>
                <w:lang w:eastAsia="en-US" w:bidi="ar-SA"/>
              </w:rPr>
              <w:t>p</w:t>
            </w:r>
            <w:r w:rsidRPr="00D563A2">
              <w:rPr>
                <w:rFonts w:eastAsia="Times New Roman" w:cs="Times New Roman"/>
                <w:kern w:val="0"/>
                <w:sz w:val="20"/>
                <w:szCs w:val="20"/>
                <w:lang w:eastAsia="en-US" w:bidi="ar-SA"/>
              </w:rPr>
              <w:t xml:space="preserve">ašvaldības policija. Pašvaldību izglītības pārvaldes. </w:t>
            </w:r>
          </w:p>
          <w:p w14:paraId="4C55484F"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Pašvaldību sociālie dienesti.</w:t>
            </w:r>
          </w:p>
          <w:p w14:paraId="7EC3EA38" w14:textId="77777777" w:rsidR="00EA0EB6" w:rsidRPr="00D563A2" w:rsidRDefault="00EA0EB6" w:rsidP="00441F7B">
            <w:pPr>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Komersanti.  NBS</w:t>
            </w:r>
          </w:p>
        </w:tc>
        <w:tc>
          <w:tcPr>
            <w:tcW w:w="1454" w:type="dxa"/>
            <w:shd w:val="clear" w:color="auto" w:fill="auto"/>
            <w:vAlign w:val="center"/>
          </w:tcPr>
          <w:p w14:paraId="3CFD5949" w14:textId="77777777" w:rsidR="00EA0EB6" w:rsidRPr="00D563A2" w:rsidRDefault="00EA0EB6" w:rsidP="00441F7B">
            <w:pPr>
              <w:suppressAutoHyphens w:val="0"/>
              <w:jc w:val="center"/>
              <w:rPr>
                <w:rFonts w:eastAsia="Times New Roman" w:cs="Times New Roman"/>
                <w:kern w:val="0"/>
                <w:sz w:val="20"/>
                <w:szCs w:val="20"/>
                <w:lang w:eastAsia="en-US" w:bidi="ar-SA"/>
              </w:rPr>
            </w:pPr>
          </w:p>
        </w:tc>
      </w:tr>
      <w:tr w:rsidR="00EA0EB6" w:rsidRPr="00D563A2" w14:paraId="4D81F27C" w14:textId="77777777" w:rsidTr="002228BA">
        <w:trPr>
          <w:gridAfter w:val="1"/>
          <w:wAfter w:w="10" w:type="dxa"/>
          <w:jc w:val="center"/>
        </w:trPr>
        <w:tc>
          <w:tcPr>
            <w:tcW w:w="586" w:type="dxa"/>
            <w:shd w:val="clear" w:color="auto" w:fill="auto"/>
            <w:vAlign w:val="center"/>
          </w:tcPr>
          <w:p w14:paraId="4D49F5E4" w14:textId="77777777" w:rsidR="00EA0EB6" w:rsidRPr="00D563A2" w:rsidRDefault="00EA0EB6" w:rsidP="00441F7B">
            <w:pPr>
              <w:suppressAutoHyphens w:val="0"/>
              <w:ind w:left="-120" w:right="-94"/>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2.9.</w:t>
            </w:r>
          </w:p>
        </w:tc>
        <w:tc>
          <w:tcPr>
            <w:tcW w:w="3804" w:type="dxa"/>
            <w:tcBorders>
              <w:top w:val="single" w:sz="6" w:space="0" w:color="000000"/>
              <w:left w:val="single" w:sz="6" w:space="0" w:color="000000"/>
              <w:bottom w:val="single" w:sz="6" w:space="0" w:color="000000"/>
            </w:tcBorders>
            <w:shd w:val="clear" w:color="auto" w:fill="FFFFFF"/>
            <w:vAlign w:val="center"/>
          </w:tcPr>
          <w:p w14:paraId="296AFC3A" w14:textId="77777777" w:rsidR="00EA0EB6" w:rsidRPr="00D563A2" w:rsidRDefault="00EA0EB6" w:rsidP="00441F7B">
            <w:pPr>
              <w:shd w:val="clear" w:color="auto" w:fill="FFFFFF"/>
              <w:suppressAutoHyphens w:val="0"/>
              <w:ind w:left="27" w:right="39"/>
              <w:jc w:val="both"/>
              <w:rPr>
                <w:rFonts w:eastAsia="Times New Roman" w:cs="Times New Roman"/>
                <w:spacing w:val="-6"/>
                <w:kern w:val="0"/>
                <w:sz w:val="20"/>
                <w:szCs w:val="20"/>
                <w:lang w:eastAsia="en-US" w:bidi="ar-SA"/>
              </w:rPr>
            </w:pPr>
            <w:r w:rsidRPr="00D563A2">
              <w:rPr>
                <w:rFonts w:eastAsia="Times New Roman" w:cs="Times New Roman"/>
                <w:kern w:val="0"/>
                <w:sz w:val="20"/>
                <w:szCs w:val="20"/>
                <w:lang w:eastAsia="en-US" w:bidi="ar-SA"/>
              </w:rPr>
              <w:t>Informācijas par radītajiem zaudējumiem apkopošana un kompensācija par zaudējumiem noteikšana</w:t>
            </w:r>
          </w:p>
        </w:tc>
        <w:tc>
          <w:tcPr>
            <w:tcW w:w="1560" w:type="dxa"/>
            <w:tcBorders>
              <w:top w:val="single" w:sz="6" w:space="0" w:color="000000"/>
              <w:left w:val="single" w:sz="6" w:space="0" w:color="000000"/>
              <w:bottom w:val="single" w:sz="6" w:space="0" w:color="000000"/>
            </w:tcBorders>
            <w:shd w:val="clear" w:color="auto" w:fill="FFFFFF"/>
            <w:vAlign w:val="center"/>
          </w:tcPr>
          <w:p w14:paraId="085B1317" w14:textId="77777777" w:rsidR="00EA0EB6" w:rsidRPr="00D563A2" w:rsidRDefault="00EA0EB6" w:rsidP="00441F7B">
            <w:pPr>
              <w:shd w:val="clear" w:color="auto" w:fill="FFFFFF"/>
              <w:suppressAutoHyphens w:val="0"/>
              <w:jc w:val="center"/>
              <w:rPr>
                <w:rFonts w:eastAsia="Times New Roman" w:cs="Times New Roman"/>
                <w:spacing w:val="-6"/>
                <w:kern w:val="0"/>
                <w:sz w:val="20"/>
                <w:szCs w:val="20"/>
                <w:lang w:eastAsia="en-US" w:bidi="ar-SA"/>
              </w:rPr>
            </w:pPr>
            <w:r w:rsidRPr="00D563A2">
              <w:rPr>
                <w:rFonts w:eastAsia="Times New Roman" w:cs="Times New Roman"/>
                <w:spacing w:val="-7"/>
                <w:kern w:val="0"/>
                <w:sz w:val="20"/>
                <w:szCs w:val="20"/>
                <w:lang w:eastAsia="en-US" w:bidi="ar-SA"/>
              </w:rPr>
              <w:t>1 mēnesis</w:t>
            </w:r>
          </w:p>
        </w:tc>
        <w:tc>
          <w:tcPr>
            <w:tcW w:w="1984" w:type="dxa"/>
            <w:tcBorders>
              <w:top w:val="single" w:sz="6" w:space="0" w:color="000000"/>
              <w:left w:val="single" w:sz="6" w:space="0" w:color="000000"/>
              <w:bottom w:val="single" w:sz="6" w:space="0" w:color="000000"/>
            </w:tcBorders>
            <w:shd w:val="clear" w:color="auto" w:fill="FFFFFF"/>
            <w:vAlign w:val="center"/>
          </w:tcPr>
          <w:p w14:paraId="28F820EA" w14:textId="77777777" w:rsidR="00EA0EB6" w:rsidRPr="00D563A2" w:rsidRDefault="00EA0EB6" w:rsidP="00441F7B">
            <w:pPr>
              <w:shd w:val="clear" w:color="auto" w:fill="FFFFFF"/>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Pašvaldības</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137664" w14:textId="77777777" w:rsidR="00EA0EB6" w:rsidRPr="00D563A2" w:rsidRDefault="00EA0EB6" w:rsidP="00441F7B">
            <w:pPr>
              <w:shd w:val="clear" w:color="auto" w:fill="FFFFFF"/>
              <w:suppressAutoHyphens w:val="0"/>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Pašvaldības</w:t>
            </w:r>
          </w:p>
        </w:tc>
        <w:tc>
          <w:tcPr>
            <w:tcW w:w="2922" w:type="dxa"/>
            <w:shd w:val="clear" w:color="auto" w:fill="auto"/>
            <w:vAlign w:val="center"/>
          </w:tcPr>
          <w:p w14:paraId="4FB1BBCF" w14:textId="77777777" w:rsidR="00EA0EB6" w:rsidRPr="00D563A2" w:rsidRDefault="00EA0EB6" w:rsidP="00441F7B">
            <w:pPr>
              <w:suppressAutoHyphens w:val="0"/>
              <w:ind w:firstLine="2"/>
              <w:jc w:val="center"/>
              <w:rPr>
                <w:rFonts w:eastAsia="Times New Roman" w:cs="Times New Roman"/>
                <w:kern w:val="0"/>
                <w:sz w:val="20"/>
                <w:szCs w:val="20"/>
                <w:lang w:eastAsia="en-US" w:bidi="ar-SA"/>
              </w:rPr>
            </w:pPr>
            <w:r w:rsidRPr="00D563A2">
              <w:rPr>
                <w:rFonts w:eastAsia="Times New Roman" w:cs="Times New Roman"/>
                <w:kern w:val="0"/>
                <w:sz w:val="20"/>
                <w:szCs w:val="20"/>
                <w:lang w:eastAsia="en-US" w:bidi="ar-SA"/>
              </w:rPr>
              <w:t>Pašvaldības</w:t>
            </w:r>
          </w:p>
        </w:tc>
        <w:tc>
          <w:tcPr>
            <w:tcW w:w="1454" w:type="dxa"/>
            <w:shd w:val="clear" w:color="auto" w:fill="auto"/>
            <w:vAlign w:val="center"/>
          </w:tcPr>
          <w:p w14:paraId="707EDA19" w14:textId="77777777" w:rsidR="00EA0EB6" w:rsidRPr="00D563A2" w:rsidRDefault="00EA0EB6" w:rsidP="00441F7B">
            <w:pPr>
              <w:suppressAutoHyphens w:val="0"/>
              <w:rPr>
                <w:rFonts w:eastAsia="Times New Roman" w:cs="Times New Roman"/>
                <w:kern w:val="0"/>
                <w:sz w:val="20"/>
                <w:szCs w:val="20"/>
                <w:lang w:eastAsia="en-US" w:bidi="ar-SA"/>
              </w:rPr>
            </w:pPr>
          </w:p>
        </w:tc>
      </w:tr>
    </w:tbl>
    <w:p w14:paraId="0D404D33" w14:textId="77777777" w:rsidR="00446C95" w:rsidRPr="00D563A2" w:rsidRDefault="00446C95" w:rsidP="00EA0EB6">
      <w:pPr>
        <w:sectPr w:rsidR="00446C95" w:rsidRPr="00D563A2" w:rsidSect="00446C95">
          <w:pgSz w:w="16838" w:h="11906" w:orient="landscape"/>
          <w:pgMar w:top="1701" w:right="1134" w:bottom="1134" w:left="1134" w:header="709" w:footer="709" w:gutter="0"/>
          <w:cols w:space="708"/>
          <w:titlePg/>
          <w:docGrid w:linePitch="360"/>
        </w:sectPr>
      </w:pPr>
    </w:p>
    <w:p w14:paraId="76DE624F" w14:textId="273AB7EB" w:rsidR="002228BA" w:rsidRPr="00D563A2" w:rsidRDefault="00C37F41" w:rsidP="00E85C1B">
      <w:pPr>
        <w:pStyle w:val="Heading2"/>
        <w:numPr>
          <w:ilvl w:val="1"/>
          <w:numId w:val="27"/>
        </w:numPr>
        <w:ind w:left="284"/>
        <w:rPr>
          <w:lang w:eastAsia="ar-SA"/>
        </w:rPr>
      </w:pPr>
      <w:r w:rsidRPr="00D563A2">
        <w:rPr>
          <w:lang w:eastAsia="ar-SA"/>
        </w:rPr>
        <w:lastRenderedPageBreak/>
        <w:t xml:space="preserve"> </w:t>
      </w:r>
      <w:bookmarkStart w:id="76" w:name="_Toc95140628"/>
      <w:r w:rsidR="002228BA" w:rsidRPr="00D563A2">
        <w:rPr>
          <w:lang w:eastAsia="ar-SA"/>
        </w:rPr>
        <w:t>R</w:t>
      </w:r>
      <w:r w:rsidRPr="00D563A2">
        <w:rPr>
          <w:lang w:eastAsia="ar-SA"/>
        </w:rPr>
        <w:t>isku matrica</w:t>
      </w:r>
      <w:r w:rsidR="002228BA" w:rsidRPr="00D563A2">
        <w:rPr>
          <w:lang w:eastAsia="ar-SA"/>
        </w:rPr>
        <w:t xml:space="preserve"> (</w:t>
      </w:r>
      <w:r w:rsidR="00E91B0E" w:rsidRPr="00D563A2">
        <w:rPr>
          <w:lang w:eastAsia="ar-SA"/>
        </w:rPr>
        <w:t xml:space="preserve">Daugavpils pilsētas un Augšdaugavas novada </w:t>
      </w:r>
      <w:r w:rsidR="002228BA" w:rsidRPr="00D563A2">
        <w:rPr>
          <w:lang w:eastAsia="ar-SA"/>
        </w:rPr>
        <w:t>sadarbības teritoriju katastrofu risku kopsavilkums)</w:t>
      </w:r>
      <w:bookmarkEnd w:id="76"/>
    </w:p>
    <w:tbl>
      <w:tblPr>
        <w:tblW w:w="14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9"/>
        <w:gridCol w:w="714"/>
        <w:gridCol w:w="2263"/>
        <w:gridCol w:w="2268"/>
        <w:gridCol w:w="2518"/>
        <w:gridCol w:w="2302"/>
        <w:gridCol w:w="2268"/>
      </w:tblGrid>
      <w:tr w:rsidR="002228BA" w:rsidRPr="00D563A2" w14:paraId="407497A5" w14:textId="77777777" w:rsidTr="002228BA">
        <w:trPr>
          <w:trHeight w:val="238"/>
          <w:jc w:val="center"/>
        </w:trPr>
        <w:tc>
          <w:tcPr>
            <w:tcW w:w="2699" w:type="dxa"/>
            <w:gridSpan w:val="3"/>
            <w:vMerge w:val="restart"/>
            <w:tcBorders>
              <w:top w:val="nil"/>
              <w:left w:val="nil"/>
              <w:bottom w:val="nil"/>
              <w:right w:val="nil"/>
            </w:tcBorders>
            <w:shd w:val="clear" w:color="auto" w:fill="FFFFFF"/>
            <w:vAlign w:val="center"/>
          </w:tcPr>
          <w:p w14:paraId="4C6E6729" w14:textId="77777777" w:rsidR="002228BA" w:rsidRPr="00D563A2" w:rsidRDefault="002228BA" w:rsidP="00C37F41">
            <w:pPr>
              <w:rPr>
                <w:rFonts w:eastAsia="Times New Roman" w:cs="Calibri"/>
                <w:b/>
                <w:sz w:val="20"/>
                <w:szCs w:val="20"/>
                <w:lang w:eastAsia="ar-SA"/>
              </w:rPr>
            </w:pPr>
          </w:p>
          <w:p w14:paraId="4278707A" w14:textId="77777777" w:rsidR="002228BA" w:rsidRPr="00D563A2" w:rsidRDefault="002228BA" w:rsidP="00441F7B">
            <w:pPr>
              <w:jc w:val="center"/>
              <w:rPr>
                <w:rFonts w:eastAsia="Times New Roman" w:cs="Calibri"/>
                <w:b/>
                <w:sz w:val="20"/>
                <w:szCs w:val="20"/>
                <w:lang w:eastAsia="ar-SA"/>
              </w:rPr>
            </w:pPr>
            <w:r w:rsidRPr="00D563A2">
              <w:rPr>
                <w:rFonts w:eastAsia="Times New Roman" w:cs="Calibri"/>
                <w:b/>
                <w:sz w:val="20"/>
                <w:szCs w:val="20"/>
                <w:lang w:eastAsia="ar-SA"/>
              </w:rPr>
              <w:t xml:space="preserve">Varbūtības / ticamības līmenis </w:t>
            </w:r>
            <w:r w:rsidRPr="00D563A2">
              <w:rPr>
                <w:rFonts w:eastAsia="Times New Roman" w:cs="Times New Roman"/>
                <w:b/>
                <w:sz w:val="20"/>
                <w:szCs w:val="20"/>
                <w:lang w:eastAsia="ar-SA"/>
              </w:rPr>
              <w:t>↓</w:t>
            </w:r>
          </w:p>
        </w:tc>
        <w:tc>
          <w:tcPr>
            <w:tcW w:w="11619" w:type="dxa"/>
            <w:gridSpan w:val="5"/>
            <w:tcBorders>
              <w:top w:val="nil"/>
              <w:left w:val="nil"/>
              <w:bottom w:val="single" w:sz="4" w:space="0" w:color="auto"/>
              <w:right w:val="nil"/>
            </w:tcBorders>
            <w:shd w:val="clear" w:color="auto" w:fill="FFFFFF"/>
          </w:tcPr>
          <w:p w14:paraId="217FD755" w14:textId="77777777" w:rsidR="002228BA" w:rsidRPr="00D563A2" w:rsidRDefault="002228BA" w:rsidP="00C37F41">
            <w:pPr>
              <w:rPr>
                <w:rFonts w:eastAsia="Times New Roman" w:cs="Calibri"/>
                <w:sz w:val="16"/>
                <w:szCs w:val="16"/>
                <w:lang w:eastAsia="ar-SA"/>
              </w:rPr>
            </w:pPr>
          </w:p>
        </w:tc>
      </w:tr>
      <w:tr w:rsidR="002228BA" w:rsidRPr="00D563A2" w14:paraId="710B7842" w14:textId="77777777" w:rsidTr="002228BA">
        <w:trPr>
          <w:trHeight w:val="238"/>
          <w:jc w:val="center"/>
        </w:trPr>
        <w:tc>
          <w:tcPr>
            <w:tcW w:w="2699" w:type="dxa"/>
            <w:gridSpan w:val="3"/>
            <w:vMerge/>
            <w:tcBorders>
              <w:top w:val="nil"/>
              <w:left w:val="nil"/>
              <w:bottom w:val="single" w:sz="4" w:space="0" w:color="auto"/>
              <w:right w:val="single" w:sz="4" w:space="0" w:color="auto"/>
            </w:tcBorders>
            <w:shd w:val="clear" w:color="auto" w:fill="FFFFFF"/>
            <w:vAlign w:val="center"/>
          </w:tcPr>
          <w:p w14:paraId="53EA5E85" w14:textId="77777777" w:rsidR="002228BA" w:rsidRPr="00D563A2" w:rsidRDefault="002228BA" w:rsidP="00441F7B">
            <w:pPr>
              <w:jc w:val="center"/>
              <w:rPr>
                <w:rFonts w:eastAsia="Times New Roman" w:cs="Calibri"/>
                <w:b/>
                <w:i/>
                <w:color w:val="FFFFFF"/>
                <w:sz w:val="20"/>
                <w:szCs w:val="20"/>
                <w:lang w:eastAsia="ar-SA"/>
              </w:rPr>
            </w:pPr>
          </w:p>
        </w:tc>
        <w:tc>
          <w:tcPr>
            <w:tcW w:w="2263" w:type="dxa"/>
            <w:tcBorders>
              <w:top w:val="single" w:sz="4" w:space="0" w:color="auto"/>
              <w:left w:val="single" w:sz="4" w:space="0" w:color="auto"/>
              <w:bottom w:val="single" w:sz="18" w:space="0" w:color="auto"/>
            </w:tcBorders>
            <w:shd w:val="clear" w:color="auto" w:fill="70AD47"/>
          </w:tcPr>
          <w:p w14:paraId="6138FC64" w14:textId="77777777" w:rsidR="002228BA" w:rsidRPr="00D563A2" w:rsidRDefault="002228BA" w:rsidP="00441F7B">
            <w:pPr>
              <w:jc w:val="center"/>
              <w:rPr>
                <w:rFonts w:eastAsia="Times New Roman" w:cs="Calibri"/>
                <w:b/>
                <w:color w:val="FFFFFF"/>
                <w:sz w:val="28"/>
                <w:szCs w:val="28"/>
                <w:lang w:eastAsia="ar-SA"/>
              </w:rPr>
            </w:pPr>
            <w:r w:rsidRPr="00D563A2">
              <w:rPr>
                <w:rFonts w:eastAsia="Times New Roman" w:cs="Calibri"/>
                <w:b/>
                <w:color w:val="FFFFFF"/>
                <w:sz w:val="28"/>
                <w:szCs w:val="28"/>
                <w:lang w:eastAsia="ar-SA"/>
              </w:rPr>
              <w:t>Maznozīmīgs risks</w:t>
            </w:r>
          </w:p>
        </w:tc>
        <w:tc>
          <w:tcPr>
            <w:tcW w:w="2268" w:type="dxa"/>
            <w:tcBorders>
              <w:top w:val="single" w:sz="4" w:space="0" w:color="auto"/>
              <w:bottom w:val="single" w:sz="18" w:space="0" w:color="auto"/>
            </w:tcBorders>
            <w:shd w:val="clear" w:color="auto" w:fill="FFC000"/>
          </w:tcPr>
          <w:p w14:paraId="62376DA1" w14:textId="77777777" w:rsidR="002228BA" w:rsidRPr="00D563A2" w:rsidRDefault="002228BA" w:rsidP="00441F7B">
            <w:pPr>
              <w:jc w:val="center"/>
              <w:rPr>
                <w:rFonts w:eastAsia="Times New Roman" w:cs="Calibri"/>
                <w:b/>
                <w:color w:val="FFFFFF"/>
                <w:sz w:val="28"/>
                <w:szCs w:val="28"/>
                <w:lang w:eastAsia="ar-SA"/>
              </w:rPr>
            </w:pPr>
            <w:r w:rsidRPr="00D563A2">
              <w:rPr>
                <w:rFonts w:eastAsia="Times New Roman" w:cs="Calibri"/>
                <w:b/>
                <w:color w:val="FFFFFF"/>
                <w:sz w:val="28"/>
                <w:szCs w:val="28"/>
                <w:lang w:eastAsia="ar-SA"/>
              </w:rPr>
              <w:t xml:space="preserve">Nozīmīgs risks </w:t>
            </w:r>
          </w:p>
        </w:tc>
        <w:tc>
          <w:tcPr>
            <w:tcW w:w="2518" w:type="dxa"/>
            <w:tcBorders>
              <w:top w:val="single" w:sz="4" w:space="0" w:color="auto"/>
              <w:bottom w:val="single" w:sz="18" w:space="0" w:color="auto"/>
            </w:tcBorders>
            <w:shd w:val="clear" w:color="auto" w:fill="ED7D31"/>
          </w:tcPr>
          <w:p w14:paraId="0375A983" w14:textId="77777777" w:rsidR="002228BA" w:rsidRPr="00D563A2" w:rsidRDefault="002228BA" w:rsidP="00441F7B">
            <w:pPr>
              <w:jc w:val="center"/>
              <w:rPr>
                <w:rFonts w:eastAsia="Times New Roman" w:cs="Calibri"/>
                <w:b/>
                <w:color w:val="FFFFFF"/>
                <w:sz w:val="28"/>
                <w:szCs w:val="28"/>
                <w:lang w:eastAsia="ar-SA"/>
              </w:rPr>
            </w:pPr>
            <w:r w:rsidRPr="00D563A2">
              <w:rPr>
                <w:rFonts w:eastAsia="Times New Roman" w:cs="Calibri"/>
                <w:b/>
                <w:color w:val="FFFFFF"/>
                <w:sz w:val="28"/>
                <w:szCs w:val="28"/>
                <w:lang w:eastAsia="ar-SA"/>
              </w:rPr>
              <w:t>Vidējs risks</w:t>
            </w:r>
          </w:p>
        </w:tc>
        <w:tc>
          <w:tcPr>
            <w:tcW w:w="2302" w:type="dxa"/>
            <w:tcBorders>
              <w:top w:val="single" w:sz="4" w:space="0" w:color="auto"/>
              <w:bottom w:val="single" w:sz="18" w:space="0" w:color="auto"/>
            </w:tcBorders>
            <w:shd w:val="clear" w:color="auto" w:fill="FF0000"/>
          </w:tcPr>
          <w:p w14:paraId="53F4A8E8" w14:textId="77777777" w:rsidR="002228BA" w:rsidRPr="00D563A2" w:rsidRDefault="002228BA" w:rsidP="00441F7B">
            <w:pPr>
              <w:jc w:val="center"/>
              <w:rPr>
                <w:rFonts w:eastAsia="Times New Roman" w:cs="Calibri"/>
                <w:b/>
                <w:color w:val="FFFFFF"/>
                <w:sz w:val="28"/>
                <w:szCs w:val="28"/>
                <w:lang w:eastAsia="ar-SA"/>
              </w:rPr>
            </w:pPr>
            <w:r w:rsidRPr="00D563A2">
              <w:rPr>
                <w:rFonts w:eastAsia="Times New Roman" w:cs="Calibri"/>
                <w:b/>
                <w:color w:val="FFFFFF"/>
                <w:sz w:val="28"/>
                <w:szCs w:val="28"/>
                <w:lang w:eastAsia="ar-SA"/>
              </w:rPr>
              <w:t>Augsts risks</w:t>
            </w:r>
          </w:p>
        </w:tc>
        <w:tc>
          <w:tcPr>
            <w:tcW w:w="2268" w:type="dxa"/>
            <w:tcBorders>
              <w:top w:val="single" w:sz="4" w:space="0" w:color="auto"/>
              <w:bottom w:val="single" w:sz="18" w:space="0" w:color="auto"/>
            </w:tcBorders>
            <w:shd w:val="clear" w:color="auto" w:fill="C00000"/>
          </w:tcPr>
          <w:p w14:paraId="6C00AD76" w14:textId="77777777" w:rsidR="002228BA" w:rsidRPr="00D563A2" w:rsidRDefault="002228BA" w:rsidP="00441F7B">
            <w:pPr>
              <w:jc w:val="center"/>
              <w:rPr>
                <w:rFonts w:eastAsia="Times New Roman" w:cs="Calibri"/>
                <w:b/>
                <w:sz w:val="28"/>
                <w:szCs w:val="28"/>
                <w:lang w:eastAsia="ar-SA"/>
              </w:rPr>
            </w:pPr>
            <w:r w:rsidRPr="00D563A2">
              <w:rPr>
                <w:rFonts w:eastAsia="Times New Roman" w:cs="Calibri"/>
                <w:b/>
                <w:sz w:val="28"/>
                <w:szCs w:val="28"/>
                <w:lang w:eastAsia="ar-SA"/>
              </w:rPr>
              <w:t>Ļoti augsts risks</w:t>
            </w:r>
          </w:p>
        </w:tc>
      </w:tr>
      <w:tr w:rsidR="002228BA" w:rsidRPr="00D563A2" w14:paraId="43DFCF22" w14:textId="77777777" w:rsidTr="002228BA">
        <w:trPr>
          <w:trHeight w:val="238"/>
          <w:jc w:val="center"/>
        </w:trPr>
        <w:tc>
          <w:tcPr>
            <w:tcW w:w="1276" w:type="dxa"/>
            <w:tcBorders>
              <w:top w:val="single" w:sz="4" w:space="0" w:color="auto"/>
              <w:left w:val="single" w:sz="4" w:space="0" w:color="auto"/>
              <w:bottom w:val="single" w:sz="4" w:space="0" w:color="auto"/>
              <w:right w:val="single" w:sz="4" w:space="0" w:color="auto"/>
            </w:tcBorders>
            <w:shd w:val="clear" w:color="auto" w:fill="C00000"/>
            <w:vAlign w:val="center"/>
          </w:tcPr>
          <w:p w14:paraId="6011677F"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Ļoti austs</w:t>
            </w:r>
          </w:p>
        </w:tc>
        <w:tc>
          <w:tcPr>
            <w:tcW w:w="709" w:type="dxa"/>
            <w:tcBorders>
              <w:top w:val="single" w:sz="4" w:space="0" w:color="auto"/>
              <w:left w:val="single" w:sz="4" w:space="0" w:color="auto"/>
              <w:bottom w:val="single" w:sz="4" w:space="0" w:color="auto"/>
              <w:right w:val="single" w:sz="4" w:space="0" w:color="auto"/>
            </w:tcBorders>
            <w:shd w:val="clear" w:color="auto" w:fill="C00000"/>
            <w:vAlign w:val="center"/>
          </w:tcPr>
          <w:p w14:paraId="16BC6628"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V5</w:t>
            </w:r>
          </w:p>
        </w:tc>
        <w:tc>
          <w:tcPr>
            <w:tcW w:w="714" w:type="dxa"/>
            <w:tcBorders>
              <w:top w:val="single" w:sz="4" w:space="0" w:color="auto"/>
              <w:left w:val="single" w:sz="4" w:space="0" w:color="auto"/>
              <w:bottom w:val="single" w:sz="4" w:space="0" w:color="auto"/>
              <w:right w:val="single" w:sz="18" w:space="0" w:color="auto"/>
            </w:tcBorders>
            <w:shd w:val="clear" w:color="auto" w:fill="C00000"/>
            <w:vAlign w:val="center"/>
          </w:tcPr>
          <w:p w14:paraId="54A7B90A"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T5</w:t>
            </w:r>
          </w:p>
        </w:tc>
        <w:tc>
          <w:tcPr>
            <w:tcW w:w="2263" w:type="dxa"/>
            <w:tcBorders>
              <w:top w:val="single" w:sz="18" w:space="0" w:color="auto"/>
              <w:left w:val="single" w:sz="18" w:space="0" w:color="auto"/>
              <w:bottom w:val="single" w:sz="4" w:space="0" w:color="auto"/>
            </w:tcBorders>
            <w:shd w:val="clear" w:color="auto" w:fill="70AD47"/>
          </w:tcPr>
          <w:p w14:paraId="41728A6D" w14:textId="77777777" w:rsidR="002228BA" w:rsidRPr="00D563A2" w:rsidRDefault="002228BA" w:rsidP="00441F7B">
            <w:pPr>
              <w:jc w:val="center"/>
              <w:rPr>
                <w:rFonts w:eastAsia="Times New Roman" w:cs="Calibri"/>
                <w:sz w:val="20"/>
                <w:szCs w:val="20"/>
                <w:lang w:eastAsia="ar-SA"/>
              </w:rPr>
            </w:pPr>
          </w:p>
          <w:p w14:paraId="6235509C" w14:textId="77777777" w:rsidR="002228BA" w:rsidRPr="00D563A2" w:rsidRDefault="002228BA" w:rsidP="00441F7B">
            <w:pPr>
              <w:jc w:val="center"/>
              <w:rPr>
                <w:rFonts w:eastAsia="Times New Roman" w:cs="Calibri"/>
                <w:sz w:val="20"/>
                <w:szCs w:val="20"/>
                <w:lang w:eastAsia="ar-SA"/>
              </w:rPr>
            </w:pPr>
          </w:p>
          <w:p w14:paraId="326268C8" w14:textId="77777777" w:rsidR="002228BA" w:rsidRPr="00D563A2" w:rsidRDefault="002228BA" w:rsidP="00441F7B">
            <w:pPr>
              <w:jc w:val="center"/>
              <w:rPr>
                <w:rFonts w:eastAsia="Times New Roman" w:cs="Calibri"/>
                <w:sz w:val="20"/>
                <w:szCs w:val="20"/>
                <w:lang w:eastAsia="ar-SA"/>
              </w:rPr>
            </w:pPr>
          </w:p>
          <w:p w14:paraId="045AA105" w14:textId="77777777" w:rsidR="002228BA" w:rsidRPr="00D563A2" w:rsidRDefault="002228BA" w:rsidP="00441F7B">
            <w:pPr>
              <w:jc w:val="center"/>
              <w:rPr>
                <w:rFonts w:eastAsia="Times New Roman" w:cs="Calibri"/>
                <w:sz w:val="20"/>
                <w:szCs w:val="20"/>
                <w:lang w:eastAsia="ar-SA"/>
              </w:rPr>
            </w:pPr>
          </w:p>
          <w:p w14:paraId="23DFE08F" w14:textId="77777777" w:rsidR="002228BA" w:rsidRPr="00D563A2" w:rsidRDefault="002228BA" w:rsidP="00441F7B">
            <w:pPr>
              <w:jc w:val="center"/>
              <w:rPr>
                <w:rFonts w:eastAsia="Times New Roman" w:cs="Calibri"/>
                <w:sz w:val="20"/>
                <w:szCs w:val="20"/>
                <w:lang w:eastAsia="ar-SA"/>
              </w:rPr>
            </w:pPr>
          </w:p>
        </w:tc>
        <w:tc>
          <w:tcPr>
            <w:tcW w:w="2268" w:type="dxa"/>
            <w:tcBorders>
              <w:top w:val="single" w:sz="18" w:space="0" w:color="auto"/>
              <w:bottom w:val="single" w:sz="4" w:space="0" w:color="auto"/>
            </w:tcBorders>
            <w:shd w:val="clear" w:color="auto" w:fill="FFC000"/>
          </w:tcPr>
          <w:p w14:paraId="5EB69A13"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Meža un kūdras purvu ugunsgrēki.</w:t>
            </w:r>
          </w:p>
          <w:p w14:paraId="1E41B9B9" w14:textId="77777777" w:rsidR="002228BA" w:rsidRPr="00D563A2" w:rsidRDefault="002228BA" w:rsidP="00441F7B">
            <w:pPr>
              <w:jc w:val="center"/>
              <w:rPr>
                <w:rFonts w:eastAsia="Times New Roman" w:cs="Calibri"/>
                <w:sz w:val="20"/>
                <w:szCs w:val="20"/>
                <w:lang w:eastAsia="ar-SA"/>
              </w:rPr>
            </w:pPr>
          </w:p>
        </w:tc>
        <w:tc>
          <w:tcPr>
            <w:tcW w:w="2518" w:type="dxa"/>
            <w:tcBorders>
              <w:top w:val="single" w:sz="18" w:space="0" w:color="auto"/>
              <w:bottom w:val="single" w:sz="4" w:space="0" w:color="auto"/>
            </w:tcBorders>
            <w:shd w:val="clear" w:color="auto" w:fill="ED7D31"/>
          </w:tcPr>
          <w:p w14:paraId="5A7EBA7C" w14:textId="77777777" w:rsidR="002228BA" w:rsidRPr="00D563A2" w:rsidRDefault="002228BA" w:rsidP="00441F7B">
            <w:pPr>
              <w:jc w:val="center"/>
              <w:rPr>
                <w:rFonts w:eastAsia="Times New Roman" w:cs="Calibri"/>
                <w:b/>
                <w:lang w:eastAsia="ar-SA"/>
              </w:rPr>
            </w:pPr>
            <w:r w:rsidRPr="00D563A2">
              <w:rPr>
                <w:rFonts w:cs="Times New Roman"/>
                <w:b/>
                <w:i/>
              </w:rPr>
              <w:t>Avārijas ūdensapgādes, notekūdeņu un kanalizācijas sistēmā.</w:t>
            </w:r>
          </w:p>
        </w:tc>
        <w:tc>
          <w:tcPr>
            <w:tcW w:w="2302" w:type="dxa"/>
            <w:tcBorders>
              <w:top w:val="single" w:sz="18" w:space="0" w:color="auto"/>
              <w:bottom w:val="single" w:sz="4" w:space="0" w:color="auto"/>
            </w:tcBorders>
            <w:shd w:val="clear" w:color="auto" w:fill="FF0000"/>
          </w:tcPr>
          <w:p w14:paraId="4AC4FD70" w14:textId="77777777" w:rsidR="002228BA" w:rsidRPr="00D563A2" w:rsidRDefault="002228BA" w:rsidP="00441F7B">
            <w:pPr>
              <w:jc w:val="center"/>
              <w:rPr>
                <w:rFonts w:eastAsia="Times New Roman" w:cs="Calibri"/>
                <w:sz w:val="20"/>
                <w:szCs w:val="20"/>
                <w:lang w:eastAsia="ar-SA"/>
              </w:rPr>
            </w:pPr>
          </w:p>
        </w:tc>
        <w:tc>
          <w:tcPr>
            <w:tcW w:w="2268" w:type="dxa"/>
            <w:tcBorders>
              <w:top w:val="single" w:sz="18" w:space="0" w:color="auto"/>
              <w:bottom w:val="single" w:sz="4" w:space="0" w:color="auto"/>
              <w:right w:val="single" w:sz="18" w:space="0" w:color="auto"/>
            </w:tcBorders>
            <w:shd w:val="clear" w:color="auto" w:fill="C00000"/>
          </w:tcPr>
          <w:p w14:paraId="023B9C17" w14:textId="77777777" w:rsidR="002228BA" w:rsidRPr="00D563A2" w:rsidRDefault="002228BA" w:rsidP="00441F7B">
            <w:pPr>
              <w:jc w:val="center"/>
              <w:rPr>
                <w:rFonts w:eastAsia="Times New Roman" w:cs="Calibri"/>
                <w:sz w:val="20"/>
                <w:szCs w:val="20"/>
                <w:lang w:eastAsia="ar-SA"/>
              </w:rPr>
            </w:pPr>
          </w:p>
        </w:tc>
      </w:tr>
      <w:tr w:rsidR="002228BA" w:rsidRPr="00D563A2" w14:paraId="48544690" w14:textId="77777777" w:rsidTr="002228BA">
        <w:trPr>
          <w:trHeight w:val="238"/>
          <w:jc w:val="center"/>
        </w:trPr>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C1A2EB5"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Augsts</w:t>
            </w:r>
          </w:p>
        </w:tc>
        <w:tc>
          <w:tcPr>
            <w:tcW w:w="709" w:type="dxa"/>
            <w:tcBorders>
              <w:top w:val="single" w:sz="4" w:space="0" w:color="auto"/>
              <w:left w:val="single" w:sz="4" w:space="0" w:color="auto"/>
              <w:bottom w:val="single" w:sz="4" w:space="0" w:color="auto"/>
              <w:right w:val="single" w:sz="4" w:space="0" w:color="auto"/>
            </w:tcBorders>
            <w:shd w:val="clear" w:color="auto" w:fill="FF0000"/>
            <w:vAlign w:val="center"/>
          </w:tcPr>
          <w:p w14:paraId="137EC10E"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V4</w:t>
            </w:r>
          </w:p>
        </w:tc>
        <w:tc>
          <w:tcPr>
            <w:tcW w:w="714" w:type="dxa"/>
            <w:tcBorders>
              <w:top w:val="single" w:sz="4" w:space="0" w:color="auto"/>
              <w:left w:val="single" w:sz="4" w:space="0" w:color="auto"/>
              <w:bottom w:val="single" w:sz="4" w:space="0" w:color="auto"/>
              <w:right w:val="single" w:sz="18" w:space="0" w:color="auto"/>
            </w:tcBorders>
            <w:shd w:val="clear" w:color="auto" w:fill="FF0000"/>
            <w:vAlign w:val="center"/>
          </w:tcPr>
          <w:p w14:paraId="00C0EDC3"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T4</w:t>
            </w:r>
          </w:p>
        </w:tc>
        <w:tc>
          <w:tcPr>
            <w:tcW w:w="2263" w:type="dxa"/>
            <w:tcBorders>
              <w:top w:val="single" w:sz="4" w:space="0" w:color="auto"/>
              <w:left w:val="single" w:sz="18" w:space="0" w:color="auto"/>
              <w:bottom w:val="single" w:sz="4" w:space="0" w:color="auto"/>
            </w:tcBorders>
            <w:shd w:val="clear" w:color="auto" w:fill="70AD47"/>
          </w:tcPr>
          <w:p w14:paraId="046E03BF" w14:textId="77777777" w:rsidR="002228BA" w:rsidRPr="00D563A2" w:rsidRDefault="002228BA" w:rsidP="00441F7B">
            <w:pPr>
              <w:jc w:val="center"/>
              <w:rPr>
                <w:rFonts w:eastAsia="Times New Roman" w:cs="Calibri"/>
                <w:sz w:val="20"/>
                <w:szCs w:val="20"/>
                <w:lang w:eastAsia="ar-SA"/>
              </w:rPr>
            </w:pPr>
          </w:p>
          <w:p w14:paraId="0B9268D1" w14:textId="77777777" w:rsidR="002228BA" w:rsidRPr="00D563A2" w:rsidRDefault="002228BA" w:rsidP="00441F7B">
            <w:pPr>
              <w:jc w:val="center"/>
              <w:rPr>
                <w:rFonts w:eastAsia="Times New Roman" w:cs="Calibri"/>
                <w:sz w:val="20"/>
                <w:szCs w:val="20"/>
                <w:lang w:eastAsia="ar-SA"/>
              </w:rPr>
            </w:pPr>
          </w:p>
          <w:p w14:paraId="0ACBE245" w14:textId="77777777" w:rsidR="002228BA" w:rsidRPr="00D563A2" w:rsidRDefault="002228BA" w:rsidP="00441F7B">
            <w:pPr>
              <w:jc w:val="center"/>
              <w:rPr>
                <w:rFonts w:eastAsia="Times New Roman" w:cs="Calibri"/>
                <w:sz w:val="20"/>
                <w:szCs w:val="20"/>
                <w:lang w:eastAsia="ar-SA"/>
              </w:rPr>
            </w:pPr>
          </w:p>
          <w:p w14:paraId="4AB41816" w14:textId="77777777" w:rsidR="002228BA" w:rsidRPr="00D563A2" w:rsidRDefault="002228BA" w:rsidP="00441F7B">
            <w:pPr>
              <w:jc w:val="center"/>
              <w:rPr>
                <w:rFonts w:eastAsia="Times New Roman" w:cs="Calibri"/>
                <w:sz w:val="20"/>
                <w:szCs w:val="20"/>
                <w:lang w:eastAsia="ar-SA"/>
              </w:rPr>
            </w:pPr>
          </w:p>
          <w:p w14:paraId="7A0CD7AA" w14:textId="77777777" w:rsidR="002228BA" w:rsidRPr="00D563A2" w:rsidRDefault="002228BA" w:rsidP="00441F7B">
            <w:pPr>
              <w:jc w:val="center"/>
              <w:rPr>
                <w:rFonts w:eastAsia="Times New Roman" w:cs="Calibri"/>
                <w:sz w:val="20"/>
                <w:szCs w:val="20"/>
                <w:lang w:eastAsia="ar-SA"/>
              </w:rPr>
            </w:pPr>
          </w:p>
        </w:tc>
        <w:tc>
          <w:tcPr>
            <w:tcW w:w="2268" w:type="dxa"/>
            <w:tcBorders>
              <w:top w:val="single" w:sz="4" w:space="0" w:color="auto"/>
              <w:bottom w:val="single" w:sz="4" w:space="0" w:color="auto"/>
            </w:tcBorders>
            <w:shd w:val="clear" w:color="auto" w:fill="FFC000"/>
          </w:tcPr>
          <w:p w14:paraId="59BA98B5" w14:textId="77777777" w:rsidR="002228BA" w:rsidRPr="00D563A2" w:rsidRDefault="002228BA" w:rsidP="00441F7B">
            <w:pPr>
              <w:jc w:val="center"/>
              <w:rPr>
                <w:rFonts w:eastAsia="Times New Roman" w:cs="Calibri"/>
                <w:sz w:val="20"/>
                <w:szCs w:val="20"/>
                <w:lang w:eastAsia="ar-SA"/>
              </w:rPr>
            </w:pPr>
          </w:p>
        </w:tc>
        <w:tc>
          <w:tcPr>
            <w:tcW w:w="2518" w:type="dxa"/>
            <w:tcBorders>
              <w:top w:val="single" w:sz="4" w:space="0" w:color="auto"/>
              <w:bottom w:val="single" w:sz="4" w:space="0" w:color="auto"/>
            </w:tcBorders>
            <w:shd w:val="clear" w:color="auto" w:fill="ED7D31"/>
          </w:tcPr>
          <w:p w14:paraId="66812CA5" w14:textId="77777777" w:rsidR="002228BA" w:rsidRPr="00D563A2" w:rsidRDefault="002228BA" w:rsidP="00441F7B">
            <w:pPr>
              <w:jc w:val="center"/>
              <w:rPr>
                <w:rFonts w:cs="Times New Roman"/>
                <w:b/>
                <w:i/>
              </w:rPr>
            </w:pPr>
            <w:r w:rsidRPr="00D563A2">
              <w:rPr>
                <w:rFonts w:cs="Times New Roman"/>
                <w:b/>
                <w:i/>
              </w:rPr>
              <w:t>Avārijas siltumapgādes sistēmās.</w:t>
            </w:r>
          </w:p>
          <w:p w14:paraId="049AAE6E" w14:textId="77777777" w:rsidR="002228BA" w:rsidRPr="00D563A2" w:rsidRDefault="002228BA" w:rsidP="00441F7B">
            <w:pPr>
              <w:jc w:val="center"/>
              <w:rPr>
                <w:rFonts w:cs="Times New Roman"/>
              </w:rPr>
            </w:pPr>
            <w:r w:rsidRPr="00D563A2">
              <w:rPr>
                <w:rFonts w:cs="Times New Roman"/>
              </w:rPr>
              <w:t>Karstums.</w:t>
            </w:r>
          </w:p>
          <w:p w14:paraId="3D22686F" w14:textId="77777777" w:rsidR="002228BA" w:rsidRPr="00D563A2" w:rsidRDefault="002228BA" w:rsidP="00441F7B">
            <w:pPr>
              <w:jc w:val="center"/>
              <w:rPr>
                <w:rFonts w:eastAsia="Times New Roman" w:cs="Calibri"/>
                <w:b/>
                <w:sz w:val="20"/>
                <w:szCs w:val="20"/>
                <w:lang w:eastAsia="ar-SA"/>
              </w:rPr>
            </w:pPr>
          </w:p>
        </w:tc>
        <w:tc>
          <w:tcPr>
            <w:tcW w:w="2302" w:type="dxa"/>
            <w:tcBorders>
              <w:top w:val="single" w:sz="4" w:space="0" w:color="auto"/>
              <w:bottom w:val="single" w:sz="4" w:space="0" w:color="auto"/>
            </w:tcBorders>
            <w:shd w:val="clear" w:color="auto" w:fill="FF0000"/>
          </w:tcPr>
          <w:p w14:paraId="6C0D462F"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Plūdi.</w:t>
            </w:r>
          </w:p>
          <w:p w14:paraId="544A6D70"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Epidēmijas.</w:t>
            </w:r>
          </w:p>
          <w:p w14:paraId="46553EF9"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Ugunsgrēki ēkas un būves.</w:t>
            </w:r>
          </w:p>
          <w:p w14:paraId="4F5DB5C4" w14:textId="77777777" w:rsidR="002228BA" w:rsidRPr="00D563A2" w:rsidRDefault="002228BA" w:rsidP="00441F7B">
            <w:pPr>
              <w:jc w:val="center"/>
              <w:rPr>
                <w:rFonts w:eastAsia="Times New Roman" w:cs="Calibri"/>
                <w:sz w:val="20"/>
                <w:szCs w:val="20"/>
                <w:lang w:eastAsia="ar-SA"/>
              </w:rPr>
            </w:pPr>
          </w:p>
        </w:tc>
        <w:tc>
          <w:tcPr>
            <w:tcW w:w="2268" w:type="dxa"/>
            <w:tcBorders>
              <w:top w:val="single" w:sz="4" w:space="0" w:color="auto"/>
              <w:bottom w:val="single" w:sz="4" w:space="0" w:color="auto"/>
              <w:right w:val="single" w:sz="18" w:space="0" w:color="auto"/>
            </w:tcBorders>
            <w:shd w:val="clear" w:color="auto" w:fill="FF0000"/>
          </w:tcPr>
          <w:p w14:paraId="5912FBD7" w14:textId="77777777" w:rsidR="002228BA" w:rsidRPr="00D563A2" w:rsidRDefault="002228BA" w:rsidP="00441F7B">
            <w:pPr>
              <w:jc w:val="center"/>
              <w:rPr>
                <w:rFonts w:eastAsia="Times New Roman" w:cs="Calibri"/>
                <w:sz w:val="20"/>
                <w:szCs w:val="20"/>
                <w:lang w:eastAsia="ar-SA"/>
              </w:rPr>
            </w:pPr>
          </w:p>
        </w:tc>
      </w:tr>
      <w:tr w:rsidR="002228BA" w:rsidRPr="00D563A2" w14:paraId="74372737" w14:textId="77777777" w:rsidTr="002228BA">
        <w:trPr>
          <w:trHeight w:val="238"/>
          <w:jc w:val="center"/>
        </w:trPr>
        <w:tc>
          <w:tcPr>
            <w:tcW w:w="1276" w:type="dxa"/>
            <w:tcBorders>
              <w:top w:val="single" w:sz="4" w:space="0" w:color="auto"/>
              <w:left w:val="single" w:sz="4" w:space="0" w:color="auto"/>
              <w:bottom w:val="single" w:sz="4" w:space="0" w:color="auto"/>
              <w:right w:val="single" w:sz="4" w:space="0" w:color="auto"/>
            </w:tcBorders>
            <w:shd w:val="clear" w:color="auto" w:fill="ED7D31"/>
            <w:vAlign w:val="center"/>
          </w:tcPr>
          <w:p w14:paraId="6423EBE2"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Vidējs</w:t>
            </w:r>
          </w:p>
        </w:tc>
        <w:tc>
          <w:tcPr>
            <w:tcW w:w="709" w:type="dxa"/>
            <w:tcBorders>
              <w:top w:val="single" w:sz="4" w:space="0" w:color="auto"/>
              <w:left w:val="single" w:sz="4" w:space="0" w:color="auto"/>
              <w:bottom w:val="single" w:sz="4" w:space="0" w:color="auto"/>
              <w:right w:val="single" w:sz="4" w:space="0" w:color="auto"/>
            </w:tcBorders>
            <w:shd w:val="clear" w:color="auto" w:fill="ED7D31"/>
            <w:vAlign w:val="center"/>
          </w:tcPr>
          <w:p w14:paraId="511D3AAE"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V3</w:t>
            </w:r>
          </w:p>
        </w:tc>
        <w:tc>
          <w:tcPr>
            <w:tcW w:w="714" w:type="dxa"/>
            <w:tcBorders>
              <w:top w:val="single" w:sz="4" w:space="0" w:color="auto"/>
              <w:left w:val="single" w:sz="4" w:space="0" w:color="auto"/>
              <w:bottom w:val="single" w:sz="4" w:space="0" w:color="auto"/>
              <w:right w:val="single" w:sz="18" w:space="0" w:color="auto"/>
            </w:tcBorders>
            <w:shd w:val="clear" w:color="auto" w:fill="ED7D31"/>
            <w:vAlign w:val="center"/>
          </w:tcPr>
          <w:p w14:paraId="69610F88"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T3</w:t>
            </w:r>
          </w:p>
        </w:tc>
        <w:tc>
          <w:tcPr>
            <w:tcW w:w="2263" w:type="dxa"/>
            <w:tcBorders>
              <w:top w:val="single" w:sz="4" w:space="0" w:color="auto"/>
              <w:left w:val="single" w:sz="18" w:space="0" w:color="auto"/>
              <w:bottom w:val="single" w:sz="4" w:space="0" w:color="auto"/>
            </w:tcBorders>
            <w:shd w:val="clear" w:color="auto" w:fill="70AD47"/>
          </w:tcPr>
          <w:p w14:paraId="4B9DCAF1" w14:textId="77777777" w:rsidR="002228BA" w:rsidRPr="00D563A2" w:rsidRDefault="002228BA" w:rsidP="00441F7B">
            <w:pPr>
              <w:jc w:val="center"/>
              <w:rPr>
                <w:rFonts w:eastAsia="Times New Roman" w:cs="Calibri"/>
                <w:sz w:val="20"/>
                <w:szCs w:val="20"/>
                <w:lang w:eastAsia="ar-SA"/>
              </w:rPr>
            </w:pPr>
          </w:p>
          <w:p w14:paraId="7F7F6706" w14:textId="77777777" w:rsidR="002228BA" w:rsidRPr="00D563A2" w:rsidRDefault="002228BA" w:rsidP="00441F7B">
            <w:pPr>
              <w:jc w:val="center"/>
              <w:rPr>
                <w:rFonts w:eastAsia="Times New Roman" w:cs="Calibri"/>
                <w:sz w:val="20"/>
                <w:szCs w:val="20"/>
                <w:lang w:eastAsia="ar-SA"/>
              </w:rPr>
            </w:pPr>
          </w:p>
          <w:p w14:paraId="55A04B76" w14:textId="77777777" w:rsidR="002228BA" w:rsidRPr="00D563A2" w:rsidRDefault="002228BA" w:rsidP="00441F7B">
            <w:pPr>
              <w:jc w:val="center"/>
              <w:rPr>
                <w:rFonts w:eastAsia="Times New Roman" w:cs="Calibri"/>
                <w:sz w:val="20"/>
                <w:szCs w:val="20"/>
                <w:lang w:eastAsia="ar-SA"/>
              </w:rPr>
            </w:pPr>
          </w:p>
          <w:p w14:paraId="017BD87F" w14:textId="77777777" w:rsidR="002228BA" w:rsidRPr="00D563A2" w:rsidRDefault="002228BA" w:rsidP="00441F7B">
            <w:pPr>
              <w:jc w:val="center"/>
              <w:rPr>
                <w:rFonts w:eastAsia="Times New Roman" w:cs="Calibri"/>
                <w:sz w:val="20"/>
                <w:szCs w:val="20"/>
                <w:lang w:eastAsia="ar-SA"/>
              </w:rPr>
            </w:pPr>
          </w:p>
          <w:p w14:paraId="072D1F76" w14:textId="77777777" w:rsidR="002228BA" w:rsidRPr="00D563A2" w:rsidRDefault="002228BA" w:rsidP="00441F7B">
            <w:pPr>
              <w:jc w:val="center"/>
              <w:rPr>
                <w:rFonts w:eastAsia="Times New Roman" w:cs="Calibri"/>
                <w:sz w:val="20"/>
                <w:szCs w:val="20"/>
                <w:lang w:eastAsia="ar-SA"/>
              </w:rPr>
            </w:pPr>
          </w:p>
        </w:tc>
        <w:tc>
          <w:tcPr>
            <w:tcW w:w="2268" w:type="dxa"/>
            <w:tcBorders>
              <w:top w:val="single" w:sz="4" w:space="0" w:color="auto"/>
              <w:bottom w:val="single" w:sz="4" w:space="0" w:color="auto"/>
            </w:tcBorders>
            <w:shd w:val="clear" w:color="auto" w:fill="FFC000"/>
          </w:tcPr>
          <w:p w14:paraId="691CA27F" w14:textId="77777777" w:rsidR="002228BA" w:rsidRPr="00D563A2" w:rsidRDefault="002228BA" w:rsidP="00441F7B">
            <w:pPr>
              <w:jc w:val="center"/>
              <w:rPr>
                <w:rFonts w:eastAsia="Times New Roman" w:cs="Calibri"/>
                <w:sz w:val="20"/>
                <w:szCs w:val="20"/>
                <w:lang w:eastAsia="ar-SA"/>
              </w:rPr>
            </w:pPr>
            <w:proofErr w:type="spellStart"/>
            <w:r w:rsidRPr="00D563A2">
              <w:rPr>
                <w:rFonts w:eastAsia="Times New Roman" w:cs="Calibri"/>
                <w:sz w:val="20"/>
                <w:szCs w:val="20"/>
                <w:lang w:eastAsia="ar-SA"/>
              </w:rPr>
              <w:t>Epifitotijas</w:t>
            </w:r>
            <w:proofErr w:type="spellEnd"/>
            <w:r w:rsidRPr="00D563A2">
              <w:rPr>
                <w:rFonts w:eastAsia="Times New Roman" w:cs="Calibri"/>
                <w:sz w:val="20"/>
                <w:szCs w:val="20"/>
                <w:lang w:eastAsia="ar-SA"/>
              </w:rPr>
              <w:t>.</w:t>
            </w:r>
          </w:p>
          <w:p w14:paraId="0A92C30F"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Sniegs un putenis.</w:t>
            </w:r>
          </w:p>
          <w:p w14:paraId="3B51DB3C"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Avārijas dabasgāzes apgādes sistēmā.</w:t>
            </w:r>
          </w:p>
        </w:tc>
        <w:tc>
          <w:tcPr>
            <w:tcW w:w="2518" w:type="dxa"/>
            <w:tcBorders>
              <w:top w:val="single" w:sz="4" w:space="0" w:color="auto"/>
              <w:bottom w:val="single" w:sz="4" w:space="0" w:color="auto"/>
            </w:tcBorders>
            <w:shd w:val="clear" w:color="auto" w:fill="ED7D31"/>
          </w:tcPr>
          <w:p w14:paraId="4E545CE5" w14:textId="77777777" w:rsidR="002228BA" w:rsidRPr="00D563A2" w:rsidRDefault="002228BA" w:rsidP="00441F7B">
            <w:pPr>
              <w:jc w:val="center"/>
              <w:rPr>
                <w:rFonts w:eastAsia="Times New Roman" w:cs="Calibri"/>
                <w:sz w:val="20"/>
                <w:szCs w:val="20"/>
                <w:lang w:eastAsia="ar-SA"/>
              </w:rPr>
            </w:pPr>
            <w:r w:rsidRPr="00D563A2">
              <w:rPr>
                <w:rFonts w:cs="Times New Roman"/>
                <w:b/>
                <w:i/>
              </w:rPr>
              <w:t>Ēku un būvju sabrukšana</w:t>
            </w:r>
            <w:r w:rsidRPr="00D563A2">
              <w:rPr>
                <w:rFonts w:eastAsia="Times New Roman" w:cs="Calibri"/>
                <w:lang w:eastAsia="ar-SA"/>
              </w:rPr>
              <w:t>.</w:t>
            </w:r>
            <w:r w:rsidRPr="00D563A2">
              <w:rPr>
                <w:rFonts w:eastAsia="Times New Roman" w:cs="Calibri"/>
                <w:sz w:val="20"/>
                <w:szCs w:val="20"/>
                <w:lang w:eastAsia="ar-SA"/>
              </w:rPr>
              <w:t xml:space="preserve"> </w:t>
            </w:r>
          </w:p>
          <w:p w14:paraId="157C9DB4"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Epizootijas.</w:t>
            </w:r>
          </w:p>
          <w:p w14:paraId="68BAB411"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Lietusgāzes un ilgstošas lietavas.</w:t>
            </w:r>
          </w:p>
          <w:p w14:paraId="5D9ADA6C"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Pērkona negaiss un krusa.</w:t>
            </w:r>
          </w:p>
          <w:p w14:paraId="18BA50CE"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Stiprs sals.</w:t>
            </w:r>
          </w:p>
          <w:p w14:paraId="3EBAB412"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Sausums.</w:t>
            </w:r>
          </w:p>
        </w:tc>
        <w:tc>
          <w:tcPr>
            <w:tcW w:w="2302" w:type="dxa"/>
            <w:tcBorders>
              <w:top w:val="single" w:sz="4" w:space="0" w:color="auto"/>
              <w:bottom w:val="single" w:sz="4" w:space="0" w:color="auto"/>
            </w:tcBorders>
            <w:shd w:val="clear" w:color="auto" w:fill="ED7D31"/>
          </w:tcPr>
          <w:p w14:paraId="1B9AEA16" w14:textId="77777777" w:rsidR="002228BA" w:rsidRPr="00D563A2" w:rsidRDefault="002228BA" w:rsidP="00441F7B">
            <w:pPr>
              <w:jc w:val="center"/>
              <w:rPr>
                <w:rFonts w:eastAsia="Times New Roman" w:cs="Calibri"/>
                <w:sz w:val="20"/>
                <w:szCs w:val="20"/>
                <w:lang w:eastAsia="ar-SA"/>
              </w:rPr>
            </w:pPr>
          </w:p>
        </w:tc>
        <w:tc>
          <w:tcPr>
            <w:tcW w:w="2268" w:type="dxa"/>
            <w:tcBorders>
              <w:top w:val="single" w:sz="4" w:space="0" w:color="auto"/>
              <w:bottom w:val="single" w:sz="4" w:space="0" w:color="auto"/>
              <w:right w:val="single" w:sz="18" w:space="0" w:color="auto"/>
            </w:tcBorders>
            <w:shd w:val="clear" w:color="auto" w:fill="ED7D31"/>
          </w:tcPr>
          <w:p w14:paraId="211315C7" w14:textId="77777777" w:rsidR="002228BA" w:rsidRPr="00D563A2" w:rsidRDefault="002228BA" w:rsidP="00441F7B">
            <w:pPr>
              <w:jc w:val="center"/>
              <w:rPr>
                <w:rFonts w:eastAsia="Times New Roman" w:cs="Calibri"/>
                <w:sz w:val="20"/>
                <w:szCs w:val="20"/>
                <w:lang w:eastAsia="ar-SA"/>
              </w:rPr>
            </w:pPr>
          </w:p>
        </w:tc>
      </w:tr>
      <w:tr w:rsidR="002228BA" w:rsidRPr="00D563A2" w14:paraId="2058E3EE" w14:textId="77777777" w:rsidTr="002228BA">
        <w:trPr>
          <w:trHeight w:val="238"/>
          <w:jc w:val="center"/>
        </w:trPr>
        <w:tc>
          <w:tcPr>
            <w:tcW w:w="1276" w:type="dxa"/>
            <w:tcBorders>
              <w:top w:val="single" w:sz="4" w:space="0" w:color="auto"/>
              <w:left w:val="single" w:sz="4" w:space="0" w:color="auto"/>
              <w:bottom w:val="single" w:sz="4" w:space="0" w:color="auto"/>
              <w:right w:val="single" w:sz="4" w:space="0" w:color="auto"/>
            </w:tcBorders>
            <w:shd w:val="clear" w:color="auto" w:fill="FFC000"/>
            <w:vAlign w:val="center"/>
          </w:tcPr>
          <w:p w14:paraId="02E86477"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Zems</w:t>
            </w:r>
          </w:p>
        </w:tc>
        <w:tc>
          <w:tcPr>
            <w:tcW w:w="709" w:type="dxa"/>
            <w:tcBorders>
              <w:top w:val="single" w:sz="4" w:space="0" w:color="auto"/>
              <w:left w:val="single" w:sz="4" w:space="0" w:color="auto"/>
              <w:bottom w:val="single" w:sz="4" w:space="0" w:color="auto"/>
              <w:right w:val="single" w:sz="4" w:space="0" w:color="auto"/>
            </w:tcBorders>
            <w:shd w:val="clear" w:color="auto" w:fill="FFC000"/>
            <w:vAlign w:val="center"/>
          </w:tcPr>
          <w:p w14:paraId="2862E9E5"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V2</w:t>
            </w:r>
          </w:p>
        </w:tc>
        <w:tc>
          <w:tcPr>
            <w:tcW w:w="714" w:type="dxa"/>
            <w:tcBorders>
              <w:top w:val="single" w:sz="4" w:space="0" w:color="auto"/>
              <w:left w:val="single" w:sz="4" w:space="0" w:color="auto"/>
              <w:bottom w:val="single" w:sz="4" w:space="0" w:color="auto"/>
              <w:right w:val="single" w:sz="18" w:space="0" w:color="auto"/>
            </w:tcBorders>
            <w:shd w:val="clear" w:color="auto" w:fill="FFC000"/>
            <w:vAlign w:val="center"/>
          </w:tcPr>
          <w:p w14:paraId="75B3C6AA"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T2</w:t>
            </w:r>
          </w:p>
        </w:tc>
        <w:tc>
          <w:tcPr>
            <w:tcW w:w="2263" w:type="dxa"/>
            <w:tcBorders>
              <w:top w:val="single" w:sz="4" w:space="0" w:color="auto"/>
              <w:left w:val="single" w:sz="18" w:space="0" w:color="auto"/>
              <w:bottom w:val="single" w:sz="4" w:space="0" w:color="auto"/>
            </w:tcBorders>
            <w:shd w:val="clear" w:color="auto" w:fill="70AD47"/>
          </w:tcPr>
          <w:p w14:paraId="0CD95BC0" w14:textId="77777777" w:rsidR="002228BA" w:rsidRPr="00D563A2" w:rsidRDefault="002228BA" w:rsidP="00441F7B">
            <w:pPr>
              <w:jc w:val="center"/>
              <w:rPr>
                <w:rFonts w:eastAsia="Times New Roman" w:cs="Calibri"/>
                <w:sz w:val="20"/>
                <w:szCs w:val="20"/>
                <w:lang w:eastAsia="ar-SA"/>
              </w:rPr>
            </w:pPr>
          </w:p>
          <w:p w14:paraId="09A18F1F" w14:textId="77777777" w:rsidR="002228BA" w:rsidRPr="00D563A2" w:rsidRDefault="002228BA" w:rsidP="00441F7B">
            <w:pPr>
              <w:jc w:val="center"/>
              <w:rPr>
                <w:rFonts w:eastAsia="Times New Roman" w:cs="Calibri"/>
                <w:sz w:val="20"/>
                <w:szCs w:val="20"/>
                <w:lang w:eastAsia="ar-SA"/>
              </w:rPr>
            </w:pPr>
          </w:p>
          <w:p w14:paraId="15FC5ED9" w14:textId="77777777" w:rsidR="002228BA" w:rsidRPr="00D563A2" w:rsidRDefault="002228BA" w:rsidP="00441F7B">
            <w:pPr>
              <w:jc w:val="center"/>
              <w:rPr>
                <w:rFonts w:eastAsia="Times New Roman" w:cs="Calibri"/>
                <w:sz w:val="20"/>
                <w:szCs w:val="20"/>
                <w:lang w:eastAsia="ar-SA"/>
              </w:rPr>
            </w:pPr>
          </w:p>
          <w:p w14:paraId="0DCF625B" w14:textId="77777777" w:rsidR="002228BA" w:rsidRPr="00D563A2" w:rsidRDefault="002228BA" w:rsidP="00441F7B">
            <w:pPr>
              <w:jc w:val="center"/>
              <w:rPr>
                <w:rFonts w:eastAsia="Times New Roman" w:cs="Calibri"/>
                <w:sz w:val="20"/>
                <w:szCs w:val="20"/>
                <w:lang w:eastAsia="ar-SA"/>
              </w:rPr>
            </w:pPr>
          </w:p>
          <w:p w14:paraId="67FD0763" w14:textId="77777777" w:rsidR="002228BA" w:rsidRPr="00D563A2" w:rsidRDefault="002228BA" w:rsidP="00441F7B">
            <w:pPr>
              <w:jc w:val="center"/>
              <w:rPr>
                <w:rFonts w:eastAsia="Times New Roman" w:cs="Calibri"/>
                <w:sz w:val="20"/>
                <w:szCs w:val="20"/>
                <w:lang w:eastAsia="ar-SA"/>
              </w:rPr>
            </w:pPr>
          </w:p>
        </w:tc>
        <w:tc>
          <w:tcPr>
            <w:tcW w:w="2268" w:type="dxa"/>
            <w:tcBorders>
              <w:top w:val="single" w:sz="4" w:space="0" w:color="auto"/>
              <w:bottom w:val="single" w:sz="4" w:space="0" w:color="auto"/>
            </w:tcBorders>
            <w:shd w:val="clear" w:color="auto" w:fill="FFC000"/>
          </w:tcPr>
          <w:p w14:paraId="711141FF"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Aviācijas nelaimes gadījumi ar gaisa kuģi.</w:t>
            </w:r>
          </w:p>
          <w:p w14:paraId="3E1DB618" w14:textId="77777777" w:rsidR="002228BA" w:rsidRPr="00D563A2" w:rsidRDefault="002228BA" w:rsidP="00441F7B">
            <w:pPr>
              <w:jc w:val="center"/>
              <w:rPr>
                <w:rFonts w:eastAsia="Times New Roman" w:cs="Calibri"/>
                <w:sz w:val="20"/>
                <w:szCs w:val="20"/>
                <w:lang w:eastAsia="ar-SA"/>
              </w:rPr>
            </w:pPr>
          </w:p>
        </w:tc>
        <w:tc>
          <w:tcPr>
            <w:tcW w:w="2518" w:type="dxa"/>
            <w:tcBorders>
              <w:top w:val="single" w:sz="4" w:space="0" w:color="auto"/>
              <w:bottom w:val="single" w:sz="4" w:space="0" w:color="auto"/>
            </w:tcBorders>
            <w:shd w:val="clear" w:color="auto" w:fill="FFC000"/>
          </w:tcPr>
          <w:p w14:paraId="14DF8446"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Bīstamo ķīmisko vielu noplūde.</w:t>
            </w:r>
          </w:p>
          <w:p w14:paraId="5DE224D4"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Avārijas naftas produktu cauruļvada transporta infrastruktūrā.</w:t>
            </w:r>
          </w:p>
        </w:tc>
        <w:tc>
          <w:tcPr>
            <w:tcW w:w="2302" w:type="dxa"/>
            <w:tcBorders>
              <w:top w:val="single" w:sz="4" w:space="0" w:color="auto"/>
              <w:bottom w:val="single" w:sz="4" w:space="0" w:color="auto"/>
            </w:tcBorders>
            <w:shd w:val="clear" w:color="auto" w:fill="FFC000"/>
          </w:tcPr>
          <w:p w14:paraId="47ABCA15" w14:textId="77777777" w:rsidR="002228BA" w:rsidRPr="00D563A2" w:rsidRDefault="002228BA" w:rsidP="00441F7B">
            <w:pPr>
              <w:jc w:val="center"/>
              <w:rPr>
                <w:rFonts w:eastAsia="Times New Roman" w:cs="Calibri"/>
                <w:sz w:val="20"/>
                <w:szCs w:val="20"/>
                <w:lang w:eastAsia="ar-SA"/>
              </w:rPr>
            </w:pPr>
          </w:p>
        </w:tc>
        <w:tc>
          <w:tcPr>
            <w:tcW w:w="2268" w:type="dxa"/>
            <w:tcBorders>
              <w:top w:val="single" w:sz="4" w:space="0" w:color="auto"/>
              <w:bottom w:val="single" w:sz="4" w:space="0" w:color="auto"/>
              <w:right w:val="single" w:sz="18" w:space="0" w:color="auto"/>
            </w:tcBorders>
            <w:shd w:val="clear" w:color="auto" w:fill="FFC000"/>
          </w:tcPr>
          <w:p w14:paraId="24746524" w14:textId="77777777" w:rsidR="002228BA" w:rsidRPr="00D563A2" w:rsidRDefault="002228BA" w:rsidP="00441F7B">
            <w:pPr>
              <w:jc w:val="center"/>
              <w:rPr>
                <w:rFonts w:eastAsia="Times New Roman" w:cs="Calibri"/>
                <w:sz w:val="20"/>
                <w:szCs w:val="20"/>
                <w:lang w:eastAsia="ar-SA"/>
              </w:rPr>
            </w:pPr>
          </w:p>
        </w:tc>
      </w:tr>
      <w:tr w:rsidR="002228BA" w:rsidRPr="00D563A2" w14:paraId="594E1021" w14:textId="77777777" w:rsidTr="002228BA">
        <w:trPr>
          <w:trHeight w:val="238"/>
          <w:jc w:val="center"/>
        </w:trPr>
        <w:tc>
          <w:tcPr>
            <w:tcW w:w="1276" w:type="dxa"/>
            <w:tcBorders>
              <w:top w:val="single" w:sz="4" w:space="0" w:color="auto"/>
              <w:left w:val="single" w:sz="4" w:space="0" w:color="auto"/>
              <w:bottom w:val="single" w:sz="4" w:space="0" w:color="auto"/>
              <w:right w:val="single" w:sz="4" w:space="0" w:color="auto"/>
            </w:tcBorders>
            <w:shd w:val="clear" w:color="auto" w:fill="70AD47"/>
            <w:vAlign w:val="center"/>
          </w:tcPr>
          <w:p w14:paraId="0D2CF0BD"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Ļoti zems</w:t>
            </w:r>
          </w:p>
        </w:tc>
        <w:tc>
          <w:tcPr>
            <w:tcW w:w="709" w:type="dxa"/>
            <w:tcBorders>
              <w:top w:val="single" w:sz="4" w:space="0" w:color="auto"/>
              <w:left w:val="single" w:sz="4" w:space="0" w:color="auto"/>
              <w:bottom w:val="single" w:sz="4" w:space="0" w:color="auto"/>
              <w:right w:val="single" w:sz="4" w:space="0" w:color="auto"/>
            </w:tcBorders>
            <w:shd w:val="clear" w:color="auto" w:fill="70AD47"/>
            <w:vAlign w:val="center"/>
          </w:tcPr>
          <w:p w14:paraId="101C3CE2"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V1</w:t>
            </w:r>
          </w:p>
        </w:tc>
        <w:tc>
          <w:tcPr>
            <w:tcW w:w="714" w:type="dxa"/>
            <w:tcBorders>
              <w:top w:val="single" w:sz="4" w:space="0" w:color="auto"/>
              <w:left w:val="single" w:sz="4" w:space="0" w:color="auto"/>
              <w:bottom w:val="single" w:sz="4" w:space="0" w:color="auto"/>
              <w:right w:val="single" w:sz="18" w:space="0" w:color="auto"/>
            </w:tcBorders>
            <w:shd w:val="clear" w:color="auto" w:fill="70AD47"/>
            <w:vAlign w:val="center"/>
          </w:tcPr>
          <w:p w14:paraId="265862C0"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T1</w:t>
            </w:r>
          </w:p>
        </w:tc>
        <w:tc>
          <w:tcPr>
            <w:tcW w:w="2263" w:type="dxa"/>
            <w:tcBorders>
              <w:top w:val="single" w:sz="4" w:space="0" w:color="auto"/>
              <w:left w:val="single" w:sz="18" w:space="0" w:color="auto"/>
              <w:bottom w:val="single" w:sz="18" w:space="0" w:color="auto"/>
            </w:tcBorders>
            <w:shd w:val="clear" w:color="auto" w:fill="70AD47"/>
          </w:tcPr>
          <w:p w14:paraId="27D11F84"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Zemestrīces.</w:t>
            </w:r>
          </w:p>
          <w:p w14:paraId="1CB2D489"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Sabiedriskās nekārtības, nemieri.</w:t>
            </w:r>
          </w:p>
          <w:p w14:paraId="13904D7C" w14:textId="77777777" w:rsidR="002228BA" w:rsidRPr="00D563A2" w:rsidRDefault="002228BA" w:rsidP="00441F7B">
            <w:pPr>
              <w:rPr>
                <w:rFonts w:eastAsia="Times New Roman" w:cs="Calibri"/>
                <w:sz w:val="20"/>
                <w:szCs w:val="20"/>
                <w:lang w:eastAsia="ar-SA"/>
              </w:rPr>
            </w:pPr>
          </w:p>
          <w:p w14:paraId="21F94CFD" w14:textId="77777777" w:rsidR="002228BA" w:rsidRPr="00D563A2" w:rsidRDefault="002228BA" w:rsidP="00441F7B">
            <w:pPr>
              <w:rPr>
                <w:rFonts w:eastAsia="Times New Roman" w:cs="Calibri"/>
                <w:sz w:val="20"/>
                <w:szCs w:val="20"/>
                <w:lang w:eastAsia="ar-SA"/>
              </w:rPr>
            </w:pPr>
          </w:p>
          <w:p w14:paraId="740B4F90" w14:textId="77777777" w:rsidR="002228BA" w:rsidRPr="00D563A2" w:rsidRDefault="002228BA" w:rsidP="00441F7B">
            <w:pPr>
              <w:rPr>
                <w:rFonts w:eastAsia="Times New Roman" w:cs="Calibri"/>
                <w:sz w:val="20"/>
                <w:szCs w:val="20"/>
                <w:lang w:eastAsia="ar-SA"/>
              </w:rPr>
            </w:pPr>
          </w:p>
        </w:tc>
        <w:tc>
          <w:tcPr>
            <w:tcW w:w="2268" w:type="dxa"/>
            <w:tcBorders>
              <w:top w:val="single" w:sz="4" w:space="0" w:color="auto"/>
              <w:bottom w:val="single" w:sz="18" w:space="0" w:color="auto"/>
            </w:tcBorders>
            <w:shd w:val="clear" w:color="auto" w:fill="70AD47"/>
          </w:tcPr>
          <w:p w14:paraId="70F8365B" w14:textId="77777777" w:rsidR="002228BA" w:rsidRPr="00D563A2" w:rsidRDefault="002228BA" w:rsidP="00441F7B">
            <w:pPr>
              <w:jc w:val="center"/>
              <w:rPr>
                <w:rFonts w:eastAsia="Times New Roman" w:cs="Calibri"/>
                <w:sz w:val="20"/>
                <w:szCs w:val="20"/>
                <w:lang w:eastAsia="ar-SA"/>
              </w:rPr>
            </w:pPr>
            <w:r w:rsidRPr="00D563A2">
              <w:rPr>
                <w:rFonts w:eastAsia="Times New Roman" w:cs="Calibri"/>
                <w:sz w:val="20"/>
                <w:szCs w:val="20"/>
                <w:lang w:eastAsia="ar-SA"/>
              </w:rPr>
              <w:t>Radiācijas avārijas.</w:t>
            </w:r>
          </w:p>
        </w:tc>
        <w:tc>
          <w:tcPr>
            <w:tcW w:w="2518" w:type="dxa"/>
            <w:tcBorders>
              <w:top w:val="single" w:sz="4" w:space="0" w:color="auto"/>
              <w:bottom w:val="single" w:sz="18" w:space="0" w:color="auto"/>
            </w:tcBorders>
            <w:shd w:val="clear" w:color="auto" w:fill="70AD47"/>
          </w:tcPr>
          <w:p w14:paraId="7D4A2263" w14:textId="77777777" w:rsidR="002228BA" w:rsidRPr="00D563A2" w:rsidRDefault="002228BA" w:rsidP="00441F7B">
            <w:pPr>
              <w:jc w:val="center"/>
              <w:rPr>
                <w:rFonts w:eastAsia="Times New Roman" w:cs="Calibri"/>
                <w:sz w:val="20"/>
                <w:szCs w:val="20"/>
                <w:lang w:eastAsia="ar-SA"/>
              </w:rPr>
            </w:pPr>
          </w:p>
        </w:tc>
        <w:tc>
          <w:tcPr>
            <w:tcW w:w="2302" w:type="dxa"/>
            <w:tcBorders>
              <w:top w:val="single" w:sz="4" w:space="0" w:color="auto"/>
              <w:bottom w:val="single" w:sz="18" w:space="0" w:color="auto"/>
            </w:tcBorders>
            <w:shd w:val="clear" w:color="auto" w:fill="70AD47"/>
          </w:tcPr>
          <w:p w14:paraId="20162E5F" w14:textId="77777777" w:rsidR="002228BA" w:rsidRPr="00D563A2" w:rsidRDefault="002228BA" w:rsidP="00441F7B">
            <w:pPr>
              <w:jc w:val="center"/>
              <w:rPr>
                <w:rFonts w:eastAsia="Times New Roman" w:cs="Calibri"/>
                <w:sz w:val="20"/>
                <w:szCs w:val="20"/>
                <w:lang w:eastAsia="ar-SA"/>
              </w:rPr>
            </w:pPr>
          </w:p>
        </w:tc>
        <w:tc>
          <w:tcPr>
            <w:tcW w:w="2268" w:type="dxa"/>
            <w:tcBorders>
              <w:top w:val="single" w:sz="4" w:space="0" w:color="auto"/>
              <w:bottom w:val="single" w:sz="12" w:space="0" w:color="auto"/>
              <w:right w:val="single" w:sz="18" w:space="0" w:color="auto"/>
            </w:tcBorders>
            <w:shd w:val="clear" w:color="auto" w:fill="70AD47"/>
          </w:tcPr>
          <w:p w14:paraId="0DFDB67A" w14:textId="77777777" w:rsidR="002228BA" w:rsidRPr="00D563A2" w:rsidRDefault="002228BA" w:rsidP="00441F7B">
            <w:pPr>
              <w:jc w:val="center"/>
              <w:rPr>
                <w:rFonts w:eastAsia="Times New Roman" w:cs="Calibri"/>
                <w:sz w:val="20"/>
                <w:szCs w:val="20"/>
                <w:lang w:eastAsia="ar-SA"/>
              </w:rPr>
            </w:pPr>
          </w:p>
        </w:tc>
      </w:tr>
      <w:tr w:rsidR="002228BA" w:rsidRPr="00D563A2" w14:paraId="630951CD" w14:textId="77777777" w:rsidTr="002228BA">
        <w:trPr>
          <w:trHeight w:val="238"/>
          <w:jc w:val="center"/>
        </w:trPr>
        <w:tc>
          <w:tcPr>
            <w:tcW w:w="2699" w:type="dxa"/>
            <w:gridSpan w:val="3"/>
            <w:vMerge w:val="restart"/>
            <w:tcBorders>
              <w:top w:val="single" w:sz="4" w:space="0" w:color="auto"/>
              <w:left w:val="nil"/>
              <w:bottom w:val="nil"/>
              <w:right w:val="single" w:sz="4" w:space="0" w:color="auto"/>
            </w:tcBorders>
          </w:tcPr>
          <w:p w14:paraId="22CDA977" w14:textId="77777777" w:rsidR="002228BA" w:rsidRPr="00D563A2" w:rsidRDefault="002228BA" w:rsidP="00441F7B">
            <w:pPr>
              <w:jc w:val="center"/>
              <w:rPr>
                <w:rFonts w:eastAsia="Times New Roman" w:cs="Calibri"/>
                <w:b/>
                <w:sz w:val="20"/>
                <w:szCs w:val="20"/>
                <w:lang w:eastAsia="ar-SA"/>
              </w:rPr>
            </w:pPr>
            <w:r w:rsidRPr="00D563A2">
              <w:rPr>
                <w:rFonts w:eastAsia="Times New Roman" w:cs="Calibri"/>
                <w:b/>
                <w:sz w:val="20"/>
                <w:szCs w:val="20"/>
                <w:lang w:eastAsia="ar-SA"/>
              </w:rPr>
              <w:t xml:space="preserve">Apdraudējuma iespējamo </w:t>
            </w:r>
          </w:p>
          <w:p w14:paraId="46EB0E26" w14:textId="77777777" w:rsidR="002228BA" w:rsidRPr="00D563A2" w:rsidRDefault="002228BA" w:rsidP="00441F7B">
            <w:pPr>
              <w:jc w:val="center"/>
              <w:rPr>
                <w:rFonts w:eastAsia="Times New Roman" w:cs="Calibri"/>
                <w:b/>
                <w:sz w:val="20"/>
                <w:szCs w:val="20"/>
                <w:lang w:eastAsia="ar-SA"/>
              </w:rPr>
            </w:pPr>
            <w:r w:rsidRPr="00D563A2">
              <w:rPr>
                <w:rFonts w:eastAsia="Times New Roman" w:cs="Calibri"/>
                <w:b/>
                <w:sz w:val="20"/>
                <w:szCs w:val="20"/>
                <w:lang w:eastAsia="ar-SA"/>
              </w:rPr>
              <w:t xml:space="preserve">seku līmenis </w:t>
            </w:r>
            <w:r w:rsidRPr="00D563A2">
              <w:rPr>
                <w:rFonts w:eastAsia="Times New Roman" w:cs="Times New Roman"/>
                <w:b/>
                <w:sz w:val="20"/>
                <w:szCs w:val="20"/>
                <w:lang w:eastAsia="ar-SA"/>
              </w:rPr>
              <w:t>→</w:t>
            </w:r>
          </w:p>
        </w:tc>
        <w:tc>
          <w:tcPr>
            <w:tcW w:w="2263" w:type="dxa"/>
            <w:tcBorders>
              <w:top w:val="single" w:sz="18" w:space="0" w:color="auto"/>
              <w:left w:val="single" w:sz="4" w:space="0" w:color="auto"/>
            </w:tcBorders>
            <w:shd w:val="clear" w:color="auto" w:fill="70AD47"/>
          </w:tcPr>
          <w:p w14:paraId="428AB26E"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Maznozīmīgas</w:t>
            </w:r>
          </w:p>
        </w:tc>
        <w:tc>
          <w:tcPr>
            <w:tcW w:w="2268" w:type="dxa"/>
            <w:tcBorders>
              <w:top w:val="single" w:sz="18" w:space="0" w:color="auto"/>
            </w:tcBorders>
            <w:shd w:val="clear" w:color="auto" w:fill="FFC000"/>
          </w:tcPr>
          <w:p w14:paraId="5DEBEBA5"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Nozīmīgas</w:t>
            </w:r>
          </w:p>
        </w:tc>
        <w:tc>
          <w:tcPr>
            <w:tcW w:w="2518" w:type="dxa"/>
            <w:tcBorders>
              <w:top w:val="single" w:sz="18" w:space="0" w:color="auto"/>
            </w:tcBorders>
            <w:shd w:val="clear" w:color="auto" w:fill="ED7D31"/>
          </w:tcPr>
          <w:p w14:paraId="3EBBEFEF"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Vidējas</w:t>
            </w:r>
          </w:p>
        </w:tc>
        <w:tc>
          <w:tcPr>
            <w:tcW w:w="2302" w:type="dxa"/>
            <w:tcBorders>
              <w:top w:val="single" w:sz="18" w:space="0" w:color="auto"/>
            </w:tcBorders>
            <w:shd w:val="clear" w:color="auto" w:fill="FF0000"/>
          </w:tcPr>
          <w:p w14:paraId="4AF0793E" w14:textId="77777777" w:rsidR="002228BA" w:rsidRPr="00D563A2" w:rsidRDefault="002228BA" w:rsidP="00441F7B">
            <w:pPr>
              <w:jc w:val="center"/>
              <w:rPr>
                <w:rFonts w:eastAsia="Times New Roman" w:cs="Calibri"/>
                <w:b/>
                <w:i/>
                <w:color w:val="FFFFFF"/>
                <w:sz w:val="20"/>
                <w:szCs w:val="20"/>
                <w:lang w:eastAsia="ar-SA"/>
              </w:rPr>
            </w:pPr>
            <w:r w:rsidRPr="00D563A2">
              <w:rPr>
                <w:rFonts w:eastAsia="Times New Roman" w:cs="Calibri"/>
                <w:b/>
                <w:i/>
                <w:color w:val="FFFFFF"/>
                <w:sz w:val="20"/>
                <w:szCs w:val="20"/>
                <w:lang w:eastAsia="ar-SA"/>
              </w:rPr>
              <w:t>Smagas</w:t>
            </w:r>
          </w:p>
        </w:tc>
        <w:tc>
          <w:tcPr>
            <w:tcW w:w="2268" w:type="dxa"/>
            <w:tcBorders>
              <w:top w:val="single" w:sz="18" w:space="0" w:color="auto"/>
            </w:tcBorders>
            <w:shd w:val="clear" w:color="auto" w:fill="C00000"/>
          </w:tcPr>
          <w:p w14:paraId="06681C10" w14:textId="77777777" w:rsidR="002228BA" w:rsidRPr="00D563A2" w:rsidRDefault="002228BA" w:rsidP="00441F7B">
            <w:pPr>
              <w:jc w:val="center"/>
              <w:rPr>
                <w:rFonts w:eastAsia="Times New Roman" w:cs="Calibri"/>
                <w:b/>
                <w:i/>
                <w:sz w:val="20"/>
                <w:szCs w:val="20"/>
                <w:lang w:eastAsia="ar-SA"/>
              </w:rPr>
            </w:pPr>
            <w:r w:rsidRPr="00D563A2">
              <w:rPr>
                <w:rFonts w:eastAsia="Times New Roman" w:cs="Calibri"/>
                <w:b/>
                <w:i/>
                <w:sz w:val="20"/>
                <w:szCs w:val="20"/>
                <w:lang w:eastAsia="ar-SA"/>
              </w:rPr>
              <w:t>Katastrofālas sekas</w:t>
            </w:r>
          </w:p>
        </w:tc>
      </w:tr>
      <w:tr w:rsidR="002228BA" w:rsidRPr="00D563A2" w14:paraId="4C4E80A2" w14:textId="77777777" w:rsidTr="002228BA">
        <w:trPr>
          <w:trHeight w:val="238"/>
          <w:jc w:val="center"/>
        </w:trPr>
        <w:tc>
          <w:tcPr>
            <w:tcW w:w="2699" w:type="dxa"/>
            <w:gridSpan w:val="3"/>
            <w:vMerge/>
            <w:tcBorders>
              <w:top w:val="nil"/>
              <w:left w:val="nil"/>
              <w:bottom w:val="nil"/>
              <w:right w:val="single" w:sz="4" w:space="0" w:color="auto"/>
            </w:tcBorders>
          </w:tcPr>
          <w:p w14:paraId="779403F4" w14:textId="77777777" w:rsidR="002228BA" w:rsidRPr="00D563A2" w:rsidRDefault="002228BA" w:rsidP="00441F7B">
            <w:pPr>
              <w:jc w:val="both"/>
              <w:rPr>
                <w:rFonts w:eastAsia="Times New Roman" w:cs="Calibri"/>
                <w:sz w:val="20"/>
                <w:szCs w:val="20"/>
                <w:lang w:eastAsia="ar-SA"/>
              </w:rPr>
            </w:pPr>
          </w:p>
        </w:tc>
        <w:tc>
          <w:tcPr>
            <w:tcW w:w="2263" w:type="dxa"/>
            <w:tcBorders>
              <w:left w:val="single" w:sz="4" w:space="0" w:color="auto"/>
            </w:tcBorders>
            <w:shd w:val="clear" w:color="auto" w:fill="70AD47"/>
          </w:tcPr>
          <w:p w14:paraId="0468A9B8" w14:textId="77777777" w:rsidR="002228BA" w:rsidRPr="00D563A2" w:rsidRDefault="002228BA" w:rsidP="00441F7B">
            <w:pPr>
              <w:jc w:val="center"/>
              <w:rPr>
                <w:rFonts w:eastAsia="Times New Roman" w:cs="Calibri"/>
                <w:b/>
                <w:color w:val="FFFFFF"/>
                <w:sz w:val="20"/>
                <w:szCs w:val="20"/>
                <w:lang w:eastAsia="ar-SA"/>
              </w:rPr>
            </w:pPr>
            <w:r w:rsidRPr="00D563A2">
              <w:rPr>
                <w:rFonts w:eastAsia="Times New Roman" w:cs="Calibri"/>
                <w:b/>
                <w:color w:val="FFFFFF"/>
                <w:sz w:val="20"/>
                <w:szCs w:val="20"/>
                <w:lang w:eastAsia="ar-SA"/>
              </w:rPr>
              <w:t>S1</w:t>
            </w:r>
          </w:p>
        </w:tc>
        <w:tc>
          <w:tcPr>
            <w:tcW w:w="2268" w:type="dxa"/>
            <w:shd w:val="clear" w:color="auto" w:fill="FFC000"/>
          </w:tcPr>
          <w:p w14:paraId="3E43B7E8" w14:textId="77777777" w:rsidR="002228BA" w:rsidRPr="00D563A2" w:rsidRDefault="002228BA" w:rsidP="00441F7B">
            <w:pPr>
              <w:jc w:val="center"/>
              <w:rPr>
                <w:rFonts w:eastAsia="Times New Roman" w:cs="Calibri"/>
                <w:b/>
                <w:color w:val="FFFFFF"/>
                <w:sz w:val="20"/>
                <w:szCs w:val="20"/>
                <w:lang w:eastAsia="ar-SA"/>
              </w:rPr>
            </w:pPr>
            <w:r w:rsidRPr="00D563A2">
              <w:rPr>
                <w:rFonts w:eastAsia="Times New Roman" w:cs="Calibri"/>
                <w:b/>
                <w:color w:val="FFFFFF"/>
                <w:sz w:val="20"/>
                <w:szCs w:val="20"/>
                <w:lang w:eastAsia="ar-SA"/>
              </w:rPr>
              <w:t>S2</w:t>
            </w:r>
          </w:p>
        </w:tc>
        <w:tc>
          <w:tcPr>
            <w:tcW w:w="2518" w:type="dxa"/>
            <w:shd w:val="clear" w:color="auto" w:fill="ED7D31"/>
          </w:tcPr>
          <w:p w14:paraId="46F324BC" w14:textId="77777777" w:rsidR="002228BA" w:rsidRPr="00D563A2" w:rsidRDefault="002228BA" w:rsidP="00441F7B">
            <w:pPr>
              <w:jc w:val="center"/>
              <w:rPr>
                <w:rFonts w:eastAsia="Times New Roman" w:cs="Calibri"/>
                <w:b/>
                <w:color w:val="FFFFFF"/>
                <w:sz w:val="20"/>
                <w:szCs w:val="20"/>
                <w:lang w:eastAsia="ar-SA"/>
              </w:rPr>
            </w:pPr>
            <w:r w:rsidRPr="00D563A2">
              <w:rPr>
                <w:rFonts w:eastAsia="Times New Roman" w:cs="Calibri"/>
                <w:b/>
                <w:color w:val="FFFFFF"/>
                <w:sz w:val="20"/>
                <w:szCs w:val="20"/>
                <w:lang w:eastAsia="ar-SA"/>
              </w:rPr>
              <w:t>S3</w:t>
            </w:r>
          </w:p>
        </w:tc>
        <w:tc>
          <w:tcPr>
            <w:tcW w:w="2302" w:type="dxa"/>
            <w:shd w:val="clear" w:color="auto" w:fill="FF0000"/>
          </w:tcPr>
          <w:p w14:paraId="78D517E3" w14:textId="77777777" w:rsidR="002228BA" w:rsidRPr="00D563A2" w:rsidRDefault="002228BA" w:rsidP="00441F7B">
            <w:pPr>
              <w:jc w:val="center"/>
              <w:rPr>
                <w:rFonts w:eastAsia="Times New Roman" w:cs="Calibri"/>
                <w:b/>
                <w:color w:val="FFFFFF"/>
                <w:sz w:val="20"/>
                <w:szCs w:val="20"/>
                <w:lang w:eastAsia="ar-SA"/>
              </w:rPr>
            </w:pPr>
            <w:r w:rsidRPr="00D563A2">
              <w:rPr>
                <w:rFonts w:eastAsia="Times New Roman" w:cs="Calibri"/>
                <w:b/>
                <w:color w:val="FFFFFF"/>
                <w:sz w:val="20"/>
                <w:szCs w:val="20"/>
                <w:lang w:eastAsia="ar-SA"/>
              </w:rPr>
              <w:t>S4</w:t>
            </w:r>
          </w:p>
        </w:tc>
        <w:tc>
          <w:tcPr>
            <w:tcW w:w="2268" w:type="dxa"/>
            <w:shd w:val="clear" w:color="auto" w:fill="C00000"/>
          </w:tcPr>
          <w:p w14:paraId="22024645" w14:textId="77777777" w:rsidR="002228BA" w:rsidRPr="00D563A2" w:rsidRDefault="002228BA" w:rsidP="00441F7B">
            <w:pPr>
              <w:jc w:val="center"/>
              <w:rPr>
                <w:rFonts w:eastAsia="Times New Roman" w:cs="Calibri"/>
                <w:b/>
                <w:sz w:val="20"/>
                <w:szCs w:val="20"/>
                <w:lang w:eastAsia="ar-SA"/>
              </w:rPr>
            </w:pPr>
            <w:r w:rsidRPr="00D563A2">
              <w:rPr>
                <w:rFonts w:eastAsia="Times New Roman" w:cs="Calibri"/>
                <w:b/>
                <w:sz w:val="20"/>
                <w:szCs w:val="20"/>
                <w:lang w:eastAsia="ar-SA"/>
              </w:rPr>
              <w:t>S5</w:t>
            </w:r>
          </w:p>
        </w:tc>
      </w:tr>
    </w:tbl>
    <w:p w14:paraId="7AA9B033" w14:textId="77777777" w:rsidR="002228BA" w:rsidRPr="00D563A2" w:rsidRDefault="002228BA" w:rsidP="00C37F41">
      <w:pPr>
        <w:pStyle w:val="Heading1"/>
        <w:jc w:val="left"/>
        <w:rPr>
          <w:rFonts w:eastAsia="Calibri"/>
        </w:rPr>
        <w:sectPr w:rsidR="002228BA" w:rsidRPr="00D563A2" w:rsidSect="002228BA">
          <w:pgSz w:w="16838" w:h="11906" w:orient="landscape" w:code="9"/>
          <w:pgMar w:top="1701" w:right="1134" w:bottom="1134" w:left="1134" w:header="709" w:footer="709" w:gutter="0"/>
          <w:cols w:space="708"/>
          <w:titlePg/>
          <w:docGrid w:linePitch="360"/>
        </w:sectPr>
      </w:pPr>
    </w:p>
    <w:p w14:paraId="5AD97D33" w14:textId="77777777" w:rsidR="00D87753" w:rsidRPr="00D563A2" w:rsidRDefault="00C37F41" w:rsidP="00E85C1B">
      <w:pPr>
        <w:pStyle w:val="Heading2"/>
        <w:numPr>
          <w:ilvl w:val="1"/>
          <w:numId w:val="27"/>
        </w:numPr>
        <w:ind w:left="426"/>
      </w:pPr>
      <w:r w:rsidRPr="00D563A2">
        <w:lastRenderedPageBreak/>
        <w:t xml:space="preserve"> </w:t>
      </w:r>
      <w:bookmarkStart w:id="77" w:name="_Toc95140629"/>
      <w:r w:rsidR="00D87753" w:rsidRPr="00D563A2">
        <w:t>Risku kartes</w:t>
      </w:r>
      <w:bookmarkEnd w:id="77"/>
    </w:p>
    <w:p w14:paraId="64A50449" w14:textId="77777777" w:rsidR="00D87753" w:rsidRPr="00D563A2" w:rsidRDefault="00D87753" w:rsidP="00D87753">
      <w:pPr>
        <w:suppressAutoHyphens w:val="0"/>
        <w:ind w:firstLine="567"/>
        <w:rPr>
          <w:b/>
        </w:rPr>
      </w:pPr>
    </w:p>
    <w:p w14:paraId="29A260E7" w14:textId="3ED4DE4A" w:rsidR="00232DF2" w:rsidRPr="00D563A2" w:rsidRDefault="00CE37A0" w:rsidP="00232DF2">
      <w:pPr>
        <w:suppressAutoHyphens w:val="0"/>
        <w:ind w:firstLine="567"/>
        <w:jc w:val="both"/>
      </w:pPr>
      <w:r w:rsidRPr="00D563A2">
        <w:t xml:space="preserve">Saskaņā ar </w:t>
      </w:r>
      <w:r w:rsidRPr="00D563A2">
        <w:rPr>
          <w:rFonts w:eastAsia="Calibri" w:cs="Times New Roman"/>
          <w:kern w:val="0"/>
          <w:lang w:eastAsia="en-US" w:bidi="ar-SA"/>
        </w:rPr>
        <w:t>CAKP likuma</w:t>
      </w:r>
      <w:r w:rsidRPr="00D563A2">
        <w:t xml:space="preserve"> 11.</w:t>
      </w:r>
      <w:r w:rsidRPr="00D563A2">
        <w:rPr>
          <w:rFonts w:eastAsia="Calibri" w:cs="Times New Roman"/>
          <w:kern w:val="0"/>
          <w:lang w:eastAsia="en-US" w:bidi="ar-SA"/>
        </w:rPr>
        <w:t>panta 4.punkta 3.apak</w:t>
      </w:r>
      <w:r w:rsidR="00232DF2" w:rsidRPr="00D563A2">
        <w:rPr>
          <w:rFonts w:eastAsia="Calibri" w:cs="Times New Roman"/>
          <w:kern w:val="0"/>
          <w:lang w:eastAsia="en-US" w:bidi="ar-SA"/>
        </w:rPr>
        <w:t xml:space="preserve">špuntu </w:t>
      </w:r>
      <w:r w:rsidR="00E91B0E" w:rsidRPr="00D563A2">
        <w:rPr>
          <w:rFonts w:eastAsia="Calibri" w:cs="Times New Roman"/>
          <w:kern w:val="0"/>
          <w:lang w:eastAsia="en-US" w:bidi="ar-SA"/>
        </w:rPr>
        <w:t xml:space="preserve">Daugavpils pilsētas un Augšdaugavas novada </w:t>
      </w:r>
      <w:r w:rsidR="00232DF2" w:rsidRPr="00D563A2">
        <w:rPr>
          <w:rFonts w:eastAsia="Calibri" w:cs="Times New Roman"/>
          <w:kern w:val="0"/>
          <w:lang w:eastAsia="en-US" w:bidi="ar-SA"/>
        </w:rPr>
        <w:t>STCA plānā tiek izskatītas katastrofas, kuras saistītas ar ēku un būvju sabrukšanu, avāriju siltumapgādes, ūdensapgādes, notekūdeņu vai kanalizācijas sistēmā. Š</w:t>
      </w:r>
      <w:r w:rsidR="008F06D7" w:rsidRPr="00D563A2">
        <w:rPr>
          <w:rFonts w:eastAsia="Calibri" w:cs="Times New Roman"/>
          <w:kern w:val="0"/>
          <w:lang w:eastAsia="en-US" w:bidi="ar-SA"/>
        </w:rPr>
        <w:t>ī</w:t>
      </w:r>
      <w:r w:rsidR="00232DF2" w:rsidRPr="00D563A2">
        <w:rPr>
          <w:rFonts w:eastAsia="Calibri" w:cs="Times New Roman"/>
          <w:kern w:val="0"/>
          <w:lang w:eastAsia="en-US" w:bidi="ar-SA"/>
        </w:rPr>
        <w:t xml:space="preserve">s katastrofas bija apzinātas un izvērtētas saskaņā ar </w:t>
      </w:r>
      <w:r w:rsidR="00232DF2" w:rsidRPr="00D563A2">
        <w:t>Valsts ugunsdzēsības un glābšanas dienesta izstrādāto riska novērtēšanas metodiku (rekomendācijas)</w:t>
      </w:r>
      <w:r w:rsidR="00EA56A8" w:rsidRPr="00D563A2">
        <w:t>, k</w:t>
      </w:r>
      <w:r w:rsidR="008F06D7" w:rsidRPr="00D563A2">
        <w:t>ā</w:t>
      </w:r>
      <w:r w:rsidR="00EA56A8" w:rsidRPr="00D563A2">
        <w:t xml:space="preserve"> arī tika izstrādāt</w:t>
      </w:r>
      <w:r w:rsidR="0001482C" w:rsidRPr="00D563A2">
        <w:t>i</w:t>
      </w:r>
      <w:r w:rsidR="00EA56A8" w:rsidRPr="00D563A2">
        <w:t xml:space="preserve"> prevent</w:t>
      </w:r>
      <w:r w:rsidR="00ED6983" w:rsidRPr="00D563A2">
        <w:t xml:space="preserve">īvie, </w:t>
      </w:r>
      <w:r w:rsidR="00EA56A8" w:rsidRPr="00D563A2">
        <w:t>gatav</w:t>
      </w:r>
      <w:r w:rsidR="00ED6983" w:rsidRPr="00D563A2">
        <w:t xml:space="preserve">ības, </w:t>
      </w:r>
      <w:r w:rsidR="00EA56A8" w:rsidRPr="00D563A2">
        <w:t>reaģēšanas</w:t>
      </w:r>
      <w:r w:rsidR="00ED6983" w:rsidRPr="00D563A2">
        <w:t xml:space="preserve"> un seku likvidēšanas pasākumi.</w:t>
      </w:r>
    </w:p>
    <w:p w14:paraId="556C4579" w14:textId="550A7B2E" w:rsidR="00232DF2" w:rsidRPr="00D563A2" w:rsidRDefault="00232DF2" w:rsidP="00232DF2">
      <w:pPr>
        <w:suppressAutoHyphens w:val="0"/>
        <w:ind w:firstLine="567"/>
        <w:jc w:val="both"/>
      </w:pPr>
      <w:r w:rsidRPr="00D563A2">
        <w:t>Ņemot vērā, to</w:t>
      </w:r>
      <w:r w:rsidR="0001482C" w:rsidRPr="00D563A2">
        <w:t>,</w:t>
      </w:r>
      <w:r w:rsidRPr="00D563A2">
        <w:t xml:space="preserve"> k</w:t>
      </w:r>
      <w:r w:rsidR="0001482C" w:rsidRPr="00D563A2">
        <w:t>a</w:t>
      </w:r>
      <w:r w:rsidRPr="00D563A2">
        <w:t xml:space="preserve"> augstāk minēto risku </w:t>
      </w:r>
      <w:r w:rsidR="00784D76" w:rsidRPr="00D563A2">
        <w:t>izvērtēšana</w:t>
      </w:r>
      <w:r w:rsidRPr="00D563A2">
        <w:t xml:space="preserve"> balstījās uz</w:t>
      </w:r>
      <w:r w:rsidR="00784D76" w:rsidRPr="00D563A2">
        <w:t xml:space="preserve"> </w:t>
      </w:r>
      <w:r w:rsidRPr="00D563A2">
        <w:t xml:space="preserve">potenciāli iesaistītu institūciju pieaicināto </w:t>
      </w:r>
      <w:r w:rsidR="00784D76" w:rsidRPr="00D563A2">
        <w:t>ekspertu viedokli un izdomātas katastrofas riska scenāriju</w:t>
      </w:r>
      <w:r w:rsidR="002F1483" w:rsidRPr="00D563A2">
        <w:t>,</w:t>
      </w:r>
      <w:r w:rsidR="00784D76" w:rsidRPr="00D563A2">
        <w:t xml:space="preserve"> nav iespējams</w:t>
      </w:r>
      <w:r w:rsidR="008F06D7" w:rsidRPr="00D563A2">
        <w:t>,</w:t>
      </w:r>
      <w:r w:rsidR="00784D76" w:rsidRPr="00D563A2">
        <w:t xml:space="preserve"> ar lielu varbūtību</w:t>
      </w:r>
      <w:r w:rsidR="008F06D7" w:rsidRPr="00D563A2">
        <w:t>,</w:t>
      </w:r>
      <w:r w:rsidR="00784D76" w:rsidRPr="00D563A2">
        <w:t xml:space="preserve"> noteikt katastrofu sek</w:t>
      </w:r>
      <w:r w:rsidR="00ED6983" w:rsidRPr="00D563A2">
        <w:t>u</w:t>
      </w:r>
      <w:r w:rsidR="00784D76" w:rsidRPr="00D563A2">
        <w:t xml:space="preserve"> reālus apjomus un izmērus</w:t>
      </w:r>
      <w:r w:rsidR="00ED6983" w:rsidRPr="00D563A2">
        <w:t xml:space="preserve"> dabā</w:t>
      </w:r>
      <w:r w:rsidR="00784D76" w:rsidRPr="00D563A2">
        <w:t>. Vēsturiskie dati arī nevar sniegt objektīvus datus, kurus var ņemt par pamatu</w:t>
      </w:r>
      <w:r w:rsidR="008F06D7" w:rsidRPr="00D563A2">
        <w:t>,</w:t>
      </w:r>
      <w:r w:rsidR="00784D76" w:rsidRPr="00D563A2">
        <w:t xml:space="preserve"> </w:t>
      </w:r>
      <w:r w:rsidR="00EA56A8" w:rsidRPr="00D563A2">
        <w:t xml:space="preserve">lai </w:t>
      </w:r>
      <w:r w:rsidR="00ED6983" w:rsidRPr="00D563A2">
        <w:t>veiktu kādu matemātiski pamatotu aprēķinu vai katastrofas modelēšanu reālam objektam.</w:t>
      </w:r>
      <w:r w:rsidR="00EA56A8" w:rsidRPr="00D563A2">
        <w:t xml:space="preserve"> </w:t>
      </w:r>
      <w:r w:rsidR="002F1483" w:rsidRPr="00D563A2">
        <w:t>K</w:t>
      </w:r>
      <w:r w:rsidR="008F06D7" w:rsidRPr="00D563A2">
        <w:t>ā</w:t>
      </w:r>
      <w:r w:rsidR="002F1483" w:rsidRPr="00D563A2">
        <w:t xml:space="preserve"> arī</w:t>
      </w:r>
      <w:r w:rsidR="00891251" w:rsidRPr="00D563A2">
        <w:t>,</w:t>
      </w:r>
      <w:r w:rsidR="002F1483" w:rsidRPr="00D563A2">
        <w:t xml:space="preserve"> neeksistē zinātniski pamatotas aprēķinu metodikas tāda veida notikumiem un apdraudējumiem. </w:t>
      </w:r>
    </w:p>
    <w:p w14:paraId="35B21EB4" w14:textId="0A819A7C" w:rsidR="00ED6983" w:rsidRPr="00D563A2" w:rsidRDefault="00ED6983" w:rsidP="00232DF2">
      <w:pPr>
        <w:suppressAutoHyphens w:val="0"/>
        <w:ind w:firstLine="567"/>
        <w:jc w:val="both"/>
      </w:pPr>
      <w:r w:rsidRPr="00D563A2">
        <w:t xml:space="preserve">Pamatojoties uz objektīvo </w:t>
      </w:r>
      <w:r w:rsidR="00120A7A" w:rsidRPr="00D563A2">
        <w:t xml:space="preserve">izejas </w:t>
      </w:r>
      <w:r w:rsidRPr="00D563A2">
        <w:t>datu</w:t>
      </w:r>
      <w:r w:rsidR="002F1483" w:rsidRPr="00D563A2">
        <w:t xml:space="preserve"> </w:t>
      </w:r>
      <w:r w:rsidRPr="00D563A2">
        <w:t>trūkumu</w:t>
      </w:r>
      <w:r w:rsidR="00120A7A" w:rsidRPr="00D563A2">
        <w:t>, t</w:t>
      </w:r>
      <w:r w:rsidR="008F06D7" w:rsidRPr="00D563A2">
        <w:t>o</w:t>
      </w:r>
      <w:r w:rsidR="00120A7A" w:rsidRPr="00D563A2">
        <w:t xml:space="preserve"> daudzumu, mainīgumu un neprognozējamo attīstības scenāriju</w:t>
      </w:r>
      <w:r w:rsidR="008F06D7" w:rsidRPr="00D563A2">
        <w:t>,</w:t>
      </w:r>
      <w:r w:rsidR="00120A7A" w:rsidRPr="00D563A2">
        <w:t xml:space="preserve"> </w:t>
      </w:r>
      <w:r w:rsidRPr="00D563A2">
        <w:t xml:space="preserve">nav iespējams izstrādāt </w:t>
      </w:r>
      <w:r w:rsidR="002F1483" w:rsidRPr="00D563A2">
        <w:t>augstāk izskatīto</w:t>
      </w:r>
      <w:r w:rsidRPr="00D563A2">
        <w:t xml:space="preserve"> risku kartes, kur</w:t>
      </w:r>
      <w:r w:rsidR="008F06D7" w:rsidRPr="00D563A2">
        <w:t>as</w:t>
      </w:r>
      <w:r w:rsidRPr="00D563A2">
        <w:t xml:space="preserve"> </w:t>
      </w:r>
      <w:r w:rsidR="00120A7A" w:rsidRPr="00D563A2">
        <w:t xml:space="preserve">nākotnē </w:t>
      </w:r>
      <w:r w:rsidR="008F06D7" w:rsidRPr="00D563A2">
        <w:t xml:space="preserve">varētu </w:t>
      </w:r>
      <w:r w:rsidR="00120A7A" w:rsidRPr="00D563A2">
        <w:t>izmantot par pamatu</w:t>
      </w:r>
      <w:r w:rsidR="008F06D7" w:rsidRPr="00D563A2">
        <w:t>,</w:t>
      </w:r>
      <w:r w:rsidR="00120A7A" w:rsidRPr="00D563A2">
        <w:t xml:space="preserve"> saskaroties ar aprakstīt</w:t>
      </w:r>
      <w:r w:rsidR="008F06D7" w:rsidRPr="00D563A2">
        <w:t>ā</w:t>
      </w:r>
      <w:r w:rsidR="00120A7A" w:rsidRPr="00D563A2">
        <w:t xml:space="preserve">m katastrofām. </w:t>
      </w:r>
    </w:p>
    <w:p w14:paraId="0D50C0E0" w14:textId="77777777" w:rsidR="00232DF2" w:rsidRPr="00D563A2" w:rsidRDefault="00232DF2" w:rsidP="00D87753">
      <w:pPr>
        <w:suppressAutoHyphens w:val="0"/>
        <w:ind w:firstLine="567"/>
      </w:pPr>
    </w:p>
    <w:p w14:paraId="6E0410E9" w14:textId="77777777" w:rsidR="00120A7A" w:rsidRPr="00D563A2" w:rsidRDefault="00120A7A">
      <w:pPr>
        <w:suppressAutoHyphens w:val="0"/>
      </w:pPr>
      <w:r w:rsidRPr="00D563A2">
        <w:br w:type="page"/>
      </w:r>
    </w:p>
    <w:p w14:paraId="2D09BC0C" w14:textId="77777777" w:rsidR="002228BA" w:rsidRPr="00D563A2" w:rsidRDefault="002228BA" w:rsidP="00E85C1B">
      <w:pPr>
        <w:pStyle w:val="Heading1"/>
        <w:numPr>
          <w:ilvl w:val="0"/>
          <w:numId w:val="27"/>
        </w:numPr>
      </w:pPr>
      <w:bookmarkStart w:id="78" w:name="_Toc95140630"/>
      <w:r w:rsidRPr="00D563A2">
        <w:lastRenderedPageBreak/>
        <w:t>Reaģēšanas un seku likvidēšanas</w:t>
      </w:r>
      <w:r w:rsidRPr="00D563A2">
        <w:rPr>
          <w:rFonts w:eastAsia="Calibri"/>
          <w:caps/>
        </w:rPr>
        <w:t xml:space="preserve"> </w:t>
      </w:r>
      <w:r w:rsidRPr="00D563A2">
        <w:t>darbu vadītāji</w:t>
      </w:r>
      <w:r w:rsidRPr="00D563A2">
        <w:rPr>
          <w:rStyle w:val="FootnoteReference"/>
          <w:rFonts w:eastAsia="Calibri"/>
          <w:b w:val="0"/>
          <w:caps/>
          <w:szCs w:val="28"/>
        </w:rPr>
        <w:footnoteReference w:id="28"/>
      </w:r>
      <w:bookmarkEnd w:id="78"/>
    </w:p>
    <w:p w14:paraId="697FE682" w14:textId="77777777" w:rsidR="00441F7B" w:rsidRPr="00D563A2" w:rsidRDefault="00441F7B" w:rsidP="00441F7B">
      <w:pPr>
        <w:suppressAutoHyphens w:val="0"/>
        <w:autoSpaceDE w:val="0"/>
        <w:autoSpaceDN w:val="0"/>
        <w:adjustRightInd w:val="0"/>
        <w:ind w:firstLine="567"/>
        <w:jc w:val="right"/>
        <w:rPr>
          <w:rFonts w:cs="Times New Roman"/>
        </w:rPr>
      </w:pPr>
    </w:p>
    <w:p w14:paraId="6ABAF45F" w14:textId="77777777" w:rsidR="002228BA" w:rsidRPr="00D563A2" w:rsidRDefault="00441F7B" w:rsidP="00441F7B">
      <w:pPr>
        <w:suppressAutoHyphens w:val="0"/>
        <w:autoSpaceDE w:val="0"/>
        <w:autoSpaceDN w:val="0"/>
        <w:adjustRightInd w:val="0"/>
        <w:ind w:firstLine="567"/>
        <w:jc w:val="right"/>
        <w:rPr>
          <w:lang w:eastAsia="lv-LV" w:bidi="lv-LV"/>
        </w:rPr>
      </w:pPr>
      <w:r w:rsidRPr="00D563A2">
        <w:rPr>
          <w:rFonts w:cs="Times New Roman"/>
        </w:rPr>
        <w:t>4.1. tabula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354"/>
        <w:gridCol w:w="4110"/>
      </w:tblGrid>
      <w:tr w:rsidR="002228BA" w:rsidRPr="00D563A2" w14:paraId="65F50721" w14:textId="77777777" w:rsidTr="00441F7B">
        <w:trPr>
          <w:jc w:val="center"/>
        </w:trPr>
        <w:tc>
          <w:tcPr>
            <w:tcW w:w="603" w:type="dxa"/>
            <w:shd w:val="clear" w:color="auto" w:fill="D9D9D9"/>
            <w:vAlign w:val="center"/>
          </w:tcPr>
          <w:p w14:paraId="213DD6FA" w14:textId="77777777" w:rsidR="002228BA" w:rsidRPr="00D563A2" w:rsidRDefault="002228BA" w:rsidP="00441F7B">
            <w:pPr>
              <w:tabs>
                <w:tab w:val="left" w:pos="360"/>
              </w:tabs>
              <w:suppressAutoHyphens w:val="0"/>
              <w:jc w:val="center"/>
              <w:rPr>
                <w:rFonts w:eastAsia="Calibri" w:cs="Times New Roman"/>
                <w:b/>
                <w:kern w:val="0"/>
                <w:lang w:eastAsia="en-US" w:bidi="ar-SA"/>
              </w:rPr>
            </w:pPr>
            <w:r w:rsidRPr="00D563A2">
              <w:rPr>
                <w:rFonts w:eastAsia="Calibri" w:cs="Times New Roman"/>
                <w:b/>
                <w:kern w:val="0"/>
                <w:lang w:eastAsia="en-US" w:bidi="ar-SA"/>
              </w:rPr>
              <w:t>Nr.</w:t>
            </w:r>
          </w:p>
          <w:p w14:paraId="5C6CEEF7" w14:textId="77777777" w:rsidR="002228BA" w:rsidRPr="00D563A2" w:rsidRDefault="002228BA" w:rsidP="00441F7B">
            <w:pPr>
              <w:tabs>
                <w:tab w:val="left" w:pos="360"/>
              </w:tabs>
              <w:suppressAutoHyphens w:val="0"/>
              <w:jc w:val="center"/>
              <w:rPr>
                <w:rFonts w:eastAsia="Calibri" w:cs="Times New Roman"/>
                <w:kern w:val="0"/>
                <w:lang w:eastAsia="en-US" w:bidi="ar-SA"/>
              </w:rPr>
            </w:pPr>
            <w:r w:rsidRPr="00D563A2">
              <w:rPr>
                <w:rFonts w:eastAsia="Calibri" w:cs="Times New Roman"/>
                <w:b/>
                <w:kern w:val="0"/>
                <w:lang w:eastAsia="en-US" w:bidi="ar-SA"/>
              </w:rPr>
              <w:t>p.k.</w:t>
            </w:r>
          </w:p>
        </w:tc>
        <w:tc>
          <w:tcPr>
            <w:tcW w:w="4354" w:type="dxa"/>
            <w:shd w:val="clear" w:color="auto" w:fill="D9D9D9"/>
            <w:vAlign w:val="center"/>
          </w:tcPr>
          <w:p w14:paraId="5A1851C5"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b/>
                <w:kern w:val="0"/>
                <w:lang w:eastAsia="en-US" w:bidi="ar-SA"/>
              </w:rPr>
              <w:t>Apdraudējums vai veicamā pasākuma nosaukums</w:t>
            </w:r>
          </w:p>
        </w:tc>
        <w:tc>
          <w:tcPr>
            <w:tcW w:w="4110" w:type="dxa"/>
            <w:shd w:val="clear" w:color="auto" w:fill="D9D9D9"/>
          </w:tcPr>
          <w:p w14:paraId="7205DCD0"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b/>
                <w:kern w:val="0"/>
                <w:lang w:eastAsia="en-US" w:bidi="ar-SA"/>
              </w:rPr>
              <w:t>Institūcija, kuras amatpersona ir reaģēšanas un seku likvidēšanas darbu vadītājs</w:t>
            </w:r>
          </w:p>
        </w:tc>
      </w:tr>
      <w:tr w:rsidR="002228BA" w:rsidRPr="00D563A2" w14:paraId="784E1DFF" w14:textId="77777777" w:rsidTr="00441F7B">
        <w:trPr>
          <w:jc w:val="center"/>
        </w:trPr>
        <w:tc>
          <w:tcPr>
            <w:tcW w:w="603" w:type="dxa"/>
            <w:shd w:val="clear" w:color="auto" w:fill="auto"/>
            <w:vAlign w:val="center"/>
          </w:tcPr>
          <w:p w14:paraId="041F68AA" w14:textId="77777777" w:rsidR="002228BA" w:rsidRPr="00D563A2" w:rsidRDefault="002228BA" w:rsidP="00441F7B">
            <w:pPr>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1.</w:t>
            </w:r>
          </w:p>
        </w:tc>
        <w:tc>
          <w:tcPr>
            <w:tcW w:w="4354" w:type="dxa"/>
            <w:shd w:val="clear" w:color="auto" w:fill="auto"/>
            <w:vAlign w:val="center"/>
          </w:tcPr>
          <w:p w14:paraId="43FEF5E8"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Ugunsgrēku dzēšana, izņemot mežus un purvus</w:t>
            </w:r>
          </w:p>
        </w:tc>
        <w:tc>
          <w:tcPr>
            <w:tcW w:w="4110" w:type="dxa"/>
            <w:shd w:val="clear" w:color="auto" w:fill="auto"/>
            <w:vAlign w:val="center"/>
          </w:tcPr>
          <w:p w14:paraId="272CAF4E"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ugunsdzēsība un glābšanas dienests</w:t>
            </w:r>
          </w:p>
        </w:tc>
      </w:tr>
      <w:tr w:rsidR="002228BA" w:rsidRPr="00D563A2" w14:paraId="7126E662" w14:textId="77777777" w:rsidTr="00441F7B">
        <w:trPr>
          <w:jc w:val="center"/>
        </w:trPr>
        <w:tc>
          <w:tcPr>
            <w:tcW w:w="603" w:type="dxa"/>
            <w:shd w:val="clear" w:color="auto" w:fill="auto"/>
            <w:vAlign w:val="center"/>
          </w:tcPr>
          <w:p w14:paraId="67E1B798"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2.</w:t>
            </w:r>
          </w:p>
        </w:tc>
        <w:tc>
          <w:tcPr>
            <w:tcW w:w="4354" w:type="dxa"/>
            <w:shd w:val="clear" w:color="auto" w:fill="auto"/>
            <w:vAlign w:val="center"/>
          </w:tcPr>
          <w:p w14:paraId="594D3B14"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Ugunsgrēku dzēšana mežos un purvos</w:t>
            </w:r>
          </w:p>
        </w:tc>
        <w:tc>
          <w:tcPr>
            <w:tcW w:w="4110" w:type="dxa"/>
            <w:shd w:val="clear" w:color="auto" w:fill="auto"/>
            <w:vAlign w:val="center"/>
          </w:tcPr>
          <w:p w14:paraId="02E04796"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meža dienests</w:t>
            </w:r>
          </w:p>
        </w:tc>
      </w:tr>
      <w:tr w:rsidR="002228BA" w:rsidRPr="00D563A2" w14:paraId="4B3AFBDA" w14:textId="77777777" w:rsidTr="00441F7B">
        <w:trPr>
          <w:jc w:val="center"/>
        </w:trPr>
        <w:tc>
          <w:tcPr>
            <w:tcW w:w="603" w:type="dxa"/>
            <w:shd w:val="clear" w:color="auto" w:fill="auto"/>
            <w:vAlign w:val="center"/>
          </w:tcPr>
          <w:p w14:paraId="7C6133D6"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3.</w:t>
            </w:r>
          </w:p>
        </w:tc>
        <w:tc>
          <w:tcPr>
            <w:tcW w:w="4354" w:type="dxa"/>
            <w:shd w:val="clear" w:color="auto" w:fill="auto"/>
            <w:vAlign w:val="center"/>
          </w:tcPr>
          <w:p w14:paraId="380EA1C9"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Glābšanas darbi, izņemot jūrā un iekšējos ūdeņos no bāzes līnijas līdz jūras krasta līnijai</w:t>
            </w:r>
          </w:p>
        </w:tc>
        <w:tc>
          <w:tcPr>
            <w:tcW w:w="4110" w:type="dxa"/>
            <w:shd w:val="clear" w:color="auto" w:fill="auto"/>
            <w:vAlign w:val="center"/>
          </w:tcPr>
          <w:p w14:paraId="24617E67"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ugunsdzēsība un glābšanas dienests</w:t>
            </w:r>
          </w:p>
        </w:tc>
      </w:tr>
      <w:tr w:rsidR="002228BA" w:rsidRPr="00D563A2" w14:paraId="53356D03" w14:textId="77777777" w:rsidTr="00441F7B">
        <w:trPr>
          <w:jc w:val="center"/>
        </w:trPr>
        <w:tc>
          <w:tcPr>
            <w:tcW w:w="603" w:type="dxa"/>
            <w:shd w:val="clear" w:color="auto" w:fill="auto"/>
            <w:vAlign w:val="center"/>
          </w:tcPr>
          <w:p w14:paraId="30DCAA25"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4.</w:t>
            </w:r>
          </w:p>
        </w:tc>
        <w:tc>
          <w:tcPr>
            <w:tcW w:w="4354" w:type="dxa"/>
            <w:shd w:val="clear" w:color="auto" w:fill="auto"/>
            <w:vAlign w:val="center"/>
          </w:tcPr>
          <w:p w14:paraId="1C782004"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Glābšanas darbi jūrā un iekšējos ūdeņos no bāzes līnijas līdz jūras krasta līnijai</w:t>
            </w:r>
          </w:p>
        </w:tc>
        <w:tc>
          <w:tcPr>
            <w:tcW w:w="4110" w:type="dxa"/>
            <w:shd w:val="clear" w:color="auto" w:fill="auto"/>
            <w:vAlign w:val="center"/>
          </w:tcPr>
          <w:p w14:paraId="4770F35F"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Nacionālo bruņoto spēku Jūras spēku Krasta apsardzes dienests</w:t>
            </w:r>
          </w:p>
        </w:tc>
      </w:tr>
      <w:tr w:rsidR="002228BA" w:rsidRPr="00D563A2" w14:paraId="39048F4C" w14:textId="77777777" w:rsidTr="00441F7B">
        <w:trPr>
          <w:jc w:val="center"/>
        </w:trPr>
        <w:tc>
          <w:tcPr>
            <w:tcW w:w="603" w:type="dxa"/>
            <w:shd w:val="clear" w:color="auto" w:fill="auto"/>
            <w:vAlign w:val="center"/>
          </w:tcPr>
          <w:p w14:paraId="43A3DC57"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5.</w:t>
            </w:r>
          </w:p>
        </w:tc>
        <w:tc>
          <w:tcPr>
            <w:tcW w:w="4354" w:type="dxa"/>
            <w:shd w:val="clear" w:color="auto" w:fill="auto"/>
            <w:vAlign w:val="center"/>
          </w:tcPr>
          <w:p w14:paraId="0048BDB1" w14:textId="77777777" w:rsidR="002228BA" w:rsidRPr="00D563A2" w:rsidRDefault="002228BA" w:rsidP="00441F7B">
            <w:pPr>
              <w:suppressAutoHyphens w:val="0"/>
              <w:rPr>
                <w:rFonts w:eastAsia="Calibri" w:cs="Times New Roman"/>
                <w:kern w:val="0"/>
                <w:lang w:eastAsia="en-US" w:bidi="ar-SA"/>
              </w:rPr>
            </w:pPr>
            <w:proofErr w:type="spellStart"/>
            <w:r w:rsidRPr="00D563A2">
              <w:rPr>
                <w:rFonts w:eastAsia="Calibri" w:cs="Times New Roman"/>
                <w:kern w:val="0"/>
                <w:lang w:eastAsia="en-US" w:bidi="ar-SA"/>
              </w:rPr>
              <w:t>Pretplūdu</w:t>
            </w:r>
            <w:proofErr w:type="spellEnd"/>
            <w:r w:rsidRPr="00D563A2">
              <w:rPr>
                <w:rFonts w:eastAsia="Calibri" w:cs="Times New Roman"/>
                <w:kern w:val="0"/>
                <w:lang w:eastAsia="en-US" w:bidi="ar-SA"/>
              </w:rPr>
              <w:t xml:space="preserve"> pasākumi </w:t>
            </w:r>
          </w:p>
        </w:tc>
        <w:tc>
          <w:tcPr>
            <w:tcW w:w="4110" w:type="dxa"/>
            <w:shd w:val="clear" w:color="auto" w:fill="auto"/>
            <w:vAlign w:val="center"/>
          </w:tcPr>
          <w:p w14:paraId="01A1D8BE"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Pašvaldība</w:t>
            </w:r>
          </w:p>
        </w:tc>
      </w:tr>
      <w:tr w:rsidR="002228BA" w:rsidRPr="00D563A2" w14:paraId="6077B501" w14:textId="77777777" w:rsidTr="00441F7B">
        <w:trPr>
          <w:jc w:val="center"/>
        </w:trPr>
        <w:tc>
          <w:tcPr>
            <w:tcW w:w="603" w:type="dxa"/>
            <w:shd w:val="clear" w:color="auto" w:fill="auto"/>
            <w:vAlign w:val="center"/>
          </w:tcPr>
          <w:p w14:paraId="7EFA2724"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6.</w:t>
            </w:r>
          </w:p>
        </w:tc>
        <w:tc>
          <w:tcPr>
            <w:tcW w:w="4354" w:type="dxa"/>
            <w:shd w:val="clear" w:color="auto" w:fill="auto"/>
            <w:vAlign w:val="center"/>
          </w:tcPr>
          <w:p w14:paraId="5DBC8F01"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 xml:space="preserve">Evakuācijas pasākumi </w:t>
            </w:r>
          </w:p>
        </w:tc>
        <w:tc>
          <w:tcPr>
            <w:tcW w:w="4110" w:type="dxa"/>
            <w:shd w:val="clear" w:color="auto" w:fill="auto"/>
            <w:vAlign w:val="center"/>
          </w:tcPr>
          <w:p w14:paraId="25C70E2E"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Pašvaldība</w:t>
            </w:r>
          </w:p>
        </w:tc>
      </w:tr>
      <w:tr w:rsidR="002228BA" w:rsidRPr="00D563A2" w14:paraId="424B6277" w14:textId="77777777" w:rsidTr="00441F7B">
        <w:trPr>
          <w:jc w:val="center"/>
        </w:trPr>
        <w:tc>
          <w:tcPr>
            <w:tcW w:w="603" w:type="dxa"/>
            <w:shd w:val="clear" w:color="auto" w:fill="auto"/>
            <w:vAlign w:val="center"/>
          </w:tcPr>
          <w:p w14:paraId="6B67CD57"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7.</w:t>
            </w:r>
          </w:p>
        </w:tc>
        <w:tc>
          <w:tcPr>
            <w:tcW w:w="4354" w:type="dxa"/>
            <w:shd w:val="clear" w:color="auto" w:fill="auto"/>
            <w:vAlign w:val="center"/>
          </w:tcPr>
          <w:p w14:paraId="083D649E"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 xml:space="preserve">Epizootija </w:t>
            </w:r>
          </w:p>
        </w:tc>
        <w:tc>
          <w:tcPr>
            <w:tcW w:w="4110" w:type="dxa"/>
            <w:shd w:val="clear" w:color="auto" w:fill="auto"/>
            <w:vAlign w:val="center"/>
          </w:tcPr>
          <w:p w14:paraId="3649A4FE"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Pārtikas un veterinārais dienests</w:t>
            </w:r>
          </w:p>
        </w:tc>
      </w:tr>
      <w:tr w:rsidR="002228BA" w:rsidRPr="00D563A2" w14:paraId="1BFD8037" w14:textId="77777777" w:rsidTr="00441F7B">
        <w:trPr>
          <w:jc w:val="center"/>
        </w:trPr>
        <w:tc>
          <w:tcPr>
            <w:tcW w:w="603" w:type="dxa"/>
            <w:shd w:val="clear" w:color="auto" w:fill="auto"/>
            <w:vAlign w:val="center"/>
          </w:tcPr>
          <w:p w14:paraId="610D3FED"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8.</w:t>
            </w:r>
          </w:p>
        </w:tc>
        <w:tc>
          <w:tcPr>
            <w:tcW w:w="4354" w:type="dxa"/>
            <w:shd w:val="clear" w:color="auto" w:fill="auto"/>
            <w:vAlign w:val="center"/>
          </w:tcPr>
          <w:p w14:paraId="545A58FD"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Epidēmija</w:t>
            </w:r>
          </w:p>
        </w:tc>
        <w:tc>
          <w:tcPr>
            <w:tcW w:w="4110" w:type="dxa"/>
            <w:shd w:val="clear" w:color="auto" w:fill="auto"/>
            <w:vAlign w:val="center"/>
          </w:tcPr>
          <w:p w14:paraId="2914BF59"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Slimību profilakses un kontroles centrs</w:t>
            </w:r>
          </w:p>
        </w:tc>
      </w:tr>
      <w:tr w:rsidR="002228BA" w:rsidRPr="00D563A2" w14:paraId="0F1B5144" w14:textId="77777777" w:rsidTr="00441F7B">
        <w:trPr>
          <w:jc w:val="center"/>
        </w:trPr>
        <w:tc>
          <w:tcPr>
            <w:tcW w:w="603" w:type="dxa"/>
            <w:shd w:val="clear" w:color="auto" w:fill="auto"/>
            <w:vAlign w:val="center"/>
          </w:tcPr>
          <w:p w14:paraId="672C9160"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9.</w:t>
            </w:r>
          </w:p>
        </w:tc>
        <w:tc>
          <w:tcPr>
            <w:tcW w:w="4354" w:type="dxa"/>
            <w:shd w:val="clear" w:color="auto" w:fill="auto"/>
            <w:vAlign w:val="center"/>
          </w:tcPr>
          <w:p w14:paraId="33D1F016" w14:textId="77777777" w:rsidR="002228BA" w:rsidRPr="00D563A2" w:rsidRDefault="002228BA" w:rsidP="00441F7B">
            <w:pPr>
              <w:suppressAutoHyphens w:val="0"/>
              <w:rPr>
                <w:rFonts w:eastAsia="Calibri" w:cs="Times New Roman"/>
                <w:kern w:val="0"/>
                <w:lang w:eastAsia="en-US" w:bidi="ar-SA"/>
              </w:rPr>
            </w:pPr>
            <w:proofErr w:type="spellStart"/>
            <w:r w:rsidRPr="00D563A2">
              <w:rPr>
                <w:rFonts w:eastAsia="Calibri" w:cs="Times New Roman"/>
                <w:kern w:val="0"/>
                <w:lang w:eastAsia="en-US" w:bidi="ar-SA"/>
              </w:rPr>
              <w:t>Epifitotija</w:t>
            </w:r>
            <w:proofErr w:type="spellEnd"/>
          </w:p>
        </w:tc>
        <w:tc>
          <w:tcPr>
            <w:tcW w:w="4110" w:type="dxa"/>
            <w:shd w:val="clear" w:color="auto" w:fill="auto"/>
            <w:vAlign w:val="center"/>
          </w:tcPr>
          <w:p w14:paraId="17F4382A"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augu aizsardzības dienests</w:t>
            </w:r>
          </w:p>
        </w:tc>
      </w:tr>
      <w:tr w:rsidR="002228BA" w:rsidRPr="00D563A2" w14:paraId="672E583E" w14:textId="77777777" w:rsidTr="00441F7B">
        <w:trPr>
          <w:jc w:val="center"/>
        </w:trPr>
        <w:tc>
          <w:tcPr>
            <w:tcW w:w="603" w:type="dxa"/>
            <w:shd w:val="clear" w:color="auto" w:fill="auto"/>
            <w:vAlign w:val="center"/>
          </w:tcPr>
          <w:p w14:paraId="26096569"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10.</w:t>
            </w:r>
          </w:p>
        </w:tc>
        <w:tc>
          <w:tcPr>
            <w:tcW w:w="4354" w:type="dxa"/>
            <w:shd w:val="clear" w:color="auto" w:fill="auto"/>
            <w:vAlign w:val="center"/>
          </w:tcPr>
          <w:p w14:paraId="51844077"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Bīstamo ķīmisko vielu vai maisījumu noplūde izņemot jūrā un iekšējos ūdeņos no bāzes līnijas līdz jūras krasta līnijai</w:t>
            </w:r>
          </w:p>
        </w:tc>
        <w:tc>
          <w:tcPr>
            <w:tcW w:w="4110" w:type="dxa"/>
            <w:shd w:val="clear" w:color="auto" w:fill="auto"/>
            <w:vAlign w:val="center"/>
          </w:tcPr>
          <w:p w14:paraId="59A9EE78"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ugunsdzēsība un glābšanas dienests</w:t>
            </w:r>
          </w:p>
        </w:tc>
      </w:tr>
      <w:tr w:rsidR="002228BA" w:rsidRPr="00D563A2" w14:paraId="7849696A" w14:textId="77777777" w:rsidTr="00441F7B">
        <w:trPr>
          <w:jc w:val="center"/>
        </w:trPr>
        <w:tc>
          <w:tcPr>
            <w:tcW w:w="603" w:type="dxa"/>
            <w:shd w:val="clear" w:color="auto" w:fill="auto"/>
            <w:vAlign w:val="center"/>
          </w:tcPr>
          <w:p w14:paraId="77FC3CE1"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11.</w:t>
            </w:r>
          </w:p>
        </w:tc>
        <w:tc>
          <w:tcPr>
            <w:tcW w:w="4354" w:type="dxa"/>
            <w:shd w:val="clear" w:color="auto" w:fill="auto"/>
            <w:vAlign w:val="center"/>
          </w:tcPr>
          <w:p w14:paraId="22B87555"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Bīstamo ķīmisko vielu vai maisījumu noplūde jūrā un iekšējos ūdeņos no bāzes līnijas līdz jūras krasta līnijai</w:t>
            </w:r>
          </w:p>
        </w:tc>
        <w:tc>
          <w:tcPr>
            <w:tcW w:w="4110" w:type="dxa"/>
            <w:shd w:val="clear" w:color="auto" w:fill="auto"/>
            <w:vAlign w:val="center"/>
          </w:tcPr>
          <w:p w14:paraId="1979FF72"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Nacionālo bruņoto spēku Jūras spēku Krasta apsardzes dienests</w:t>
            </w:r>
          </w:p>
        </w:tc>
      </w:tr>
      <w:tr w:rsidR="002228BA" w:rsidRPr="00D563A2" w14:paraId="40B8C68D" w14:textId="77777777" w:rsidTr="00441F7B">
        <w:trPr>
          <w:jc w:val="center"/>
        </w:trPr>
        <w:tc>
          <w:tcPr>
            <w:tcW w:w="603" w:type="dxa"/>
            <w:shd w:val="clear" w:color="auto" w:fill="auto"/>
            <w:vAlign w:val="center"/>
          </w:tcPr>
          <w:p w14:paraId="335DFFC5"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12.</w:t>
            </w:r>
          </w:p>
        </w:tc>
        <w:tc>
          <w:tcPr>
            <w:tcW w:w="4354" w:type="dxa"/>
            <w:shd w:val="clear" w:color="auto" w:fill="auto"/>
            <w:vAlign w:val="center"/>
          </w:tcPr>
          <w:p w14:paraId="3829F093"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Bīstamo ķīmisko vielu vai maisījumu piesārņojums jūras krastā</w:t>
            </w:r>
          </w:p>
        </w:tc>
        <w:tc>
          <w:tcPr>
            <w:tcW w:w="4110" w:type="dxa"/>
            <w:shd w:val="clear" w:color="auto" w:fill="auto"/>
            <w:vAlign w:val="center"/>
          </w:tcPr>
          <w:p w14:paraId="3BFF003C"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ugunsdzēsības un glābšanas dienests</w:t>
            </w:r>
          </w:p>
        </w:tc>
      </w:tr>
      <w:tr w:rsidR="002228BA" w:rsidRPr="00D563A2" w14:paraId="7F8DB44F" w14:textId="77777777" w:rsidTr="00441F7B">
        <w:trPr>
          <w:jc w:val="center"/>
        </w:trPr>
        <w:tc>
          <w:tcPr>
            <w:tcW w:w="603" w:type="dxa"/>
            <w:shd w:val="clear" w:color="auto" w:fill="auto"/>
            <w:vAlign w:val="center"/>
          </w:tcPr>
          <w:p w14:paraId="0BA5F760"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13.</w:t>
            </w:r>
          </w:p>
        </w:tc>
        <w:tc>
          <w:tcPr>
            <w:tcW w:w="4354" w:type="dxa"/>
            <w:shd w:val="clear" w:color="auto" w:fill="auto"/>
            <w:vAlign w:val="center"/>
          </w:tcPr>
          <w:p w14:paraId="790FE3C8"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 xml:space="preserve">Radiācijas negadījums (incidents), radiācijas avārija un </w:t>
            </w:r>
            <w:proofErr w:type="spellStart"/>
            <w:r w:rsidRPr="00D563A2">
              <w:rPr>
                <w:rFonts w:eastAsia="Calibri" w:cs="Times New Roman"/>
                <w:kern w:val="0"/>
                <w:lang w:eastAsia="en-US" w:bidi="ar-SA"/>
              </w:rPr>
              <w:t>kodolavārija</w:t>
            </w:r>
            <w:proofErr w:type="spellEnd"/>
            <w:r w:rsidRPr="00D563A2">
              <w:rPr>
                <w:rFonts w:eastAsia="Calibri" w:cs="Times New Roman"/>
                <w:kern w:val="0"/>
                <w:lang w:eastAsia="en-US" w:bidi="ar-SA"/>
              </w:rPr>
              <w:t xml:space="preserve"> </w:t>
            </w:r>
          </w:p>
        </w:tc>
        <w:tc>
          <w:tcPr>
            <w:tcW w:w="4110" w:type="dxa"/>
            <w:shd w:val="clear" w:color="auto" w:fill="auto"/>
            <w:vAlign w:val="center"/>
          </w:tcPr>
          <w:p w14:paraId="71A25B8D"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Vietēja mēroga radiācijas avārijās -Valsts vides dienesta Radiācijas drošības centrs.</w:t>
            </w:r>
          </w:p>
          <w:p w14:paraId="7C9F1FA3"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Reģionāla vai valsts mēroga radiācijas avārijās – Vides aizsardzības un reģionālās attīstības ministrija.</w:t>
            </w:r>
          </w:p>
        </w:tc>
      </w:tr>
      <w:tr w:rsidR="002228BA" w:rsidRPr="00D563A2" w14:paraId="5A1DBC34" w14:textId="77777777" w:rsidTr="00441F7B">
        <w:trPr>
          <w:jc w:val="center"/>
        </w:trPr>
        <w:tc>
          <w:tcPr>
            <w:tcW w:w="603" w:type="dxa"/>
            <w:shd w:val="clear" w:color="auto" w:fill="auto"/>
            <w:vAlign w:val="center"/>
          </w:tcPr>
          <w:p w14:paraId="7A4B43E4"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14.</w:t>
            </w:r>
          </w:p>
        </w:tc>
        <w:tc>
          <w:tcPr>
            <w:tcW w:w="4354" w:type="dxa"/>
            <w:shd w:val="clear" w:color="auto" w:fill="auto"/>
            <w:vAlign w:val="center"/>
          </w:tcPr>
          <w:p w14:paraId="34787226"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 xml:space="preserve">Bīstamo atkritumu (sadzīves)  apsaimniekošana </w:t>
            </w:r>
          </w:p>
        </w:tc>
        <w:tc>
          <w:tcPr>
            <w:tcW w:w="4110" w:type="dxa"/>
            <w:shd w:val="clear" w:color="auto" w:fill="auto"/>
            <w:vAlign w:val="center"/>
          </w:tcPr>
          <w:p w14:paraId="0BBFDA13"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Pašvaldība</w:t>
            </w:r>
          </w:p>
        </w:tc>
      </w:tr>
      <w:tr w:rsidR="002228BA" w:rsidRPr="00D563A2" w14:paraId="7E9D5D43" w14:textId="77777777" w:rsidTr="00441F7B">
        <w:trPr>
          <w:jc w:val="center"/>
        </w:trPr>
        <w:tc>
          <w:tcPr>
            <w:tcW w:w="603" w:type="dxa"/>
            <w:shd w:val="clear" w:color="auto" w:fill="auto"/>
            <w:vAlign w:val="center"/>
          </w:tcPr>
          <w:p w14:paraId="41CA04A9"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15.</w:t>
            </w:r>
          </w:p>
        </w:tc>
        <w:tc>
          <w:tcPr>
            <w:tcW w:w="4354" w:type="dxa"/>
            <w:shd w:val="clear" w:color="auto" w:fill="auto"/>
            <w:vAlign w:val="center"/>
          </w:tcPr>
          <w:p w14:paraId="7E21A534"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Bīstamo atkritumu (bezsaimnieku) apsaimniekošana</w:t>
            </w:r>
          </w:p>
        </w:tc>
        <w:tc>
          <w:tcPr>
            <w:tcW w:w="4110" w:type="dxa"/>
            <w:shd w:val="clear" w:color="auto" w:fill="auto"/>
            <w:vAlign w:val="center"/>
          </w:tcPr>
          <w:p w14:paraId="6BCBA59D"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vides dienests</w:t>
            </w:r>
          </w:p>
        </w:tc>
      </w:tr>
      <w:tr w:rsidR="002228BA" w:rsidRPr="00D563A2" w14:paraId="57CAC0A0" w14:textId="77777777" w:rsidTr="00441F7B">
        <w:trPr>
          <w:jc w:val="center"/>
        </w:trPr>
        <w:tc>
          <w:tcPr>
            <w:tcW w:w="603" w:type="dxa"/>
            <w:shd w:val="clear" w:color="auto" w:fill="auto"/>
            <w:vAlign w:val="center"/>
          </w:tcPr>
          <w:p w14:paraId="760FBC76"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16.</w:t>
            </w:r>
          </w:p>
        </w:tc>
        <w:tc>
          <w:tcPr>
            <w:tcW w:w="4354" w:type="dxa"/>
            <w:shd w:val="clear" w:color="auto" w:fill="auto"/>
            <w:vAlign w:val="center"/>
          </w:tcPr>
          <w:p w14:paraId="54BDF513"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Elektrotīklu bojājumi</w:t>
            </w:r>
          </w:p>
        </w:tc>
        <w:tc>
          <w:tcPr>
            <w:tcW w:w="4110" w:type="dxa"/>
            <w:shd w:val="clear" w:color="auto" w:fill="auto"/>
            <w:vAlign w:val="center"/>
          </w:tcPr>
          <w:p w14:paraId="166FBDA2"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A/S “Sadales tīkls”, A/S “Augstsprieguma tīkls”</w:t>
            </w:r>
          </w:p>
        </w:tc>
      </w:tr>
      <w:tr w:rsidR="002228BA" w:rsidRPr="00D563A2" w14:paraId="2AAC7796" w14:textId="77777777" w:rsidTr="00441F7B">
        <w:trPr>
          <w:jc w:val="center"/>
        </w:trPr>
        <w:tc>
          <w:tcPr>
            <w:tcW w:w="603" w:type="dxa"/>
            <w:shd w:val="clear" w:color="auto" w:fill="auto"/>
            <w:vAlign w:val="center"/>
          </w:tcPr>
          <w:p w14:paraId="184C8CA0"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17.</w:t>
            </w:r>
          </w:p>
        </w:tc>
        <w:tc>
          <w:tcPr>
            <w:tcW w:w="4354" w:type="dxa"/>
            <w:shd w:val="clear" w:color="auto" w:fill="auto"/>
            <w:vAlign w:val="center"/>
          </w:tcPr>
          <w:p w14:paraId="4BBB8913"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Avārijas gāzes apgādes sistēmās</w:t>
            </w:r>
          </w:p>
        </w:tc>
        <w:tc>
          <w:tcPr>
            <w:tcW w:w="4110" w:type="dxa"/>
            <w:shd w:val="clear" w:color="auto" w:fill="auto"/>
            <w:vAlign w:val="center"/>
          </w:tcPr>
          <w:p w14:paraId="74868B85"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A/S “</w:t>
            </w:r>
            <w:proofErr w:type="spellStart"/>
            <w:r w:rsidRPr="00D563A2">
              <w:rPr>
                <w:rFonts w:eastAsia="Calibri" w:cs="Times New Roman"/>
                <w:kern w:val="0"/>
                <w:lang w:eastAsia="en-US" w:bidi="ar-SA"/>
              </w:rPr>
              <w:t>Conexus</w:t>
            </w:r>
            <w:proofErr w:type="spellEnd"/>
            <w:r w:rsidRPr="00D563A2">
              <w:rPr>
                <w:rFonts w:eastAsia="Calibri" w:cs="Times New Roman"/>
                <w:kern w:val="0"/>
                <w:lang w:eastAsia="en-US" w:bidi="ar-SA"/>
              </w:rPr>
              <w:t xml:space="preserve"> </w:t>
            </w:r>
            <w:proofErr w:type="spellStart"/>
            <w:r w:rsidRPr="00D563A2">
              <w:rPr>
                <w:rFonts w:eastAsia="Calibri" w:cs="Times New Roman"/>
                <w:kern w:val="0"/>
                <w:lang w:eastAsia="en-US" w:bidi="ar-SA"/>
              </w:rPr>
              <w:t>Baltic</w:t>
            </w:r>
            <w:proofErr w:type="spellEnd"/>
            <w:r w:rsidRPr="00D563A2">
              <w:rPr>
                <w:rFonts w:eastAsia="Calibri" w:cs="Times New Roman"/>
                <w:kern w:val="0"/>
                <w:lang w:eastAsia="en-US" w:bidi="ar-SA"/>
              </w:rPr>
              <w:t xml:space="preserve"> Grid”,</w:t>
            </w:r>
          </w:p>
          <w:p w14:paraId="68A3638D"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A/S “</w:t>
            </w:r>
            <w:proofErr w:type="spellStart"/>
            <w:r w:rsidRPr="00D563A2">
              <w:rPr>
                <w:rFonts w:eastAsia="Calibri" w:cs="Times New Roman"/>
                <w:kern w:val="0"/>
                <w:lang w:eastAsia="en-US" w:bidi="ar-SA"/>
              </w:rPr>
              <w:t>Gaso</w:t>
            </w:r>
            <w:proofErr w:type="spellEnd"/>
            <w:r w:rsidRPr="00D563A2">
              <w:rPr>
                <w:rFonts w:eastAsia="Calibri" w:cs="Times New Roman"/>
                <w:kern w:val="0"/>
                <w:lang w:eastAsia="en-US" w:bidi="ar-SA"/>
              </w:rPr>
              <w:t>”.</w:t>
            </w:r>
          </w:p>
          <w:p w14:paraId="5F2F0A56"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Komersanti, kuri nodrošina patērētājus ar sašķidrinātas naftas gāzes baloniem</w:t>
            </w:r>
          </w:p>
        </w:tc>
      </w:tr>
      <w:tr w:rsidR="002228BA" w:rsidRPr="00D563A2" w14:paraId="2DE27B81" w14:textId="77777777" w:rsidTr="00441F7B">
        <w:trPr>
          <w:jc w:val="center"/>
        </w:trPr>
        <w:tc>
          <w:tcPr>
            <w:tcW w:w="603" w:type="dxa"/>
            <w:shd w:val="clear" w:color="auto" w:fill="auto"/>
            <w:vAlign w:val="center"/>
          </w:tcPr>
          <w:p w14:paraId="35747003"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18.</w:t>
            </w:r>
          </w:p>
        </w:tc>
        <w:tc>
          <w:tcPr>
            <w:tcW w:w="4354" w:type="dxa"/>
            <w:shd w:val="clear" w:color="auto" w:fill="auto"/>
            <w:vAlign w:val="center"/>
          </w:tcPr>
          <w:p w14:paraId="4EF9F79C"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 xml:space="preserve">Zemestrīce  </w:t>
            </w:r>
          </w:p>
        </w:tc>
        <w:tc>
          <w:tcPr>
            <w:tcW w:w="4110" w:type="dxa"/>
            <w:shd w:val="clear" w:color="auto" w:fill="auto"/>
            <w:vAlign w:val="center"/>
          </w:tcPr>
          <w:p w14:paraId="669CF150"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ugunsdzēsība un glābšanas dienests</w:t>
            </w:r>
          </w:p>
        </w:tc>
      </w:tr>
      <w:tr w:rsidR="002228BA" w:rsidRPr="00D563A2" w14:paraId="6CA2D085" w14:textId="77777777" w:rsidTr="00441F7B">
        <w:trPr>
          <w:jc w:val="center"/>
        </w:trPr>
        <w:tc>
          <w:tcPr>
            <w:tcW w:w="603" w:type="dxa"/>
            <w:shd w:val="clear" w:color="auto" w:fill="auto"/>
            <w:vAlign w:val="center"/>
          </w:tcPr>
          <w:p w14:paraId="64A8DDDA"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19.</w:t>
            </w:r>
          </w:p>
        </w:tc>
        <w:tc>
          <w:tcPr>
            <w:tcW w:w="4354" w:type="dxa"/>
            <w:shd w:val="clear" w:color="auto" w:fill="auto"/>
            <w:vAlign w:val="center"/>
          </w:tcPr>
          <w:p w14:paraId="3D53D3CE"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 xml:space="preserve">Terora akts  </w:t>
            </w:r>
          </w:p>
        </w:tc>
        <w:tc>
          <w:tcPr>
            <w:tcW w:w="4110" w:type="dxa"/>
            <w:shd w:val="clear" w:color="auto" w:fill="auto"/>
            <w:vAlign w:val="center"/>
          </w:tcPr>
          <w:p w14:paraId="53F156FB"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drošības dienests</w:t>
            </w:r>
          </w:p>
        </w:tc>
      </w:tr>
      <w:tr w:rsidR="002228BA" w:rsidRPr="00D563A2" w14:paraId="6A9AACE8" w14:textId="77777777" w:rsidTr="00441F7B">
        <w:trPr>
          <w:jc w:val="center"/>
        </w:trPr>
        <w:tc>
          <w:tcPr>
            <w:tcW w:w="603" w:type="dxa"/>
            <w:shd w:val="clear" w:color="auto" w:fill="auto"/>
            <w:vAlign w:val="center"/>
          </w:tcPr>
          <w:p w14:paraId="3D266964"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20.</w:t>
            </w:r>
          </w:p>
        </w:tc>
        <w:tc>
          <w:tcPr>
            <w:tcW w:w="4354" w:type="dxa"/>
            <w:shd w:val="clear" w:color="auto" w:fill="auto"/>
            <w:vAlign w:val="center"/>
          </w:tcPr>
          <w:p w14:paraId="05A5EA89"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 xml:space="preserve">Sabiedriskās nekārtības </w:t>
            </w:r>
          </w:p>
        </w:tc>
        <w:tc>
          <w:tcPr>
            <w:tcW w:w="4110" w:type="dxa"/>
            <w:shd w:val="clear" w:color="auto" w:fill="auto"/>
            <w:vAlign w:val="center"/>
          </w:tcPr>
          <w:p w14:paraId="49234F01"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policija</w:t>
            </w:r>
          </w:p>
        </w:tc>
      </w:tr>
      <w:tr w:rsidR="002228BA" w:rsidRPr="00D563A2" w14:paraId="1A73DD28" w14:textId="77777777" w:rsidTr="00441F7B">
        <w:trPr>
          <w:jc w:val="center"/>
        </w:trPr>
        <w:tc>
          <w:tcPr>
            <w:tcW w:w="603" w:type="dxa"/>
            <w:shd w:val="clear" w:color="auto" w:fill="auto"/>
            <w:vAlign w:val="center"/>
          </w:tcPr>
          <w:p w14:paraId="4AE82E6D"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lastRenderedPageBreak/>
              <w:t>21.</w:t>
            </w:r>
          </w:p>
        </w:tc>
        <w:tc>
          <w:tcPr>
            <w:tcW w:w="4354" w:type="dxa"/>
            <w:shd w:val="clear" w:color="auto" w:fill="auto"/>
            <w:vAlign w:val="center"/>
          </w:tcPr>
          <w:p w14:paraId="4849E5E3"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 xml:space="preserve">Iekšējie nemieri </w:t>
            </w:r>
          </w:p>
        </w:tc>
        <w:tc>
          <w:tcPr>
            <w:tcW w:w="4110" w:type="dxa"/>
            <w:shd w:val="clear" w:color="auto" w:fill="auto"/>
            <w:vAlign w:val="center"/>
          </w:tcPr>
          <w:p w14:paraId="56050A95"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policija</w:t>
            </w:r>
          </w:p>
        </w:tc>
      </w:tr>
      <w:tr w:rsidR="002228BA" w:rsidRPr="00D563A2" w14:paraId="1B21F11D" w14:textId="77777777" w:rsidTr="00441F7B">
        <w:trPr>
          <w:jc w:val="center"/>
        </w:trPr>
        <w:tc>
          <w:tcPr>
            <w:tcW w:w="603" w:type="dxa"/>
            <w:shd w:val="clear" w:color="auto" w:fill="auto"/>
            <w:vAlign w:val="center"/>
          </w:tcPr>
          <w:p w14:paraId="69F81801"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22.</w:t>
            </w:r>
          </w:p>
        </w:tc>
        <w:tc>
          <w:tcPr>
            <w:tcW w:w="4354" w:type="dxa"/>
            <w:shd w:val="clear" w:color="auto" w:fill="auto"/>
            <w:vAlign w:val="center"/>
          </w:tcPr>
          <w:p w14:paraId="6DBDBB59"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Avārijas siltumapgādes, ūdensapgādes, notekūdeņu un kanalizācijas sistēmās</w:t>
            </w:r>
          </w:p>
        </w:tc>
        <w:tc>
          <w:tcPr>
            <w:tcW w:w="4110" w:type="dxa"/>
            <w:shd w:val="clear" w:color="auto" w:fill="auto"/>
            <w:vAlign w:val="center"/>
          </w:tcPr>
          <w:p w14:paraId="22C92F22"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Pašvaldība</w:t>
            </w:r>
          </w:p>
        </w:tc>
      </w:tr>
      <w:tr w:rsidR="002228BA" w:rsidRPr="00D563A2" w14:paraId="5D6FDA32" w14:textId="77777777" w:rsidTr="00441F7B">
        <w:trPr>
          <w:jc w:val="center"/>
        </w:trPr>
        <w:tc>
          <w:tcPr>
            <w:tcW w:w="603" w:type="dxa"/>
            <w:shd w:val="clear" w:color="auto" w:fill="auto"/>
            <w:vAlign w:val="center"/>
          </w:tcPr>
          <w:p w14:paraId="002B9D23"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23.</w:t>
            </w:r>
          </w:p>
        </w:tc>
        <w:tc>
          <w:tcPr>
            <w:tcW w:w="4354" w:type="dxa"/>
            <w:shd w:val="clear" w:color="auto" w:fill="auto"/>
            <w:vAlign w:val="center"/>
          </w:tcPr>
          <w:p w14:paraId="2437F2A7"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Dzelzceļa transporta vai dzelzceļa infrastruktūras avārijas</w:t>
            </w:r>
          </w:p>
        </w:tc>
        <w:tc>
          <w:tcPr>
            <w:tcW w:w="4110" w:type="dxa"/>
            <w:shd w:val="clear" w:color="auto" w:fill="auto"/>
            <w:vAlign w:val="center"/>
          </w:tcPr>
          <w:p w14:paraId="1164A738"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VAS “Latvijas dzelzceļš”</w:t>
            </w:r>
          </w:p>
        </w:tc>
      </w:tr>
      <w:tr w:rsidR="002228BA" w:rsidRPr="00D563A2" w14:paraId="6A43143A" w14:textId="77777777" w:rsidTr="00441F7B">
        <w:trPr>
          <w:jc w:val="center"/>
        </w:trPr>
        <w:tc>
          <w:tcPr>
            <w:tcW w:w="603" w:type="dxa"/>
            <w:shd w:val="clear" w:color="auto" w:fill="auto"/>
            <w:vAlign w:val="center"/>
          </w:tcPr>
          <w:p w14:paraId="27129B9D"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24.</w:t>
            </w:r>
          </w:p>
        </w:tc>
        <w:tc>
          <w:tcPr>
            <w:tcW w:w="4354" w:type="dxa"/>
            <w:shd w:val="clear" w:color="auto" w:fill="auto"/>
            <w:vAlign w:val="center"/>
          </w:tcPr>
          <w:p w14:paraId="0FE89BA6"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Autotransporta vai autoceļu infrastruktūras avārija</w:t>
            </w:r>
          </w:p>
        </w:tc>
        <w:tc>
          <w:tcPr>
            <w:tcW w:w="4110" w:type="dxa"/>
            <w:shd w:val="clear" w:color="auto" w:fill="auto"/>
            <w:vAlign w:val="center"/>
          </w:tcPr>
          <w:p w14:paraId="69A7D8F6"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VAS “Latvijas autoceļu uzturētājs” uz valsts autoceļiem.</w:t>
            </w:r>
          </w:p>
          <w:p w14:paraId="673B5545"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Pašvaldība uz pašvaldības autoceļiem.</w:t>
            </w:r>
          </w:p>
        </w:tc>
      </w:tr>
      <w:tr w:rsidR="002228BA" w:rsidRPr="00D563A2" w14:paraId="1BC4598C" w14:textId="77777777" w:rsidTr="00441F7B">
        <w:trPr>
          <w:jc w:val="center"/>
        </w:trPr>
        <w:tc>
          <w:tcPr>
            <w:tcW w:w="603" w:type="dxa"/>
            <w:shd w:val="clear" w:color="auto" w:fill="auto"/>
            <w:vAlign w:val="center"/>
          </w:tcPr>
          <w:p w14:paraId="2A6BDEF2"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25.</w:t>
            </w:r>
          </w:p>
        </w:tc>
        <w:tc>
          <w:tcPr>
            <w:tcW w:w="4354" w:type="dxa"/>
            <w:shd w:val="clear" w:color="auto" w:fill="auto"/>
            <w:vAlign w:val="center"/>
          </w:tcPr>
          <w:p w14:paraId="0754B6A5"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Aviācijas transporta avārija</w:t>
            </w:r>
          </w:p>
        </w:tc>
        <w:tc>
          <w:tcPr>
            <w:tcW w:w="4110" w:type="dxa"/>
            <w:shd w:val="clear" w:color="auto" w:fill="auto"/>
            <w:vAlign w:val="center"/>
          </w:tcPr>
          <w:p w14:paraId="57EF8B6A"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robežsardze</w:t>
            </w:r>
          </w:p>
        </w:tc>
      </w:tr>
      <w:tr w:rsidR="002228BA" w:rsidRPr="00D563A2" w14:paraId="1E3C9B11" w14:textId="77777777" w:rsidTr="00441F7B">
        <w:trPr>
          <w:jc w:val="center"/>
        </w:trPr>
        <w:tc>
          <w:tcPr>
            <w:tcW w:w="603" w:type="dxa"/>
            <w:shd w:val="clear" w:color="auto" w:fill="auto"/>
            <w:vAlign w:val="center"/>
          </w:tcPr>
          <w:p w14:paraId="56AC02E2"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26.</w:t>
            </w:r>
          </w:p>
        </w:tc>
        <w:tc>
          <w:tcPr>
            <w:tcW w:w="4354" w:type="dxa"/>
            <w:shd w:val="clear" w:color="auto" w:fill="auto"/>
            <w:vAlign w:val="center"/>
          </w:tcPr>
          <w:p w14:paraId="1FF78CB1"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Transporta avārija iekšējos ūdeņos līdz jūras krasta līnijai</w:t>
            </w:r>
          </w:p>
        </w:tc>
        <w:tc>
          <w:tcPr>
            <w:tcW w:w="4110" w:type="dxa"/>
            <w:shd w:val="clear" w:color="auto" w:fill="auto"/>
            <w:vAlign w:val="center"/>
          </w:tcPr>
          <w:p w14:paraId="76DD2E0D"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ugunsdzēsība un glābšanas dienests</w:t>
            </w:r>
          </w:p>
        </w:tc>
      </w:tr>
      <w:tr w:rsidR="002228BA" w:rsidRPr="00D563A2" w14:paraId="404E9054" w14:textId="77777777" w:rsidTr="00441F7B">
        <w:trPr>
          <w:jc w:val="center"/>
        </w:trPr>
        <w:tc>
          <w:tcPr>
            <w:tcW w:w="603" w:type="dxa"/>
            <w:shd w:val="clear" w:color="auto" w:fill="auto"/>
            <w:vAlign w:val="center"/>
          </w:tcPr>
          <w:p w14:paraId="161595D9"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27.</w:t>
            </w:r>
          </w:p>
        </w:tc>
        <w:tc>
          <w:tcPr>
            <w:tcW w:w="4354" w:type="dxa"/>
            <w:shd w:val="clear" w:color="auto" w:fill="auto"/>
            <w:vAlign w:val="center"/>
          </w:tcPr>
          <w:p w14:paraId="552261EC"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Nezināmas izcelsmes vielas vai priekšmeta atrašanas gadījumā</w:t>
            </w:r>
          </w:p>
        </w:tc>
        <w:tc>
          <w:tcPr>
            <w:tcW w:w="4110" w:type="dxa"/>
            <w:shd w:val="clear" w:color="auto" w:fill="auto"/>
            <w:vAlign w:val="center"/>
          </w:tcPr>
          <w:p w14:paraId="23138E80"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Valsts policija</w:t>
            </w:r>
          </w:p>
        </w:tc>
      </w:tr>
      <w:tr w:rsidR="002228BA" w:rsidRPr="00D563A2" w14:paraId="091B42BA" w14:textId="77777777" w:rsidTr="00441F7B">
        <w:trPr>
          <w:jc w:val="center"/>
        </w:trPr>
        <w:tc>
          <w:tcPr>
            <w:tcW w:w="603" w:type="dxa"/>
            <w:shd w:val="clear" w:color="auto" w:fill="auto"/>
            <w:vAlign w:val="center"/>
          </w:tcPr>
          <w:p w14:paraId="2103B977"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28.</w:t>
            </w:r>
          </w:p>
        </w:tc>
        <w:tc>
          <w:tcPr>
            <w:tcW w:w="4354" w:type="dxa"/>
            <w:shd w:val="clear" w:color="auto" w:fill="auto"/>
            <w:vAlign w:val="center"/>
          </w:tcPr>
          <w:p w14:paraId="26EEC0A1"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 xml:space="preserve">Avārija maģistrālo gāzes vadu infrastruktūrā </w:t>
            </w:r>
          </w:p>
        </w:tc>
        <w:tc>
          <w:tcPr>
            <w:tcW w:w="4110" w:type="dxa"/>
            <w:shd w:val="clear" w:color="auto" w:fill="auto"/>
            <w:vAlign w:val="center"/>
          </w:tcPr>
          <w:p w14:paraId="3060B562"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A/S „</w:t>
            </w:r>
            <w:proofErr w:type="spellStart"/>
            <w:r w:rsidRPr="00D563A2">
              <w:rPr>
                <w:rFonts w:eastAsia="Calibri" w:cs="Times New Roman"/>
                <w:kern w:val="0"/>
                <w:lang w:eastAsia="en-US" w:bidi="ar-SA"/>
              </w:rPr>
              <w:t>Conexus</w:t>
            </w:r>
            <w:proofErr w:type="spellEnd"/>
            <w:r w:rsidRPr="00D563A2">
              <w:rPr>
                <w:rFonts w:eastAsia="Calibri" w:cs="Times New Roman"/>
                <w:kern w:val="0"/>
                <w:lang w:eastAsia="en-US" w:bidi="ar-SA"/>
              </w:rPr>
              <w:t xml:space="preserve"> </w:t>
            </w:r>
            <w:proofErr w:type="spellStart"/>
            <w:r w:rsidRPr="00D563A2">
              <w:rPr>
                <w:rFonts w:eastAsia="Calibri" w:cs="Times New Roman"/>
                <w:kern w:val="0"/>
                <w:lang w:eastAsia="en-US" w:bidi="ar-SA"/>
              </w:rPr>
              <w:t>Baltic</w:t>
            </w:r>
            <w:proofErr w:type="spellEnd"/>
            <w:r w:rsidRPr="00D563A2">
              <w:rPr>
                <w:rFonts w:eastAsia="Calibri" w:cs="Times New Roman"/>
                <w:kern w:val="0"/>
                <w:lang w:eastAsia="en-US" w:bidi="ar-SA"/>
              </w:rPr>
              <w:t xml:space="preserve"> Grid”</w:t>
            </w:r>
          </w:p>
        </w:tc>
      </w:tr>
      <w:tr w:rsidR="002228BA" w:rsidRPr="00D563A2" w14:paraId="7E7EA4AF" w14:textId="77777777" w:rsidTr="00441F7B">
        <w:trPr>
          <w:jc w:val="center"/>
        </w:trPr>
        <w:tc>
          <w:tcPr>
            <w:tcW w:w="603" w:type="dxa"/>
            <w:shd w:val="clear" w:color="auto" w:fill="auto"/>
            <w:vAlign w:val="center"/>
          </w:tcPr>
          <w:p w14:paraId="75DB900A"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29.</w:t>
            </w:r>
          </w:p>
        </w:tc>
        <w:tc>
          <w:tcPr>
            <w:tcW w:w="4354" w:type="dxa"/>
            <w:shd w:val="clear" w:color="auto" w:fill="auto"/>
            <w:vAlign w:val="center"/>
          </w:tcPr>
          <w:p w14:paraId="0331D1DD"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Avārija hidroelektrostaciju hidrotehnisko būvju, hidrotehnisko būvju,  ostu un jūras hidrotehnisko inženierbūvju vai polderu infrastruktūrā</w:t>
            </w:r>
          </w:p>
        </w:tc>
        <w:tc>
          <w:tcPr>
            <w:tcW w:w="4110" w:type="dxa"/>
            <w:shd w:val="clear" w:color="auto" w:fill="auto"/>
            <w:vAlign w:val="center"/>
          </w:tcPr>
          <w:p w14:paraId="294CB313"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Hidrotehnisko būvju valdītājs</w:t>
            </w:r>
          </w:p>
        </w:tc>
      </w:tr>
      <w:tr w:rsidR="002228BA" w:rsidRPr="00D563A2" w14:paraId="773D2C86" w14:textId="77777777" w:rsidTr="00441F7B">
        <w:trPr>
          <w:jc w:val="center"/>
        </w:trPr>
        <w:tc>
          <w:tcPr>
            <w:tcW w:w="603" w:type="dxa"/>
            <w:shd w:val="clear" w:color="auto" w:fill="auto"/>
            <w:vAlign w:val="center"/>
          </w:tcPr>
          <w:p w14:paraId="5B80DB0A"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30.</w:t>
            </w:r>
          </w:p>
        </w:tc>
        <w:tc>
          <w:tcPr>
            <w:tcW w:w="4354" w:type="dxa"/>
            <w:shd w:val="clear" w:color="auto" w:fill="auto"/>
            <w:vAlign w:val="center"/>
          </w:tcPr>
          <w:p w14:paraId="795FE612"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Zemes nogruvums</w:t>
            </w:r>
          </w:p>
        </w:tc>
        <w:tc>
          <w:tcPr>
            <w:tcW w:w="4110" w:type="dxa"/>
            <w:shd w:val="clear" w:color="auto" w:fill="auto"/>
            <w:vAlign w:val="center"/>
          </w:tcPr>
          <w:p w14:paraId="6F0A3FC4"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Zemesgabala īpašnieks (fiziska vai juridiska persona, valsts vai pašvaldības institūcija)</w:t>
            </w:r>
          </w:p>
        </w:tc>
      </w:tr>
      <w:tr w:rsidR="002228BA" w:rsidRPr="00D563A2" w14:paraId="422C7B7D" w14:textId="77777777" w:rsidTr="00441F7B">
        <w:trPr>
          <w:jc w:val="center"/>
        </w:trPr>
        <w:tc>
          <w:tcPr>
            <w:tcW w:w="603" w:type="dxa"/>
            <w:shd w:val="clear" w:color="auto" w:fill="auto"/>
            <w:vAlign w:val="center"/>
          </w:tcPr>
          <w:p w14:paraId="00E2074C" w14:textId="77777777" w:rsidR="002228BA" w:rsidRPr="00D563A2" w:rsidRDefault="002228BA" w:rsidP="00441F7B">
            <w:pPr>
              <w:tabs>
                <w:tab w:val="left" w:pos="360"/>
              </w:tabs>
              <w:suppressAutoHyphens w:val="0"/>
              <w:spacing w:line="276" w:lineRule="auto"/>
              <w:jc w:val="center"/>
              <w:rPr>
                <w:rFonts w:eastAsia="Times New Roman" w:cs="Times New Roman"/>
                <w:kern w:val="0"/>
                <w:lang w:eastAsia="en-US" w:bidi="ar-SA"/>
              </w:rPr>
            </w:pPr>
            <w:r w:rsidRPr="00D563A2">
              <w:rPr>
                <w:rFonts w:eastAsia="Times New Roman" w:cs="Times New Roman"/>
                <w:kern w:val="0"/>
                <w:lang w:eastAsia="en-US" w:bidi="ar-SA"/>
              </w:rPr>
              <w:t>31.</w:t>
            </w:r>
          </w:p>
        </w:tc>
        <w:tc>
          <w:tcPr>
            <w:tcW w:w="4354" w:type="dxa"/>
            <w:shd w:val="clear" w:color="auto" w:fill="auto"/>
            <w:vAlign w:val="center"/>
          </w:tcPr>
          <w:p w14:paraId="7A3E9066" w14:textId="77777777" w:rsidR="002228BA" w:rsidRPr="00D563A2" w:rsidRDefault="002228BA" w:rsidP="00441F7B">
            <w:pPr>
              <w:suppressAutoHyphens w:val="0"/>
              <w:rPr>
                <w:rFonts w:eastAsia="Calibri" w:cs="Times New Roman"/>
                <w:kern w:val="0"/>
                <w:lang w:eastAsia="en-US" w:bidi="ar-SA"/>
              </w:rPr>
            </w:pPr>
            <w:r w:rsidRPr="00D563A2">
              <w:rPr>
                <w:rFonts w:eastAsia="Calibri" w:cs="Times New Roman"/>
                <w:kern w:val="0"/>
                <w:lang w:eastAsia="en-US" w:bidi="ar-SA"/>
              </w:rPr>
              <w:t>Avārija maģistrālo naftas un naftas produktu cauruļvadu infrastruktūrā</w:t>
            </w:r>
          </w:p>
        </w:tc>
        <w:tc>
          <w:tcPr>
            <w:tcW w:w="4110" w:type="dxa"/>
            <w:shd w:val="clear" w:color="auto" w:fill="auto"/>
            <w:vAlign w:val="center"/>
          </w:tcPr>
          <w:p w14:paraId="4D369630" w14:textId="77777777" w:rsidR="002228BA" w:rsidRPr="00D563A2" w:rsidRDefault="002228BA" w:rsidP="00441F7B">
            <w:pPr>
              <w:suppressAutoHyphens w:val="0"/>
              <w:jc w:val="center"/>
              <w:rPr>
                <w:rFonts w:eastAsia="Calibri" w:cs="Times New Roman"/>
                <w:kern w:val="0"/>
                <w:lang w:eastAsia="en-US" w:bidi="ar-SA"/>
              </w:rPr>
            </w:pPr>
            <w:r w:rsidRPr="00D563A2">
              <w:rPr>
                <w:rFonts w:eastAsia="Calibri" w:cs="Times New Roman"/>
                <w:kern w:val="0"/>
                <w:lang w:eastAsia="en-US" w:bidi="ar-SA"/>
              </w:rPr>
              <w:t>SIA “</w:t>
            </w:r>
            <w:proofErr w:type="spellStart"/>
            <w:r w:rsidRPr="00D563A2">
              <w:rPr>
                <w:rFonts w:eastAsia="Calibri" w:cs="Times New Roman"/>
                <w:kern w:val="0"/>
                <w:lang w:eastAsia="en-US" w:bidi="ar-SA"/>
              </w:rPr>
              <w:t>LatRosTrans</w:t>
            </w:r>
            <w:proofErr w:type="spellEnd"/>
            <w:r w:rsidRPr="00D563A2">
              <w:rPr>
                <w:rFonts w:eastAsia="Calibri" w:cs="Times New Roman"/>
                <w:kern w:val="0"/>
                <w:lang w:eastAsia="en-US" w:bidi="ar-SA"/>
              </w:rPr>
              <w:t>”</w:t>
            </w:r>
          </w:p>
        </w:tc>
      </w:tr>
    </w:tbl>
    <w:p w14:paraId="3F8A5243" w14:textId="77777777" w:rsidR="002228BA" w:rsidRPr="00D563A2" w:rsidRDefault="002228BA" w:rsidP="002228BA">
      <w:pPr>
        <w:pStyle w:val="ListParagraph"/>
        <w:spacing w:before="120" w:after="120" w:line="100" w:lineRule="atLeast"/>
        <w:ind w:left="0"/>
        <w:rPr>
          <w:rFonts w:eastAsia="Calibri" w:cs="Times New Roman"/>
          <w:caps/>
          <w:kern w:val="0"/>
          <w:szCs w:val="20"/>
          <w:lang w:eastAsia="en-US" w:bidi="ar-SA"/>
        </w:rPr>
      </w:pPr>
    </w:p>
    <w:p w14:paraId="3882A4BD" w14:textId="77777777" w:rsidR="00441F7B" w:rsidRPr="00D563A2" w:rsidRDefault="00441F7B" w:rsidP="002228BA">
      <w:pPr>
        <w:suppressAutoHyphens w:val="0"/>
        <w:rPr>
          <w:rFonts w:eastAsia="Calibri" w:cs="Times New Roman"/>
          <w:caps/>
          <w:kern w:val="0"/>
          <w:szCs w:val="20"/>
          <w:lang w:eastAsia="en-US" w:bidi="ar-SA"/>
        </w:rPr>
      </w:pPr>
    </w:p>
    <w:p w14:paraId="06F6BCAF" w14:textId="77777777" w:rsidR="00441F7B" w:rsidRPr="00D563A2" w:rsidRDefault="00441F7B">
      <w:pPr>
        <w:suppressAutoHyphens w:val="0"/>
        <w:rPr>
          <w:b/>
          <w:sz w:val="28"/>
          <w:szCs w:val="28"/>
        </w:rPr>
      </w:pPr>
      <w:bookmarkStart w:id="79" w:name="_Toc55933331"/>
      <w:r w:rsidRPr="00D563A2">
        <w:rPr>
          <w:b/>
          <w:sz w:val="28"/>
          <w:szCs w:val="28"/>
        </w:rPr>
        <w:br w:type="page"/>
      </w:r>
    </w:p>
    <w:p w14:paraId="42B126C5" w14:textId="77777777" w:rsidR="00441F7B" w:rsidRPr="00D563A2" w:rsidRDefault="00441F7B" w:rsidP="00E85C1B">
      <w:pPr>
        <w:pStyle w:val="Heading1"/>
        <w:numPr>
          <w:ilvl w:val="0"/>
          <w:numId w:val="27"/>
        </w:numPr>
        <w:ind w:left="426" w:hanging="426"/>
      </w:pPr>
      <w:bookmarkStart w:id="80" w:name="_Toc95140631"/>
      <w:r w:rsidRPr="00D563A2">
        <w:lastRenderedPageBreak/>
        <w:t>Iedzīvotāju evakuācija no katastrofas apdraudētajām vai skartajām teritorijām, ņemot vērā attiecīgā apdraudējuma iespējamās sekas</w:t>
      </w:r>
      <w:bookmarkEnd w:id="79"/>
      <w:bookmarkEnd w:id="80"/>
    </w:p>
    <w:p w14:paraId="212918F4" w14:textId="77777777" w:rsidR="00441F7B" w:rsidRPr="00D563A2" w:rsidRDefault="00441F7B" w:rsidP="00441F7B"/>
    <w:p w14:paraId="40AF03C2" w14:textId="77777777" w:rsidR="00441F7B" w:rsidRPr="00D563A2" w:rsidRDefault="00441F7B" w:rsidP="00441F7B">
      <w:pPr>
        <w:ind w:firstLine="567"/>
        <w:jc w:val="both"/>
      </w:pPr>
      <w:r w:rsidRPr="00D563A2">
        <w:t xml:space="preserve">Atbilstoši </w:t>
      </w:r>
      <w:r w:rsidR="00614B56" w:rsidRPr="00D563A2">
        <w:rPr>
          <w:rFonts w:eastAsia="Calibri" w:cs="Times New Roman"/>
          <w:kern w:val="0"/>
          <w:lang w:eastAsia="en-US" w:bidi="ar-SA"/>
        </w:rPr>
        <w:t>CAKP</w:t>
      </w:r>
      <w:r w:rsidR="00614B56" w:rsidRPr="00D563A2">
        <w:t xml:space="preserve"> </w:t>
      </w:r>
      <w:r w:rsidRPr="00D563A2">
        <w:t>likumam, evakuācija ir patstāvīga cilvēku pārvietošanās norādītajā drošajā virzienā vai pārvietošana uz drošu vietu pirms katastrofas vai katastrofas laikā no teritorijas vai telpas, kur izveidojušies apstākļi rada apdraudējumu cilvēku dzīvībai un veselībai.</w:t>
      </w:r>
    </w:p>
    <w:p w14:paraId="15300F62" w14:textId="77777777" w:rsidR="00441F7B" w:rsidRPr="00D563A2" w:rsidRDefault="00441F7B" w:rsidP="00441F7B">
      <w:pPr>
        <w:ind w:firstLine="567"/>
        <w:jc w:val="both"/>
      </w:pPr>
      <w:r w:rsidRPr="00D563A2">
        <w:t>Pašvaldība nodrošina iedzīvotāju evakuāciju no katastrofas apdraudētajām vai skartajām teritorijām, kā arī šo iedzīvotāju uzskaiti, pagaidu izmitināšanu, ēdināšanu un sociālo aprūpi.</w:t>
      </w:r>
    </w:p>
    <w:p w14:paraId="6FCAD746" w14:textId="77777777" w:rsidR="00441F7B" w:rsidRPr="00D563A2" w:rsidRDefault="00441F7B" w:rsidP="00441F7B">
      <w:pPr>
        <w:ind w:firstLine="567"/>
        <w:jc w:val="both"/>
      </w:pPr>
      <w:r w:rsidRPr="00D563A2">
        <w:t>Informācija par evakuēšanās nepieciešamību un papildus norādījumi tiks sniegti izmantojot RADIO un TV, vai ar Valsts policijas, pašvaldības policijas, Nacionālo bruņoto spēku un citu institūciju rīcībā esošajām trauksmes un apziņošanas iekārtām (skaļruņiem).</w:t>
      </w:r>
    </w:p>
    <w:p w14:paraId="53B18CDE" w14:textId="77777777" w:rsidR="00441F7B" w:rsidRPr="00D563A2" w:rsidRDefault="00441F7B" w:rsidP="00FC7879">
      <w:pPr>
        <w:ind w:firstLine="567"/>
        <w:jc w:val="both"/>
      </w:pPr>
      <w:r w:rsidRPr="00D563A2">
        <w:t>Evakuācijas gadījumā nepieciešams paņemiet līdzi personas dokumentus, skaidru naudu, vērtslietas, pārtikas rezervi, dzeramo ūdeni</w:t>
      </w:r>
      <w:bookmarkStart w:id="81" w:name="_Toc55933332"/>
      <w:r w:rsidR="00FC7879" w:rsidRPr="00D563A2">
        <w:t xml:space="preserve"> un tikai nepieciešamo apģērbu.</w:t>
      </w:r>
    </w:p>
    <w:p w14:paraId="5D7604FA" w14:textId="77777777" w:rsidR="00441F7B" w:rsidRPr="00D563A2" w:rsidRDefault="00FC7879" w:rsidP="00E85C1B">
      <w:pPr>
        <w:pStyle w:val="Heading2"/>
        <w:numPr>
          <w:ilvl w:val="1"/>
          <w:numId w:val="51"/>
        </w:numPr>
        <w:ind w:left="284"/>
      </w:pPr>
      <w:r w:rsidRPr="00D563A2">
        <w:t xml:space="preserve"> </w:t>
      </w:r>
      <w:bookmarkStart w:id="82" w:name="_Toc95140632"/>
      <w:r w:rsidR="00441F7B" w:rsidRPr="00D563A2">
        <w:t>Evakuācijas veidi</w:t>
      </w:r>
      <w:bookmarkEnd w:id="81"/>
      <w:bookmarkEnd w:id="82"/>
    </w:p>
    <w:p w14:paraId="13A9CCFB" w14:textId="77777777" w:rsidR="00441F7B" w:rsidRPr="00D563A2" w:rsidRDefault="00441F7B" w:rsidP="00E85C1B">
      <w:pPr>
        <w:pStyle w:val="ListParagraph"/>
        <w:numPr>
          <w:ilvl w:val="0"/>
          <w:numId w:val="61"/>
        </w:numPr>
      </w:pPr>
      <w:r w:rsidRPr="00D563A2">
        <w:t>Cilvēku pastāvīga evakuācija, izmantojot personīgo un sabiedrisko transportu;</w:t>
      </w:r>
    </w:p>
    <w:p w14:paraId="74296AB5" w14:textId="77777777" w:rsidR="00441F7B" w:rsidRPr="00D563A2" w:rsidRDefault="00441F7B" w:rsidP="00E85C1B">
      <w:pPr>
        <w:pStyle w:val="ListParagraph"/>
        <w:numPr>
          <w:ilvl w:val="0"/>
          <w:numId w:val="61"/>
        </w:numPr>
      </w:pPr>
      <w:r w:rsidRPr="00D563A2">
        <w:t>Cilvēku evakuācijai izmantojot pašvaldības resursus;</w:t>
      </w:r>
    </w:p>
    <w:p w14:paraId="73EFA46D" w14:textId="77777777" w:rsidR="00441F7B" w:rsidRPr="00D563A2" w:rsidRDefault="00441F7B" w:rsidP="00E85C1B">
      <w:pPr>
        <w:pStyle w:val="ListParagraph"/>
        <w:numPr>
          <w:ilvl w:val="0"/>
          <w:numId w:val="61"/>
        </w:numPr>
      </w:pPr>
      <w:r w:rsidRPr="00D563A2">
        <w:t>Cilvēku evakuācijai izmantojot Iestādes (Valsts policijas, VUGD, Pašvaldības policijas, Sociālo dienestu) resursus.</w:t>
      </w:r>
      <w:bookmarkStart w:id="83" w:name="_Toc55933333"/>
    </w:p>
    <w:p w14:paraId="4B83E168" w14:textId="77777777" w:rsidR="00FC7879" w:rsidRPr="00D563A2" w:rsidRDefault="00FC7879" w:rsidP="00E85C1B">
      <w:pPr>
        <w:pStyle w:val="Heading2"/>
        <w:numPr>
          <w:ilvl w:val="1"/>
          <w:numId w:val="51"/>
        </w:numPr>
        <w:ind w:left="284"/>
      </w:pPr>
      <w:r w:rsidRPr="00D563A2">
        <w:t xml:space="preserve"> </w:t>
      </w:r>
      <w:bookmarkStart w:id="84" w:name="_Toc95140633"/>
      <w:r w:rsidR="00441F7B" w:rsidRPr="00D563A2">
        <w:t>Pulcēšanās vieta</w:t>
      </w:r>
      <w:bookmarkStart w:id="85" w:name="_Toc55933334"/>
      <w:bookmarkEnd w:id="83"/>
      <w:bookmarkEnd w:id="84"/>
    </w:p>
    <w:p w14:paraId="1D6B3DB5" w14:textId="3F292D2D" w:rsidR="00441F7B" w:rsidRPr="00D563A2" w:rsidRDefault="00441F7B" w:rsidP="00E85C1B">
      <w:pPr>
        <w:pStyle w:val="Heading3"/>
        <w:numPr>
          <w:ilvl w:val="2"/>
          <w:numId w:val="51"/>
        </w:numPr>
        <w:ind w:left="709"/>
        <w:jc w:val="center"/>
      </w:pPr>
      <w:bookmarkStart w:id="86" w:name="_Toc95140634"/>
      <w:r w:rsidRPr="00D563A2">
        <w:t xml:space="preserve">Evakuācijas pulcēšanās vietas Daugavpils </w:t>
      </w:r>
      <w:proofErr w:type="spellStart"/>
      <w:r w:rsidR="006C550C">
        <w:t>valsts</w:t>
      </w:r>
      <w:r w:rsidRPr="00D563A2">
        <w:t>pilsētā</w:t>
      </w:r>
      <w:bookmarkEnd w:id="85"/>
      <w:bookmarkEnd w:id="86"/>
      <w:proofErr w:type="spellEnd"/>
    </w:p>
    <w:p w14:paraId="362B03F3" w14:textId="77777777" w:rsidR="00441F7B" w:rsidRPr="00D563A2" w:rsidRDefault="00441F7B" w:rsidP="00441F7B">
      <w:pPr>
        <w:suppressAutoHyphens w:val="0"/>
        <w:autoSpaceDE w:val="0"/>
        <w:autoSpaceDN w:val="0"/>
        <w:adjustRightInd w:val="0"/>
        <w:ind w:left="360"/>
        <w:jc w:val="right"/>
        <w:rPr>
          <w:lang w:eastAsia="lv-LV" w:bidi="lv-LV"/>
        </w:rPr>
      </w:pPr>
      <w:r w:rsidRPr="00D563A2">
        <w:rPr>
          <w:rFonts w:cs="Times New Roman"/>
        </w:rPr>
        <w:t>5.1. tabula</w:t>
      </w:r>
    </w:p>
    <w:tbl>
      <w:tblPr>
        <w:tblpPr w:leftFromText="180" w:rightFromText="180" w:vertAnchor="text" w:horzAnchor="margin" w:tblpXSpec="center" w:tblpY="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25"/>
        <w:gridCol w:w="2728"/>
        <w:gridCol w:w="3104"/>
        <w:gridCol w:w="1435"/>
        <w:gridCol w:w="1275"/>
      </w:tblGrid>
      <w:tr w:rsidR="00441F7B" w:rsidRPr="00D563A2" w14:paraId="4AAA8922" w14:textId="77777777" w:rsidTr="00441F7B">
        <w:tc>
          <w:tcPr>
            <w:tcW w:w="525" w:type="dxa"/>
            <w:vMerge w:val="restart"/>
            <w:shd w:val="clear" w:color="auto" w:fill="D9D9D9"/>
          </w:tcPr>
          <w:p w14:paraId="2B4347C9" w14:textId="77777777" w:rsidR="00441F7B" w:rsidRPr="00D563A2" w:rsidRDefault="00441F7B" w:rsidP="00441F7B">
            <w:pPr>
              <w:widowControl w:val="0"/>
              <w:snapToGrid w:val="0"/>
              <w:jc w:val="center"/>
              <w:rPr>
                <w:rFonts w:eastAsia="Times New Roman" w:cs="Times New Roman"/>
                <w:b/>
                <w:bCs/>
                <w:color w:val="000000"/>
                <w:sz w:val="20"/>
                <w:szCs w:val="20"/>
              </w:rPr>
            </w:pPr>
          </w:p>
          <w:p w14:paraId="4F25C0F0" w14:textId="77777777" w:rsidR="00441F7B" w:rsidRPr="00D563A2" w:rsidRDefault="00441F7B" w:rsidP="00441F7B">
            <w:pPr>
              <w:widowControl w:val="0"/>
              <w:jc w:val="center"/>
              <w:rPr>
                <w:rFonts w:eastAsia="Times New Roman" w:cs="Times New Roman"/>
                <w:b/>
                <w:bCs/>
                <w:color w:val="000000"/>
                <w:sz w:val="20"/>
                <w:szCs w:val="20"/>
              </w:rPr>
            </w:pPr>
            <w:r w:rsidRPr="00D563A2">
              <w:rPr>
                <w:rFonts w:eastAsia="Times New Roman" w:cs="Times New Roman"/>
                <w:b/>
                <w:bCs/>
                <w:color w:val="000000"/>
                <w:sz w:val="20"/>
                <w:szCs w:val="20"/>
              </w:rPr>
              <w:t>Nr.</w:t>
            </w:r>
          </w:p>
          <w:p w14:paraId="766785A2" w14:textId="77777777" w:rsidR="00441F7B" w:rsidRPr="00D563A2" w:rsidRDefault="00441F7B" w:rsidP="00441F7B">
            <w:pPr>
              <w:widowControl w:val="0"/>
              <w:jc w:val="center"/>
              <w:rPr>
                <w:rFonts w:eastAsia="Times New Roman" w:cs="Times New Roman"/>
                <w:b/>
                <w:bCs/>
                <w:color w:val="000000"/>
                <w:sz w:val="20"/>
                <w:szCs w:val="20"/>
              </w:rPr>
            </w:pPr>
            <w:r w:rsidRPr="00D563A2">
              <w:rPr>
                <w:rFonts w:eastAsia="Times New Roman" w:cs="Times New Roman"/>
                <w:b/>
                <w:bCs/>
                <w:color w:val="000000"/>
                <w:sz w:val="20"/>
                <w:szCs w:val="20"/>
              </w:rPr>
              <w:t>p.k.</w:t>
            </w:r>
          </w:p>
        </w:tc>
        <w:tc>
          <w:tcPr>
            <w:tcW w:w="2728" w:type="dxa"/>
            <w:vMerge w:val="restart"/>
            <w:shd w:val="clear" w:color="auto" w:fill="D9D9D9"/>
          </w:tcPr>
          <w:p w14:paraId="7C7E9EDE" w14:textId="77777777" w:rsidR="00441F7B" w:rsidRPr="00D563A2" w:rsidRDefault="00441F7B" w:rsidP="00441F7B">
            <w:pPr>
              <w:widowControl w:val="0"/>
              <w:autoSpaceDE w:val="0"/>
              <w:snapToGrid w:val="0"/>
              <w:rPr>
                <w:rFonts w:eastAsia="Times New Roman" w:cs="Times New Roman"/>
                <w:b/>
                <w:bCs/>
                <w:color w:val="000000"/>
                <w:sz w:val="20"/>
                <w:szCs w:val="20"/>
              </w:rPr>
            </w:pPr>
          </w:p>
          <w:p w14:paraId="20A1B724" w14:textId="77777777" w:rsidR="00441F7B" w:rsidRPr="00D563A2" w:rsidRDefault="00441F7B" w:rsidP="00441F7B">
            <w:pPr>
              <w:widowControl w:val="0"/>
              <w:autoSpaceDE w:val="0"/>
              <w:jc w:val="center"/>
              <w:rPr>
                <w:rFonts w:eastAsia="Times New Roman" w:cs="Times New Roman"/>
                <w:b/>
                <w:bCs/>
                <w:color w:val="000000"/>
                <w:sz w:val="20"/>
                <w:szCs w:val="20"/>
              </w:rPr>
            </w:pPr>
            <w:r w:rsidRPr="00D563A2">
              <w:rPr>
                <w:rFonts w:eastAsia="Times New Roman" w:cs="Times New Roman"/>
                <w:b/>
                <w:bCs/>
                <w:color w:val="000000"/>
                <w:sz w:val="20"/>
                <w:szCs w:val="20"/>
              </w:rPr>
              <w:t>Pulcēšanās vieta</w:t>
            </w:r>
          </w:p>
        </w:tc>
        <w:tc>
          <w:tcPr>
            <w:tcW w:w="3104" w:type="dxa"/>
            <w:vMerge w:val="restart"/>
            <w:shd w:val="clear" w:color="auto" w:fill="D9D9D9"/>
          </w:tcPr>
          <w:p w14:paraId="76FBA9BB" w14:textId="77777777" w:rsidR="00441F7B" w:rsidRPr="00D563A2" w:rsidRDefault="00441F7B" w:rsidP="00441F7B">
            <w:pPr>
              <w:widowControl w:val="0"/>
              <w:autoSpaceDE w:val="0"/>
              <w:snapToGrid w:val="0"/>
              <w:rPr>
                <w:rFonts w:eastAsia="Times New Roman" w:cs="Times New Roman"/>
                <w:b/>
                <w:bCs/>
                <w:color w:val="000000"/>
                <w:sz w:val="20"/>
                <w:szCs w:val="20"/>
              </w:rPr>
            </w:pPr>
          </w:p>
          <w:p w14:paraId="2FAB59FB" w14:textId="77777777" w:rsidR="00441F7B" w:rsidRPr="00D563A2" w:rsidRDefault="00441F7B" w:rsidP="00441F7B">
            <w:pPr>
              <w:widowControl w:val="0"/>
              <w:autoSpaceDE w:val="0"/>
              <w:jc w:val="center"/>
              <w:rPr>
                <w:rFonts w:eastAsia="Times New Roman" w:cs="Times New Roman"/>
                <w:b/>
                <w:bCs/>
                <w:color w:val="000000"/>
                <w:sz w:val="20"/>
                <w:szCs w:val="20"/>
              </w:rPr>
            </w:pPr>
            <w:r w:rsidRPr="00D563A2">
              <w:rPr>
                <w:rFonts w:eastAsia="Times New Roman" w:cs="Times New Roman"/>
                <w:b/>
                <w:bCs/>
                <w:color w:val="000000"/>
                <w:sz w:val="20"/>
                <w:szCs w:val="20"/>
              </w:rPr>
              <w:t>Adrese</w:t>
            </w:r>
          </w:p>
        </w:tc>
        <w:tc>
          <w:tcPr>
            <w:tcW w:w="2710" w:type="dxa"/>
            <w:gridSpan w:val="2"/>
            <w:shd w:val="clear" w:color="auto" w:fill="D9D9D9"/>
          </w:tcPr>
          <w:p w14:paraId="5BA7AD27" w14:textId="77777777" w:rsidR="00441F7B" w:rsidRPr="00D563A2" w:rsidRDefault="00441F7B" w:rsidP="00441F7B">
            <w:pPr>
              <w:widowControl w:val="0"/>
              <w:snapToGrid w:val="0"/>
              <w:jc w:val="center"/>
              <w:rPr>
                <w:rFonts w:eastAsia="Times New Roman" w:cs="Times New Roman"/>
                <w:b/>
                <w:bCs/>
                <w:color w:val="000000"/>
                <w:sz w:val="20"/>
                <w:szCs w:val="20"/>
              </w:rPr>
            </w:pPr>
            <w:r w:rsidRPr="00D563A2">
              <w:rPr>
                <w:rFonts w:eastAsia="Times New Roman" w:cs="Times New Roman"/>
                <w:b/>
                <w:bCs/>
                <w:color w:val="000000"/>
                <w:sz w:val="20"/>
                <w:szCs w:val="20"/>
              </w:rPr>
              <w:t>Koordinātes</w:t>
            </w:r>
          </w:p>
        </w:tc>
      </w:tr>
      <w:tr w:rsidR="00441F7B" w:rsidRPr="00D563A2" w14:paraId="526F7794" w14:textId="77777777" w:rsidTr="00441F7B">
        <w:trPr>
          <w:trHeight w:val="443"/>
        </w:trPr>
        <w:tc>
          <w:tcPr>
            <w:tcW w:w="525" w:type="dxa"/>
            <w:vMerge/>
            <w:shd w:val="clear" w:color="auto" w:fill="D9D9D9"/>
          </w:tcPr>
          <w:p w14:paraId="0B5BC0A3" w14:textId="77777777" w:rsidR="00441F7B" w:rsidRPr="00D563A2" w:rsidRDefault="00441F7B" w:rsidP="00441F7B">
            <w:pPr>
              <w:widowControl w:val="0"/>
              <w:suppressLineNumbers/>
              <w:snapToGrid w:val="0"/>
              <w:jc w:val="center"/>
              <w:rPr>
                <w:rFonts w:cs="Times New Roman"/>
                <w:sz w:val="20"/>
                <w:szCs w:val="20"/>
              </w:rPr>
            </w:pPr>
          </w:p>
        </w:tc>
        <w:tc>
          <w:tcPr>
            <w:tcW w:w="2728" w:type="dxa"/>
            <w:vMerge/>
            <w:shd w:val="clear" w:color="auto" w:fill="D9D9D9"/>
          </w:tcPr>
          <w:p w14:paraId="59F9D42D" w14:textId="77777777" w:rsidR="00441F7B" w:rsidRPr="00D563A2" w:rsidRDefault="00441F7B" w:rsidP="00441F7B">
            <w:pPr>
              <w:widowControl w:val="0"/>
              <w:snapToGrid w:val="0"/>
              <w:rPr>
                <w:rFonts w:cs="Times New Roman"/>
                <w:sz w:val="20"/>
                <w:szCs w:val="20"/>
              </w:rPr>
            </w:pPr>
          </w:p>
        </w:tc>
        <w:tc>
          <w:tcPr>
            <w:tcW w:w="3104" w:type="dxa"/>
            <w:vMerge/>
            <w:shd w:val="clear" w:color="auto" w:fill="D9D9D9"/>
          </w:tcPr>
          <w:p w14:paraId="604DAD92" w14:textId="77777777" w:rsidR="00441F7B" w:rsidRPr="00D563A2" w:rsidRDefault="00441F7B" w:rsidP="00441F7B">
            <w:pPr>
              <w:widowControl w:val="0"/>
              <w:snapToGrid w:val="0"/>
              <w:rPr>
                <w:rFonts w:cs="Times New Roman"/>
                <w:sz w:val="20"/>
                <w:szCs w:val="20"/>
              </w:rPr>
            </w:pPr>
          </w:p>
        </w:tc>
        <w:tc>
          <w:tcPr>
            <w:tcW w:w="1435" w:type="dxa"/>
            <w:shd w:val="clear" w:color="auto" w:fill="D9D9D9"/>
          </w:tcPr>
          <w:p w14:paraId="1F08911C" w14:textId="77777777" w:rsidR="00441F7B" w:rsidRPr="00D563A2" w:rsidRDefault="00441F7B" w:rsidP="00441F7B">
            <w:pPr>
              <w:widowControl w:val="0"/>
              <w:suppressLineNumbers/>
              <w:snapToGrid w:val="0"/>
              <w:jc w:val="center"/>
              <w:rPr>
                <w:rFonts w:cs="Times New Roman"/>
                <w:b/>
                <w:bCs/>
                <w:sz w:val="20"/>
                <w:szCs w:val="20"/>
              </w:rPr>
            </w:pPr>
            <w:r w:rsidRPr="00D563A2">
              <w:rPr>
                <w:rFonts w:cs="Times New Roman"/>
                <w:b/>
                <w:bCs/>
                <w:sz w:val="20"/>
                <w:szCs w:val="20"/>
              </w:rPr>
              <w:t>Lat</w:t>
            </w:r>
          </w:p>
        </w:tc>
        <w:tc>
          <w:tcPr>
            <w:tcW w:w="1275" w:type="dxa"/>
            <w:shd w:val="clear" w:color="auto" w:fill="D9D9D9"/>
          </w:tcPr>
          <w:p w14:paraId="26B39532" w14:textId="77777777" w:rsidR="00441F7B" w:rsidRPr="00D563A2" w:rsidRDefault="00441F7B" w:rsidP="00441F7B">
            <w:pPr>
              <w:widowControl w:val="0"/>
              <w:suppressLineNumbers/>
              <w:snapToGrid w:val="0"/>
              <w:jc w:val="center"/>
              <w:rPr>
                <w:rFonts w:cs="Times New Roman"/>
                <w:b/>
                <w:bCs/>
                <w:sz w:val="20"/>
                <w:szCs w:val="20"/>
              </w:rPr>
            </w:pPr>
            <w:proofErr w:type="spellStart"/>
            <w:r w:rsidRPr="00D563A2">
              <w:rPr>
                <w:rFonts w:cs="Times New Roman"/>
                <w:b/>
                <w:bCs/>
                <w:sz w:val="20"/>
                <w:szCs w:val="20"/>
              </w:rPr>
              <w:t>Lon</w:t>
            </w:r>
            <w:proofErr w:type="spellEnd"/>
          </w:p>
        </w:tc>
      </w:tr>
      <w:tr w:rsidR="00441F7B" w:rsidRPr="00D563A2" w14:paraId="4047D04D" w14:textId="77777777" w:rsidTr="00441F7B">
        <w:tc>
          <w:tcPr>
            <w:tcW w:w="525" w:type="dxa"/>
            <w:shd w:val="clear" w:color="auto" w:fill="auto"/>
            <w:vAlign w:val="center"/>
          </w:tcPr>
          <w:p w14:paraId="194B4F7F"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1.</w:t>
            </w:r>
          </w:p>
        </w:tc>
        <w:tc>
          <w:tcPr>
            <w:tcW w:w="2728" w:type="dxa"/>
            <w:shd w:val="clear" w:color="auto" w:fill="auto"/>
            <w:vAlign w:val="center"/>
          </w:tcPr>
          <w:p w14:paraId="79356FBC"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Dzelzceļa stacija «Daugavpils»</w:t>
            </w:r>
          </w:p>
        </w:tc>
        <w:tc>
          <w:tcPr>
            <w:tcW w:w="3104" w:type="dxa"/>
            <w:shd w:val="clear" w:color="auto" w:fill="auto"/>
            <w:vAlign w:val="center"/>
          </w:tcPr>
          <w:p w14:paraId="120C6CC5"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Stacijas iela 44, Daugavpils</w:t>
            </w:r>
          </w:p>
        </w:tc>
        <w:tc>
          <w:tcPr>
            <w:tcW w:w="1435" w:type="dxa"/>
            <w:shd w:val="clear" w:color="auto" w:fill="auto"/>
            <w:vAlign w:val="center"/>
          </w:tcPr>
          <w:p w14:paraId="01B58395"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55,874914</w:t>
            </w:r>
          </w:p>
        </w:tc>
        <w:tc>
          <w:tcPr>
            <w:tcW w:w="1275" w:type="dxa"/>
            <w:shd w:val="clear" w:color="auto" w:fill="auto"/>
            <w:vAlign w:val="center"/>
          </w:tcPr>
          <w:p w14:paraId="2B859F95"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6,527605</w:t>
            </w:r>
          </w:p>
        </w:tc>
      </w:tr>
      <w:tr w:rsidR="00441F7B" w:rsidRPr="00D563A2" w14:paraId="6AC60965" w14:textId="77777777" w:rsidTr="00441F7B">
        <w:tc>
          <w:tcPr>
            <w:tcW w:w="525" w:type="dxa"/>
            <w:shd w:val="clear" w:color="auto" w:fill="auto"/>
            <w:vAlign w:val="center"/>
          </w:tcPr>
          <w:p w14:paraId="1E0EFB28"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2.</w:t>
            </w:r>
          </w:p>
        </w:tc>
        <w:tc>
          <w:tcPr>
            <w:tcW w:w="2728" w:type="dxa"/>
            <w:shd w:val="clear" w:color="auto" w:fill="auto"/>
            <w:vAlign w:val="center"/>
          </w:tcPr>
          <w:p w14:paraId="3FC5F790"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Daugavpils autoosta</w:t>
            </w:r>
          </w:p>
        </w:tc>
        <w:tc>
          <w:tcPr>
            <w:tcW w:w="3104" w:type="dxa"/>
            <w:shd w:val="clear" w:color="auto" w:fill="auto"/>
            <w:vAlign w:val="center"/>
          </w:tcPr>
          <w:p w14:paraId="28B71479"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Viestura iela 10, Daugavpils</w:t>
            </w:r>
          </w:p>
        </w:tc>
        <w:tc>
          <w:tcPr>
            <w:tcW w:w="1435" w:type="dxa"/>
            <w:shd w:val="clear" w:color="auto" w:fill="auto"/>
            <w:vAlign w:val="center"/>
          </w:tcPr>
          <w:p w14:paraId="12993289"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55,871273</w:t>
            </w:r>
          </w:p>
        </w:tc>
        <w:tc>
          <w:tcPr>
            <w:tcW w:w="1275" w:type="dxa"/>
            <w:shd w:val="clear" w:color="auto" w:fill="auto"/>
            <w:vAlign w:val="center"/>
          </w:tcPr>
          <w:p w14:paraId="1A347DAD"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26,525018</w:t>
            </w:r>
          </w:p>
        </w:tc>
      </w:tr>
      <w:tr w:rsidR="00441F7B" w:rsidRPr="00D563A2" w14:paraId="41057E0B" w14:textId="77777777" w:rsidTr="00441F7B">
        <w:tc>
          <w:tcPr>
            <w:tcW w:w="525" w:type="dxa"/>
            <w:shd w:val="clear" w:color="auto" w:fill="auto"/>
            <w:vAlign w:val="center"/>
          </w:tcPr>
          <w:p w14:paraId="4A6366B2"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3.</w:t>
            </w:r>
          </w:p>
        </w:tc>
        <w:tc>
          <w:tcPr>
            <w:tcW w:w="2728" w:type="dxa"/>
            <w:shd w:val="clear" w:color="auto" w:fill="auto"/>
            <w:vAlign w:val="center"/>
          </w:tcPr>
          <w:p w14:paraId="62679001" w14:textId="77777777" w:rsidR="00441F7B" w:rsidRPr="00D563A2" w:rsidRDefault="004C0A45"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Apkaime</w:t>
            </w:r>
            <w:r w:rsidR="00441F7B" w:rsidRPr="00D563A2">
              <w:rPr>
                <w:rFonts w:eastAsia="Times New Roman" w:cs="Times New Roman"/>
                <w:color w:val="000000"/>
                <w:sz w:val="20"/>
                <w:szCs w:val="20"/>
              </w:rPr>
              <w:t xml:space="preserve"> Grīva</w:t>
            </w:r>
          </w:p>
        </w:tc>
        <w:tc>
          <w:tcPr>
            <w:tcW w:w="3104" w:type="dxa"/>
            <w:shd w:val="clear" w:color="auto" w:fill="auto"/>
            <w:vAlign w:val="center"/>
          </w:tcPr>
          <w:p w14:paraId="3A0C724C"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J. Raiņa 6.vidusskola,</w:t>
            </w:r>
          </w:p>
          <w:p w14:paraId="0A8991B9"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Komunālā iela 2, Daugavpils</w:t>
            </w:r>
          </w:p>
        </w:tc>
        <w:tc>
          <w:tcPr>
            <w:tcW w:w="1435" w:type="dxa"/>
            <w:shd w:val="clear" w:color="auto" w:fill="auto"/>
            <w:vAlign w:val="center"/>
          </w:tcPr>
          <w:p w14:paraId="5AA81DF4"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55,864535</w:t>
            </w:r>
          </w:p>
        </w:tc>
        <w:tc>
          <w:tcPr>
            <w:tcW w:w="1275" w:type="dxa"/>
            <w:shd w:val="clear" w:color="auto" w:fill="auto"/>
            <w:vAlign w:val="center"/>
          </w:tcPr>
          <w:p w14:paraId="7E91F8DF"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26,502907</w:t>
            </w:r>
          </w:p>
        </w:tc>
      </w:tr>
      <w:tr w:rsidR="00441F7B" w:rsidRPr="00D563A2" w14:paraId="63C143C5" w14:textId="77777777" w:rsidTr="00441F7B">
        <w:tc>
          <w:tcPr>
            <w:tcW w:w="525" w:type="dxa"/>
            <w:shd w:val="clear" w:color="auto" w:fill="auto"/>
            <w:vAlign w:val="center"/>
          </w:tcPr>
          <w:p w14:paraId="0AC14FBB"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4.</w:t>
            </w:r>
          </w:p>
        </w:tc>
        <w:tc>
          <w:tcPr>
            <w:tcW w:w="2728" w:type="dxa"/>
            <w:shd w:val="clear" w:color="auto" w:fill="auto"/>
            <w:vAlign w:val="center"/>
          </w:tcPr>
          <w:p w14:paraId="351C6358" w14:textId="77777777" w:rsidR="00441F7B" w:rsidRPr="00D563A2" w:rsidRDefault="004C0A45"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 xml:space="preserve">Apkaime </w:t>
            </w:r>
            <w:r w:rsidR="00441F7B" w:rsidRPr="00D563A2">
              <w:rPr>
                <w:rFonts w:eastAsia="Times New Roman" w:cs="Times New Roman"/>
                <w:color w:val="000000"/>
                <w:sz w:val="20"/>
                <w:szCs w:val="20"/>
              </w:rPr>
              <w:t xml:space="preserve"> </w:t>
            </w:r>
            <w:proofErr w:type="spellStart"/>
            <w:r w:rsidR="00441F7B" w:rsidRPr="00D563A2">
              <w:rPr>
                <w:rFonts w:eastAsia="Times New Roman" w:cs="Times New Roman"/>
                <w:color w:val="000000"/>
                <w:sz w:val="20"/>
                <w:szCs w:val="20"/>
              </w:rPr>
              <w:t>Judovka</w:t>
            </w:r>
            <w:proofErr w:type="spellEnd"/>
          </w:p>
        </w:tc>
        <w:tc>
          <w:tcPr>
            <w:tcW w:w="3104" w:type="dxa"/>
            <w:shd w:val="clear" w:color="auto" w:fill="auto"/>
            <w:vAlign w:val="center"/>
          </w:tcPr>
          <w:p w14:paraId="1D1BF978"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Lielās un Silenes ielu krustojums, Daugavpils</w:t>
            </w:r>
          </w:p>
        </w:tc>
        <w:tc>
          <w:tcPr>
            <w:tcW w:w="1435" w:type="dxa"/>
            <w:shd w:val="clear" w:color="auto" w:fill="auto"/>
            <w:vAlign w:val="center"/>
          </w:tcPr>
          <w:p w14:paraId="553E238B"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55,856323</w:t>
            </w:r>
          </w:p>
        </w:tc>
        <w:tc>
          <w:tcPr>
            <w:tcW w:w="1275" w:type="dxa"/>
            <w:shd w:val="clear" w:color="auto" w:fill="auto"/>
            <w:vAlign w:val="center"/>
          </w:tcPr>
          <w:p w14:paraId="4BE6791E"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26,542870</w:t>
            </w:r>
          </w:p>
        </w:tc>
      </w:tr>
      <w:tr w:rsidR="00441F7B" w:rsidRPr="00D563A2" w14:paraId="06465B2A" w14:textId="77777777" w:rsidTr="00441F7B">
        <w:tc>
          <w:tcPr>
            <w:tcW w:w="525" w:type="dxa"/>
            <w:shd w:val="clear" w:color="auto" w:fill="auto"/>
            <w:vAlign w:val="center"/>
          </w:tcPr>
          <w:p w14:paraId="0851CE89"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5.</w:t>
            </w:r>
          </w:p>
        </w:tc>
        <w:tc>
          <w:tcPr>
            <w:tcW w:w="2728" w:type="dxa"/>
            <w:shd w:val="clear" w:color="auto" w:fill="auto"/>
            <w:vAlign w:val="center"/>
          </w:tcPr>
          <w:p w14:paraId="456D1BCF" w14:textId="77777777" w:rsidR="00441F7B" w:rsidRPr="00D563A2" w:rsidRDefault="004C0A45"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 xml:space="preserve">Apkaime </w:t>
            </w:r>
            <w:r w:rsidR="00441F7B" w:rsidRPr="00D563A2">
              <w:rPr>
                <w:rFonts w:eastAsia="Times New Roman" w:cs="Times New Roman"/>
                <w:color w:val="000000"/>
                <w:sz w:val="20"/>
                <w:szCs w:val="20"/>
              </w:rPr>
              <w:t xml:space="preserve"> </w:t>
            </w:r>
            <w:proofErr w:type="spellStart"/>
            <w:r w:rsidR="00441F7B" w:rsidRPr="00D563A2">
              <w:rPr>
                <w:rFonts w:eastAsia="Times New Roman" w:cs="Times New Roman"/>
                <w:color w:val="000000"/>
                <w:sz w:val="20"/>
                <w:szCs w:val="20"/>
              </w:rPr>
              <w:t>Ruģeli</w:t>
            </w:r>
            <w:proofErr w:type="spellEnd"/>
          </w:p>
        </w:tc>
        <w:tc>
          <w:tcPr>
            <w:tcW w:w="3104" w:type="dxa"/>
            <w:shd w:val="clear" w:color="auto" w:fill="auto"/>
            <w:vAlign w:val="center"/>
          </w:tcPr>
          <w:p w14:paraId="05D0BD54"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Nometņu un Apšu ielu krustojums, Daugavpils</w:t>
            </w:r>
          </w:p>
        </w:tc>
        <w:tc>
          <w:tcPr>
            <w:tcW w:w="1435" w:type="dxa"/>
            <w:shd w:val="clear" w:color="auto" w:fill="auto"/>
            <w:vAlign w:val="center"/>
          </w:tcPr>
          <w:p w14:paraId="33FBECEC"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55,865013</w:t>
            </w:r>
          </w:p>
        </w:tc>
        <w:tc>
          <w:tcPr>
            <w:tcW w:w="1275" w:type="dxa"/>
            <w:shd w:val="clear" w:color="auto" w:fill="auto"/>
            <w:vAlign w:val="center"/>
          </w:tcPr>
          <w:p w14:paraId="62BCF66B"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26,59035</w:t>
            </w:r>
          </w:p>
        </w:tc>
      </w:tr>
      <w:tr w:rsidR="00441F7B" w:rsidRPr="00D563A2" w14:paraId="0D491832" w14:textId="77777777" w:rsidTr="00441F7B">
        <w:tc>
          <w:tcPr>
            <w:tcW w:w="525" w:type="dxa"/>
            <w:shd w:val="clear" w:color="auto" w:fill="auto"/>
            <w:vAlign w:val="center"/>
          </w:tcPr>
          <w:p w14:paraId="54240A23"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6.</w:t>
            </w:r>
          </w:p>
        </w:tc>
        <w:tc>
          <w:tcPr>
            <w:tcW w:w="2728" w:type="dxa"/>
            <w:shd w:val="clear" w:color="auto" w:fill="auto"/>
            <w:vAlign w:val="center"/>
          </w:tcPr>
          <w:p w14:paraId="05A5BD2E" w14:textId="77777777" w:rsidR="00441F7B" w:rsidRPr="00D563A2" w:rsidRDefault="004C0A45"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 xml:space="preserve">Apkaime </w:t>
            </w:r>
            <w:r w:rsidR="00441F7B" w:rsidRPr="00D563A2">
              <w:rPr>
                <w:rFonts w:eastAsia="Times New Roman" w:cs="Times New Roman"/>
                <w:color w:val="000000"/>
                <w:sz w:val="20"/>
                <w:szCs w:val="20"/>
              </w:rPr>
              <w:t xml:space="preserve"> Ķīmija</w:t>
            </w:r>
          </w:p>
        </w:tc>
        <w:tc>
          <w:tcPr>
            <w:tcW w:w="3104" w:type="dxa"/>
            <w:shd w:val="clear" w:color="auto" w:fill="auto"/>
            <w:vAlign w:val="center"/>
          </w:tcPr>
          <w:p w14:paraId="425746BB"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 xml:space="preserve">Daugavpils 11.pamatskola, </w:t>
            </w:r>
          </w:p>
          <w:p w14:paraId="2941568A"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Arhitektu iela 10, Daugavpils</w:t>
            </w:r>
          </w:p>
        </w:tc>
        <w:tc>
          <w:tcPr>
            <w:tcW w:w="1435" w:type="dxa"/>
            <w:shd w:val="clear" w:color="auto" w:fill="auto"/>
            <w:vAlign w:val="center"/>
          </w:tcPr>
          <w:p w14:paraId="4AA1C778"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55,892629</w:t>
            </w:r>
          </w:p>
        </w:tc>
        <w:tc>
          <w:tcPr>
            <w:tcW w:w="1275" w:type="dxa"/>
            <w:shd w:val="clear" w:color="auto" w:fill="auto"/>
            <w:vAlign w:val="center"/>
          </w:tcPr>
          <w:p w14:paraId="3B6E308B"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26,562428</w:t>
            </w:r>
          </w:p>
        </w:tc>
      </w:tr>
      <w:tr w:rsidR="00441F7B" w:rsidRPr="00D563A2" w14:paraId="6746D0C4" w14:textId="77777777" w:rsidTr="00441F7B">
        <w:tc>
          <w:tcPr>
            <w:tcW w:w="525" w:type="dxa"/>
            <w:shd w:val="clear" w:color="auto" w:fill="auto"/>
            <w:vAlign w:val="center"/>
          </w:tcPr>
          <w:p w14:paraId="4831E585"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7.</w:t>
            </w:r>
          </w:p>
        </w:tc>
        <w:tc>
          <w:tcPr>
            <w:tcW w:w="2728" w:type="dxa"/>
            <w:shd w:val="clear" w:color="auto" w:fill="auto"/>
            <w:vAlign w:val="center"/>
          </w:tcPr>
          <w:p w14:paraId="3D3EF15D" w14:textId="77777777" w:rsidR="00441F7B" w:rsidRPr="00D563A2" w:rsidRDefault="004C0A45"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 xml:space="preserve">Apkaime </w:t>
            </w:r>
            <w:r w:rsidR="00441F7B" w:rsidRPr="00D563A2">
              <w:rPr>
                <w:rFonts w:eastAsia="Times New Roman" w:cs="Times New Roman"/>
                <w:color w:val="000000"/>
                <w:sz w:val="20"/>
                <w:szCs w:val="20"/>
              </w:rPr>
              <w:t xml:space="preserve"> Jaunbūve</w:t>
            </w:r>
          </w:p>
        </w:tc>
        <w:tc>
          <w:tcPr>
            <w:tcW w:w="3104" w:type="dxa"/>
            <w:shd w:val="clear" w:color="auto" w:fill="auto"/>
            <w:vAlign w:val="center"/>
          </w:tcPr>
          <w:p w14:paraId="32BE52A7"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 xml:space="preserve">Daugavpils 10. vidusskola, </w:t>
            </w:r>
          </w:p>
          <w:p w14:paraId="4A75B0A7"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Tautas iela 11, Daugavpils</w:t>
            </w:r>
          </w:p>
        </w:tc>
        <w:tc>
          <w:tcPr>
            <w:tcW w:w="1435" w:type="dxa"/>
            <w:shd w:val="clear" w:color="auto" w:fill="auto"/>
            <w:vAlign w:val="center"/>
          </w:tcPr>
          <w:p w14:paraId="2006C44C"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55,873433</w:t>
            </w:r>
          </w:p>
        </w:tc>
        <w:tc>
          <w:tcPr>
            <w:tcW w:w="1275" w:type="dxa"/>
            <w:shd w:val="clear" w:color="auto" w:fill="auto"/>
            <w:vAlign w:val="center"/>
          </w:tcPr>
          <w:p w14:paraId="3EA551FB"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26,541364</w:t>
            </w:r>
          </w:p>
        </w:tc>
      </w:tr>
      <w:tr w:rsidR="00441F7B" w:rsidRPr="00D563A2" w14:paraId="516222A9" w14:textId="77777777" w:rsidTr="00441F7B">
        <w:tc>
          <w:tcPr>
            <w:tcW w:w="525" w:type="dxa"/>
            <w:shd w:val="clear" w:color="auto" w:fill="auto"/>
            <w:vAlign w:val="center"/>
          </w:tcPr>
          <w:p w14:paraId="22C3CD17"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8.</w:t>
            </w:r>
          </w:p>
        </w:tc>
        <w:tc>
          <w:tcPr>
            <w:tcW w:w="2728" w:type="dxa"/>
            <w:shd w:val="clear" w:color="auto" w:fill="auto"/>
            <w:vAlign w:val="center"/>
          </w:tcPr>
          <w:p w14:paraId="4C9FB5AF" w14:textId="77777777" w:rsidR="00441F7B" w:rsidRPr="00D563A2" w:rsidRDefault="004C0A45"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 xml:space="preserve">Apkaime </w:t>
            </w:r>
            <w:r w:rsidR="00441F7B" w:rsidRPr="00D563A2">
              <w:rPr>
                <w:rFonts w:eastAsia="Times New Roman" w:cs="Times New Roman"/>
                <w:color w:val="000000"/>
                <w:sz w:val="20"/>
                <w:szCs w:val="20"/>
              </w:rPr>
              <w:t xml:space="preserve"> Jaunbūve</w:t>
            </w:r>
          </w:p>
        </w:tc>
        <w:tc>
          <w:tcPr>
            <w:tcW w:w="3104" w:type="dxa"/>
            <w:shd w:val="clear" w:color="auto" w:fill="auto"/>
            <w:vAlign w:val="center"/>
          </w:tcPr>
          <w:p w14:paraId="2609DB9C" w14:textId="7540D3D4"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Kultūras pils,</w:t>
            </w:r>
          </w:p>
          <w:p w14:paraId="633AABC3"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Smilšu iela 92, Daugavpils</w:t>
            </w:r>
          </w:p>
        </w:tc>
        <w:tc>
          <w:tcPr>
            <w:tcW w:w="1435" w:type="dxa"/>
            <w:shd w:val="clear" w:color="auto" w:fill="auto"/>
            <w:vAlign w:val="center"/>
          </w:tcPr>
          <w:p w14:paraId="5CDC4B9A"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55,887234</w:t>
            </w:r>
          </w:p>
        </w:tc>
        <w:tc>
          <w:tcPr>
            <w:tcW w:w="1275" w:type="dxa"/>
            <w:shd w:val="clear" w:color="auto" w:fill="auto"/>
            <w:vAlign w:val="center"/>
          </w:tcPr>
          <w:p w14:paraId="0A4D4524"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26,554763</w:t>
            </w:r>
          </w:p>
        </w:tc>
      </w:tr>
      <w:tr w:rsidR="00441F7B" w:rsidRPr="00D563A2" w14:paraId="637D690D" w14:textId="77777777" w:rsidTr="00441F7B">
        <w:tc>
          <w:tcPr>
            <w:tcW w:w="525" w:type="dxa"/>
            <w:shd w:val="clear" w:color="auto" w:fill="auto"/>
            <w:vAlign w:val="center"/>
          </w:tcPr>
          <w:p w14:paraId="3CD88A28"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9.</w:t>
            </w:r>
          </w:p>
        </w:tc>
        <w:tc>
          <w:tcPr>
            <w:tcW w:w="2728" w:type="dxa"/>
            <w:shd w:val="clear" w:color="auto" w:fill="auto"/>
            <w:vAlign w:val="center"/>
          </w:tcPr>
          <w:p w14:paraId="5A38F56C"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Pilsētas centrs</w:t>
            </w:r>
          </w:p>
        </w:tc>
        <w:tc>
          <w:tcPr>
            <w:tcW w:w="3104" w:type="dxa"/>
            <w:shd w:val="clear" w:color="auto" w:fill="auto"/>
            <w:vAlign w:val="center"/>
          </w:tcPr>
          <w:p w14:paraId="562C28B8"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Vienības laukums, Daugavpils</w:t>
            </w:r>
          </w:p>
        </w:tc>
        <w:tc>
          <w:tcPr>
            <w:tcW w:w="1435" w:type="dxa"/>
            <w:shd w:val="clear" w:color="auto" w:fill="auto"/>
            <w:vAlign w:val="center"/>
          </w:tcPr>
          <w:p w14:paraId="7722F7AD"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55,871324</w:t>
            </w:r>
          </w:p>
        </w:tc>
        <w:tc>
          <w:tcPr>
            <w:tcW w:w="1275" w:type="dxa"/>
            <w:shd w:val="clear" w:color="auto" w:fill="auto"/>
            <w:vAlign w:val="center"/>
          </w:tcPr>
          <w:p w14:paraId="1384AA13"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26,515933</w:t>
            </w:r>
          </w:p>
        </w:tc>
      </w:tr>
      <w:tr w:rsidR="00441F7B" w:rsidRPr="00D563A2" w14:paraId="5FFEB6B4" w14:textId="77777777" w:rsidTr="00441F7B">
        <w:tc>
          <w:tcPr>
            <w:tcW w:w="525" w:type="dxa"/>
            <w:shd w:val="clear" w:color="auto" w:fill="auto"/>
            <w:vAlign w:val="center"/>
          </w:tcPr>
          <w:p w14:paraId="5D3402DE"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10.</w:t>
            </w:r>
          </w:p>
        </w:tc>
        <w:tc>
          <w:tcPr>
            <w:tcW w:w="2728" w:type="dxa"/>
            <w:shd w:val="clear" w:color="auto" w:fill="auto"/>
            <w:vAlign w:val="center"/>
          </w:tcPr>
          <w:p w14:paraId="2F5EF51D" w14:textId="77777777" w:rsidR="00441F7B" w:rsidRPr="00D563A2" w:rsidRDefault="004C0A45"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 xml:space="preserve">Apkaime </w:t>
            </w:r>
            <w:r w:rsidR="00441F7B" w:rsidRPr="00D563A2">
              <w:rPr>
                <w:rFonts w:eastAsia="Times New Roman" w:cs="Times New Roman"/>
                <w:color w:val="000000"/>
                <w:sz w:val="20"/>
                <w:szCs w:val="20"/>
              </w:rPr>
              <w:t xml:space="preserve"> Jaunā </w:t>
            </w:r>
            <w:proofErr w:type="spellStart"/>
            <w:r w:rsidR="00441F7B" w:rsidRPr="00D563A2">
              <w:rPr>
                <w:rFonts w:eastAsia="Times New Roman" w:cs="Times New Roman"/>
                <w:color w:val="000000"/>
                <w:sz w:val="20"/>
                <w:szCs w:val="20"/>
              </w:rPr>
              <w:t>Forštadte</w:t>
            </w:r>
            <w:proofErr w:type="spellEnd"/>
          </w:p>
        </w:tc>
        <w:tc>
          <w:tcPr>
            <w:tcW w:w="3104" w:type="dxa"/>
            <w:shd w:val="clear" w:color="auto" w:fill="auto"/>
            <w:vAlign w:val="center"/>
          </w:tcPr>
          <w:p w14:paraId="68EE13AD"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Dzelzceļa stacija Šķirotava, Daugavpils</w:t>
            </w:r>
          </w:p>
        </w:tc>
        <w:tc>
          <w:tcPr>
            <w:tcW w:w="1435" w:type="dxa"/>
            <w:shd w:val="clear" w:color="auto" w:fill="auto"/>
            <w:vAlign w:val="center"/>
          </w:tcPr>
          <w:p w14:paraId="1075D241"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55,906519</w:t>
            </w:r>
          </w:p>
        </w:tc>
        <w:tc>
          <w:tcPr>
            <w:tcW w:w="1275" w:type="dxa"/>
            <w:shd w:val="clear" w:color="auto" w:fill="auto"/>
            <w:vAlign w:val="center"/>
          </w:tcPr>
          <w:p w14:paraId="130FCB80"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26,540819</w:t>
            </w:r>
          </w:p>
        </w:tc>
      </w:tr>
      <w:tr w:rsidR="00441F7B" w:rsidRPr="00D563A2" w14:paraId="35DF8D74" w14:textId="77777777" w:rsidTr="00441F7B">
        <w:tc>
          <w:tcPr>
            <w:tcW w:w="525" w:type="dxa"/>
            <w:shd w:val="clear" w:color="auto" w:fill="auto"/>
            <w:vAlign w:val="center"/>
          </w:tcPr>
          <w:p w14:paraId="49B402FD"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11.</w:t>
            </w:r>
          </w:p>
        </w:tc>
        <w:tc>
          <w:tcPr>
            <w:tcW w:w="2728" w:type="dxa"/>
            <w:shd w:val="clear" w:color="auto" w:fill="auto"/>
            <w:vAlign w:val="center"/>
          </w:tcPr>
          <w:p w14:paraId="19E37775"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 xml:space="preserve">Mežciems, </w:t>
            </w:r>
            <w:proofErr w:type="spellStart"/>
            <w:r w:rsidRPr="00D563A2">
              <w:rPr>
                <w:rFonts w:eastAsia="Times New Roman" w:cs="Times New Roman"/>
                <w:color w:val="000000"/>
                <w:sz w:val="20"/>
                <w:szCs w:val="20"/>
              </w:rPr>
              <w:t>Viduspoguļanka</w:t>
            </w:r>
            <w:proofErr w:type="spellEnd"/>
          </w:p>
        </w:tc>
        <w:tc>
          <w:tcPr>
            <w:tcW w:w="3104" w:type="dxa"/>
            <w:shd w:val="clear" w:color="auto" w:fill="auto"/>
            <w:vAlign w:val="center"/>
          </w:tcPr>
          <w:p w14:paraId="466A8B49"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Dzelzceļa  stacija Mežciems, Daugavpils</w:t>
            </w:r>
          </w:p>
        </w:tc>
        <w:tc>
          <w:tcPr>
            <w:tcW w:w="1435" w:type="dxa"/>
            <w:shd w:val="clear" w:color="auto" w:fill="auto"/>
            <w:vAlign w:val="center"/>
          </w:tcPr>
          <w:p w14:paraId="006E49D0"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55,915761</w:t>
            </w:r>
          </w:p>
        </w:tc>
        <w:tc>
          <w:tcPr>
            <w:tcW w:w="1275" w:type="dxa"/>
            <w:shd w:val="clear" w:color="auto" w:fill="auto"/>
            <w:vAlign w:val="center"/>
          </w:tcPr>
          <w:p w14:paraId="22125F52"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26,484863</w:t>
            </w:r>
          </w:p>
        </w:tc>
      </w:tr>
      <w:tr w:rsidR="00441F7B" w:rsidRPr="00D563A2" w14:paraId="0AABF7EA" w14:textId="77777777" w:rsidTr="00441F7B">
        <w:tc>
          <w:tcPr>
            <w:tcW w:w="525" w:type="dxa"/>
            <w:shd w:val="clear" w:color="auto" w:fill="auto"/>
            <w:vAlign w:val="center"/>
          </w:tcPr>
          <w:p w14:paraId="5C42771D"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12.</w:t>
            </w:r>
          </w:p>
        </w:tc>
        <w:tc>
          <w:tcPr>
            <w:tcW w:w="2728" w:type="dxa"/>
            <w:shd w:val="clear" w:color="auto" w:fill="auto"/>
            <w:vAlign w:val="center"/>
          </w:tcPr>
          <w:p w14:paraId="7CE07F21"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Cietoksnis</w:t>
            </w:r>
          </w:p>
        </w:tc>
        <w:tc>
          <w:tcPr>
            <w:tcW w:w="3104" w:type="dxa"/>
            <w:shd w:val="clear" w:color="auto" w:fill="auto"/>
            <w:vAlign w:val="center"/>
          </w:tcPr>
          <w:p w14:paraId="4B7A0EE5"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 xml:space="preserve">Pilsētas arhīvs, </w:t>
            </w:r>
          </w:p>
          <w:p w14:paraId="249A556A"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Mihaila ielā 9, Daugavpils</w:t>
            </w:r>
          </w:p>
        </w:tc>
        <w:tc>
          <w:tcPr>
            <w:tcW w:w="1435" w:type="dxa"/>
            <w:shd w:val="clear" w:color="auto" w:fill="auto"/>
            <w:vAlign w:val="center"/>
          </w:tcPr>
          <w:p w14:paraId="4FCB7E67"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55,885608</w:t>
            </w:r>
          </w:p>
        </w:tc>
        <w:tc>
          <w:tcPr>
            <w:tcW w:w="1275" w:type="dxa"/>
            <w:shd w:val="clear" w:color="auto" w:fill="auto"/>
            <w:vAlign w:val="center"/>
          </w:tcPr>
          <w:p w14:paraId="4CBD066A"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26,492030</w:t>
            </w:r>
          </w:p>
        </w:tc>
      </w:tr>
      <w:tr w:rsidR="00441F7B" w:rsidRPr="00D563A2" w14:paraId="3EE78DD9" w14:textId="77777777" w:rsidTr="00441F7B">
        <w:tc>
          <w:tcPr>
            <w:tcW w:w="525" w:type="dxa"/>
            <w:shd w:val="clear" w:color="auto" w:fill="auto"/>
            <w:vAlign w:val="center"/>
          </w:tcPr>
          <w:p w14:paraId="0252729A" w14:textId="77777777" w:rsidR="00441F7B" w:rsidRPr="00D563A2" w:rsidRDefault="00441F7B" w:rsidP="00441F7B">
            <w:pPr>
              <w:widowControl w:val="0"/>
              <w:suppressLineNumbers/>
              <w:snapToGrid w:val="0"/>
              <w:jc w:val="center"/>
              <w:rPr>
                <w:rFonts w:cs="Times New Roman"/>
                <w:sz w:val="20"/>
                <w:szCs w:val="20"/>
              </w:rPr>
            </w:pPr>
            <w:r w:rsidRPr="00D563A2">
              <w:rPr>
                <w:rFonts w:cs="Times New Roman"/>
                <w:sz w:val="20"/>
                <w:szCs w:val="20"/>
              </w:rPr>
              <w:t>13.</w:t>
            </w:r>
          </w:p>
        </w:tc>
        <w:tc>
          <w:tcPr>
            <w:tcW w:w="2728" w:type="dxa"/>
            <w:shd w:val="clear" w:color="auto" w:fill="auto"/>
            <w:vAlign w:val="center"/>
          </w:tcPr>
          <w:p w14:paraId="30031FF7" w14:textId="77777777" w:rsidR="00441F7B" w:rsidRPr="00D563A2" w:rsidRDefault="004C0A45"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 xml:space="preserve">Apkaime </w:t>
            </w:r>
            <w:r w:rsidR="00441F7B" w:rsidRPr="00D563A2">
              <w:rPr>
                <w:rFonts w:eastAsia="Times New Roman" w:cs="Times New Roman"/>
                <w:color w:val="000000"/>
                <w:sz w:val="20"/>
                <w:szCs w:val="20"/>
              </w:rPr>
              <w:t xml:space="preserve"> Jaunā </w:t>
            </w:r>
            <w:proofErr w:type="spellStart"/>
            <w:r w:rsidR="00441F7B" w:rsidRPr="00D563A2">
              <w:rPr>
                <w:rFonts w:eastAsia="Times New Roman" w:cs="Times New Roman"/>
                <w:color w:val="000000"/>
                <w:sz w:val="20"/>
                <w:szCs w:val="20"/>
              </w:rPr>
              <w:t>Forštadte</w:t>
            </w:r>
            <w:proofErr w:type="spellEnd"/>
          </w:p>
        </w:tc>
        <w:tc>
          <w:tcPr>
            <w:tcW w:w="3104" w:type="dxa"/>
            <w:shd w:val="clear" w:color="auto" w:fill="auto"/>
            <w:vAlign w:val="center"/>
          </w:tcPr>
          <w:p w14:paraId="02EE0C0C"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Daugavpils 16. vidusskola,</w:t>
            </w:r>
          </w:p>
          <w:p w14:paraId="0150CD27"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 xml:space="preserve"> Aveņu iela 40, Daugavpils</w:t>
            </w:r>
          </w:p>
        </w:tc>
        <w:tc>
          <w:tcPr>
            <w:tcW w:w="1435" w:type="dxa"/>
            <w:shd w:val="clear" w:color="auto" w:fill="auto"/>
            <w:vAlign w:val="center"/>
          </w:tcPr>
          <w:p w14:paraId="13DB0BC4"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55,904323</w:t>
            </w:r>
          </w:p>
        </w:tc>
        <w:tc>
          <w:tcPr>
            <w:tcW w:w="1275" w:type="dxa"/>
            <w:shd w:val="clear" w:color="auto" w:fill="auto"/>
            <w:vAlign w:val="center"/>
          </w:tcPr>
          <w:p w14:paraId="555F2A53" w14:textId="77777777" w:rsidR="00441F7B" w:rsidRPr="00D563A2" w:rsidRDefault="00441F7B" w:rsidP="00441F7B">
            <w:pPr>
              <w:widowControl w:val="0"/>
              <w:snapToGrid w:val="0"/>
              <w:jc w:val="center"/>
              <w:rPr>
                <w:rFonts w:eastAsia="Times New Roman" w:cs="Times New Roman"/>
                <w:color w:val="000000"/>
                <w:sz w:val="20"/>
                <w:szCs w:val="20"/>
              </w:rPr>
            </w:pPr>
            <w:r w:rsidRPr="00D563A2">
              <w:rPr>
                <w:rFonts w:eastAsia="Times New Roman" w:cs="Times New Roman"/>
                <w:color w:val="000000"/>
                <w:sz w:val="20"/>
                <w:szCs w:val="20"/>
              </w:rPr>
              <w:t>26,530286</w:t>
            </w:r>
          </w:p>
        </w:tc>
      </w:tr>
    </w:tbl>
    <w:p w14:paraId="543985C3" w14:textId="234DC4E4" w:rsidR="00441F7B" w:rsidRPr="00D563A2" w:rsidRDefault="00441F7B" w:rsidP="00E85C1B">
      <w:pPr>
        <w:pStyle w:val="Heading3"/>
        <w:numPr>
          <w:ilvl w:val="2"/>
          <w:numId w:val="51"/>
        </w:numPr>
        <w:ind w:left="709"/>
        <w:jc w:val="center"/>
      </w:pPr>
      <w:bookmarkStart w:id="87" w:name="_Toc55933335"/>
      <w:bookmarkStart w:id="88" w:name="_Toc95140635"/>
      <w:r w:rsidRPr="00D563A2">
        <w:lastRenderedPageBreak/>
        <w:t xml:space="preserve">Evakuācijas pulcēšanās vietas </w:t>
      </w:r>
      <w:r w:rsidR="00E91B0E" w:rsidRPr="00D563A2">
        <w:t>Augšdaugavas</w:t>
      </w:r>
      <w:r w:rsidRPr="00D563A2">
        <w:t xml:space="preserve"> novadā</w:t>
      </w:r>
      <w:bookmarkEnd w:id="87"/>
      <w:bookmarkEnd w:id="88"/>
    </w:p>
    <w:p w14:paraId="3DCD7211" w14:textId="77777777" w:rsidR="00441F7B" w:rsidRPr="00D563A2" w:rsidRDefault="00441F7B" w:rsidP="00441F7B">
      <w:pPr>
        <w:pStyle w:val="ListParagraph"/>
        <w:suppressAutoHyphens w:val="0"/>
        <w:autoSpaceDE w:val="0"/>
        <w:autoSpaceDN w:val="0"/>
        <w:adjustRightInd w:val="0"/>
        <w:jc w:val="right"/>
        <w:rPr>
          <w:lang w:eastAsia="lv-LV" w:bidi="lv-LV"/>
        </w:rPr>
      </w:pPr>
      <w:r w:rsidRPr="00D563A2">
        <w:rPr>
          <w:rFonts w:cs="Times New Roman"/>
        </w:rPr>
        <w:t>5.2. tabula</w:t>
      </w:r>
    </w:p>
    <w:tbl>
      <w:tblPr>
        <w:tblW w:w="9067" w:type="dxa"/>
        <w:jc w:val="center"/>
        <w:tblLayout w:type="fixed"/>
        <w:tblCellMar>
          <w:top w:w="55" w:type="dxa"/>
          <w:left w:w="55" w:type="dxa"/>
          <w:bottom w:w="55" w:type="dxa"/>
          <w:right w:w="55" w:type="dxa"/>
        </w:tblCellMar>
        <w:tblLook w:val="0000" w:firstRow="0" w:lastRow="0" w:firstColumn="0" w:lastColumn="0" w:noHBand="0" w:noVBand="0"/>
      </w:tblPr>
      <w:tblGrid>
        <w:gridCol w:w="524"/>
        <w:gridCol w:w="1739"/>
        <w:gridCol w:w="2502"/>
        <w:gridCol w:w="2034"/>
        <w:gridCol w:w="1134"/>
        <w:gridCol w:w="1134"/>
      </w:tblGrid>
      <w:tr w:rsidR="00441F7B" w:rsidRPr="00D563A2" w14:paraId="7C6AABEA" w14:textId="77777777" w:rsidTr="00C929D4">
        <w:trPr>
          <w:jc w:val="center"/>
        </w:trPr>
        <w:tc>
          <w:tcPr>
            <w:tcW w:w="524" w:type="dxa"/>
            <w:vMerge w:val="restart"/>
            <w:tcBorders>
              <w:top w:val="single" w:sz="4" w:space="0" w:color="auto"/>
              <w:left w:val="single" w:sz="4" w:space="0" w:color="auto"/>
              <w:right w:val="single" w:sz="4" w:space="0" w:color="auto"/>
            </w:tcBorders>
            <w:shd w:val="clear" w:color="auto" w:fill="D9D9D9"/>
            <w:vAlign w:val="center"/>
          </w:tcPr>
          <w:p w14:paraId="0D9DC30E" w14:textId="77777777" w:rsidR="00441F7B" w:rsidRPr="00D563A2" w:rsidRDefault="00441F7B" w:rsidP="00441F7B">
            <w:pPr>
              <w:widowControl w:val="0"/>
              <w:spacing w:line="100" w:lineRule="atLeast"/>
              <w:jc w:val="center"/>
              <w:rPr>
                <w:rFonts w:eastAsia="Times New Roman" w:cs="Times New Roman"/>
                <w:b/>
                <w:bCs/>
                <w:color w:val="000000"/>
                <w:sz w:val="20"/>
                <w:szCs w:val="20"/>
              </w:rPr>
            </w:pPr>
            <w:r w:rsidRPr="00D563A2">
              <w:rPr>
                <w:rFonts w:eastAsia="Times New Roman" w:cs="Times New Roman"/>
                <w:b/>
                <w:bCs/>
                <w:color w:val="000000"/>
                <w:sz w:val="20"/>
                <w:szCs w:val="20"/>
              </w:rPr>
              <w:t>Nr.</w:t>
            </w:r>
          </w:p>
          <w:p w14:paraId="7850B17F" w14:textId="77777777" w:rsidR="00441F7B" w:rsidRPr="00D563A2" w:rsidRDefault="00441F7B" w:rsidP="00441F7B">
            <w:pPr>
              <w:widowControl w:val="0"/>
              <w:spacing w:line="100" w:lineRule="atLeast"/>
              <w:jc w:val="center"/>
              <w:rPr>
                <w:rFonts w:eastAsia="Times New Roman" w:cs="Times New Roman"/>
                <w:b/>
                <w:bCs/>
                <w:color w:val="000000"/>
                <w:sz w:val="20"/>
                <w:szCs w:val="20"/>
              </w:rPr>
            </w:pPr>
            <w:r w:rsidRPr="00D563A2">
              <w:rPr>
                <w:rFonts w:eastAsia="Times New Roman" w:cs="Times New Roman"/>
                <w:b/>
                <w:bCs/>
                <w:color w:val="000000"/>
                <w:sz w:val="20"/>
                <w:szCs w:val="20"/>
              </w:rPr>
              <w:t>p.k.</w:t>
            </w:r>
          </w:p>
        </w:tc>
        <w:tc>
          <w:tcPr>
            <w:tcW w:w="1739" w:type="dxa"/>
            <w:vMerge w:val="restart"/>
            <w:tcBorders>
              <w:top w:val="single" w:sz="4" w:space="0" w:color="auto"/>
              <w:left w:val="single" w:sz="4" w:space="0" w:color="auto"/>
              <w:right w:val="single" w:sz="4" w:space="0" w:color="auto"/>
            </w:tcBorders>
            <w:shd w:val="clear" w:color="auto" w:fill="D9D9D9"/>
            <w:vAlign w:val="center"/>
          </w:tcPr>
          <w:p w14:paraId="4AB644EE" w14:textId="77777777" w:rsidR="00441F7B" w:rsidRPr="00D563A2" w:rsidRDefault="004C0A45" w:rsidP="00441F7B">
            <w:pPr>
              <w:widowControl w:val="0"/>
              <w:spacing w:line="100" w:lineRule="atLeast"/>
              <w:jc w:val="center"/>
              <w:rPr>
                <w:rFonts w:eastAsia="Times New Roman" w:cs="Times New Roman"/>
                <w:b/>
                <w:bCs/>
                <w:color w:val="000000"/>
                <w:sz w:val="20"/>
                <w:szCs w:val="20"/>
              </w:rPr>
            </w:pPr>
            <w:r w:rsidRPr="00D563A2">
              <w:rPr>
                <w:rFonts w:eastAsia="Times New Roman" w:cs="Times New Roman"/>
                <w:b/>
                <w:bCs/>
                <w:color w:val="000000"/>
                <w:sz w:val="20"/>
                <w:szCs w:val="20"/>
              </w:rPr>
              <w:t>Apkaimes</w:t>
            </w:r>
            <w:r w:rsidR="00441F7B" w:rsidRPr="00D563A2">
              <w:rPr>
                <w:rFonts w:eastAsia="Times New Roman" w:cs="Times New Roman"/>
                <w:b/>
                <w:bCs/>
                <w:color w:val="000000"/>
                <w:sz w:val="20"/>
                <w:szCs w:val="20"/>
              </w:rPr>
              <w:t xml:space="preserve"> nosaukums/</w:t>
            </w:r>
          </w:p>
          <w:p w14:paraId="4D7F3899" w14:textId="77777777" w:rsidR="00441F7B" w:rsidRPr="00D563A2" w:rsidRDefault="00441F7B" w:rsidP="00441F7B">
            <w:pPr>
              <w:widowControl w:val="0"/>
              <w:spacing w:line="100" w:lineRule="atLeast"/>
              <w:jc w:val="center"/>
              <w:rPr>
                <w:rFonts w:eastAsia="Times New Roman" w:cs="Times New Roman"/>
                <w:b/>
                <w:bCs/>
                <w:color w:val="000000"/>
                <w:sz w:val="20"/>
                <w:szCs w:val="20"/>
              </w:rPr>
            </w:pPr>
            <w:r w:rsidRPr="00D563A2">
              <w:rPr>
                <w:rFonts w:eastAsia="Times New Roman" w:cs="Times New Roman"/>
                <w:b/>
                <w:bCs/>
                <w:color w:val="000000"/>
                <w:sz w:val="20"/>
                <w:szCs w:val="20"/>
              </w:rPr>
              <w:t>pagasta</w:t>
            </w:r>
          </w:p>
          <w:p w14:paraId="24AB3321" w14:textId="77777777" w:rsidR="00441F7B" w:rsidRPr="00D563A2" w:rsidRDefault="00441F7B" w:rsidP="00441F7B">
            <w:pPr>
              <w:widowControl w:val="0"/>
              <w:suppressLineNumbers/>
              <w:spacing w:line="100" w:lineRule="atLeast"/>
              <w:jc w:val="center"/>
              <w:rPr>
                <w:rFonts w:cs="Times New Roman"/>
                <w:sz w:val="20"/>
                <w:szCs w:val="20"/>
              </w:rPr>
            </w:pPr>
            <w:r w:rsidRPr="00D563A2">
              <w:rPr>
                <w:rFonts w:eastAsia="Times New Roman" w:cs="Times New Roman"/>
                <w:b/>
                <w:bCs/>
                <w:color w:val="000000"/>
                <w:sz w:val="20"/>
                <w:szCs w:val="20"/>
              </w:rPr>
              <w:t>nosaukums</w:t>
            </w:r>
          </w:p>
        </w:tc>
        <w:tc>
          <w:tcPr>
            <w:tcW w:w="2502" w:type="dxa"/>
            <w:vMerge w:val="restart"/>
            <w:tcBorders>
              <w:top w:val="single" w:sz="4" w:space="0" w:color="auto"/>
              <w:left w:val="single" w:sz="4" w:space="0" w:color="auto"/>
              <w:right w:val="single" w:sz="4" w:space="0" w:color="auto"/>
            </w:tcBorders>
            <w:shd w:val="clear" w:color="auto" w:fill="D9D9D9"/>
            <w:vAlign w:val="center"/>
          </w:tcPr>
          <w:p w14:paraId="56D541E4" w14:textId="77777777" w:rsidR="00441F7B" w:rsidRPr="00D563A2" w:rsidRDefault="00441F7B" w:rsidP="00441F7B">
            <w:pPr>
              <w:widowControl w:val="0"/>
              <w:spacing w:line="100" w:lineRule="atLeast"/>
              <w:jc w:val="center"/>
              <w:rPr>
                <w:rFonts w:eastAsia="Times New Roman" w:cs="Times New Roman"/>
                <w:b/>
                <w:bCs/>
                <w:color w:val="000000"/>
                <w:sz w:val="20"/>
                <w:szCs w:val="20"/>
              </w:rPr>
            </w:pPr>
            <w:r w:rsidRPr="00D563A2">
              <w:rPr>
                <w:rFonts w:eastAsia="Times New Roman" w:cs="Times New Roman"/>
                <w:b/>
                <w:bCs/>
                <w:color w:val="000000"/>
                <w:sz w:val="20"/>
                <w:szCs w:val="20"/>
              </w:rPr>
              <w:t>Pulcēšanās vieta</w:t>
            </w:r>
          </w:p>
        </w:tc>
        <w:tc>
          <w:tcPr>
            <w:tcW w:w="2034" w:type="dxa"/>
            <w:vMerge w:val="restart"/>
            <w:tcBorders>
              <w:top w:val="single" w:sz="4" w:space="0" w:color="auto"/>
              <w:left w:val="single" w:sz="4" w:space="0" w:color="auto"/>
              <w:right w:val="single" w:sz="4" w:space="0" w:color="auto"/>
            </w:tcBorders>
            <w:shd w:val="clear" w:color="auto" w:fill="D9D9D9"/>
            <w:vAlign w:val="center"/>
          </w:tcPr>
          <w:p w14:paraId="4E4DBDEA" w14:textId="77777777" w:rsidR="00441F7B" w:rsidRPr="00D563A2" w:rsidRDefault="00441F7B" w:rsidP="00441F7B">
            <w:pPr>
              <w:widowControl w:val="0"/>
              <w:spacing w:line="100" w:lineRule="atLeast"/>
              <w:jc w:val="center"/>
              <w:rPr>
                <w:rFonts w:eastAsia="Times New Roman" w:cs="Times New Roman"/>
                <w:b/>
                <w:bCs/>
                <w:color w:val="000000"/>
                <w:sz w:val="20"/>
                <w:szCs w:val="20"/>
              </w:rPr>
            </w:pPr>
            <w:r w:rsidRPr="00D563A2">
              <w:rPr>
                <w:rFonts w:eastAsia="Times New Roman" w:cs="Times New Roman"/>
                <w:b/>
                <w:bCs/>
                <w:color w:val="000000"/>
                <w:sz w:val="20"/>
                <w:szCs w:val="20"/>
              </w:rPr>
              <w:t>Adrese</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77B9E0A" w14:textId="77777777" w:rsidR="00441F7B" w:rsidRPr="00D563A2" w:rsidRDefault="00441F7B" w:rsidP="00441F7B">
            <w:pPr>
              <w:widowControl w:val="0"/>
              <w:spacing w:line="100" w:lineRule="atLeast"/>
              <w:jc w:val="center"/>
              <w:rPr>
                <w:rFonts w:cs="Times New Roman"/>
                <w:sz w:val="20"/>
                <w:szCs w:val="20"/>
              </w:rPr>
            </w:pPr>
            <w:r w:rsidRPr="00D563A2">
              <w:rPr>
                <w:rFonts w:eastAsia="Times New Roman" w:cs="Times New Roman"/>
                <w:b/>
                <w:bCs/>
                <w:color w:val="000000"/>
                <w:sz w:val="20"/>
                <w:szCs w:val="20"/>
              </w:rPr>
              <w:t>Koordinātes</w:t>
            </w:r>
          </w:p>
        </w:tc>
      </w:tr>
      <w:tr w:rsidR="00441F7B" w:rsidRPr="00D563A2" w14:paraId="5EB32F4F" w14:textId="77777777" w:rsidTr="00C929D4">
        <w:trPr>
          <w:jc w:val="center"/>
        </w:trPr>
        <w:tc>
          <w:tcPr>
            <w:tcW w:w="524" w:type="dxa"/>
            <w:vMerge/>
            <w:tcBorders>
              <w:left w:val="single" w:sz="4" w:space="0" w:color="auto"/>
              <w:bottom w:val="single" w:sz="1" w:space="0" w:color="000000"/>
              <w:right w:val="single" w:sz="4" w:space="0" w:color="auto"/>
            </w:tcBorders>
            <w:shd w:val="clear" w:color="auto" w:fill="D9D9D9"/>
          </w:tcPr>
          <w:p w14:paraId="23521863" w14:textId="77777777" w:rsidR="00441F7B" w:rsidRPr="00D563A2" w:rsidRDefault="00441F7B" w:rsidP="00441F7B">
            <w:pPr>
              <w:widowControl w:val="0"/>
              <w:suppressLineNumbers/>
              <w:spacing w:line="100" w:lineRule="atLeast"/>
              <w:jc w:val="center"/>
              <w:rPr>
                <w:rFonts w:cs="Times New Roman"/>
                <w:sz w:val="20"/>
                <w:szCs w:val="20"/>
              </w:rPr>
            </w:pPr>
          </w:p>
        </w:tc>
        <w:tc>
          <w:tcPr>
            <w:tcW w:w="1739" w:type="dxa"/>
            <w:vMerge/>
            <w:tcBorders>
              <w:left w:val="single" w:sz="4" w:space="0" w:color="auto"/>
              <w:bottom w:val="single" w:sz="1" w:space="0" w:color="000000"/>
              <w:right w:val="single" w:sz="4" w:space="0" w:color="auto"/>
            </w:tcBorders>
            <w:shd w:val="clear" w:color="auto" w:fill="D9D9D9"/>
          </w:tcPr>
          <w:p w14:paraId="1F7E427E" w14:textId="77777777" w:rsidR="00441F7B" w:rsidRPr="00D563A2" w:rsidRDefault="00441F7B" w:rsidP="00441F7B">
            <w:pPr>
              <w:widowControl w:val="0"/>
              <w:suppressLineNumbers/>
              <w:spacing w:line="100" w:lineRule="atLeast"/>
              <w:jc w:val="center"/>
              <w:rPr>
                <w:rFonts w:cs="Times New Roman"/>
                <w:sz w:val="20"/>
                <w:szCs w:val="20"/>
              </w:rPr>
            </w:pPr>
          </w:p>
        </w:tc>
        <w:tc>
          <w:tcPr>
            <w:tcW w:w="2502" w:type="dxa"/>
            <w:vMerge/>
            <w:tcBorders>
              <w:left w:val="single" w:sz="4" w:space="0" w:color="auto"/>
              <w:bottom w:val="single" w:sz="1" w:space="0" w:color="000000"/>
              <w:right w:val="single" w:sz="4" w:space="0" w:color="auto"/>
            </w:tcBorders>
            <w:shd w:val="clear" w:color="auto" w:fill="D9D9D9"/>
          </w:tcPr>
          <w:p w14:paraId="49C99BE9" w14:textId="77777777" w:rsidR="00441F7B" w:rsidRPr="00D563A2" w:rsidRDefault="00441F7B" w:rsidP="00441F7B">
            <w:pPr>
              <w:widowControl w:val="0"/>
              <w:spacing w:line="100" w:lineRule="atLeast"/>
              <w:jc w:val="center"/>
              <w:rPr>
                <w:rFonts w:cs="Times New Roman"/>
                <w:sz w:val="20"/>
                <w:szCs w:val="20"/>
              </w:rPr>
            </w:pPr>
          </w:p>
        </w:tc>
        <w:tc>
          <w:tcPr>
            <w:tcW w:w="2034" w:type="dxa"/>
            <w:vMerge/>
            <w:tcBorders>
              <w:left w:val="single" w:sz="4" w:space="0" w:color="auto"/>
              <w:bottom w:val="single" w:sz="1" w:space="0" w:color="000000"/>
              <w:right w:val="single" w:sz="4" w:space="0" w:color="auto"/>
            </w:tcBorders>
            <w:shd w:val="clear" w:color="auto" w:fill="D9D9D9"/>
          </w:tcPr>
          <w:p w14:paraId="566F2611" w14:textId="77777777" w:rsidR="00441F7B" w:rsidRPr="00D563A2" w:rsidRDefault="00441F7B" w:rsidP="00441F7B">
            <w:pPr>
              <w:widowControl w:val="0"/>
              <w:spacing w:line="100" w:lineRule="atLeast"/>
              <w:jc w:val="center"/>
              <w:rPr>
                <w:rFonts w:eastAsia="Times New Roman" w:cs="Times New Roman"/>
                <w:color w:val="000000"/>
                <w:sz w:val="20"/>
                <w:szCs w:val="20"/>
              </w:rPr>
            </w:pPr>
          </w:p>
        </w:tc>
        <w:tc>
          <w:tcPr>
            <w:tcW w:w="1134" w:type="dxa"/>
            <w:tcBorders>
              <w:top w:val="single" w:sz="4" w:space="0" w:color="auto"/>
              <w:left w:val="single" w:sz="4" w:space="0" w:color="auto"/>
              <w:bottom w:val="single" w:sz="1" w:space="0" w:color="000000"/>
            </w:tcBorders>
            <w:shd w:val="clear" w:color="auto" w:fill="D9D9D9"/>
          </w:tcPr>
          <w:p w14:paraId="01142DA6" w14:textId="77777777" w:rsidR="00441F7B" w:rsidRPr="00D563A2" w:rsidRDefault="00441F7B" w:rsidP="00441F7B">
            <w:pPr>
              <w:widowControl w:val="0"/>
              <w:suppressLineNumbers/>
              <w:spacing w:line="100" w:lineRule="atLeast"/>
              <w:jc w:val="center"/>
              <w:rPr>
                <w:rFonts w:cs="Times New Roman"/>
                <w:b/>
                <w:bCs/>
                <w:sz w:val="20"/>
                <w:szCs w:val="20"/>
              </w:rPr>
            </w:pPr>
            <w:r w:rsidRPr="00D563A2">
              <w:rPr>
                <w:rFonts w:cs="Times New Roman"/>
                <w:b/>
                <w:bCs/>
                <w:sz w:val="20"/>
                <w:szCs w:val="20"/>
              </w:rPr>
              <w:t>Lat</w:t>
            </w:r>
          </w:p>
        </w:tc>
        <w:tc>
          <w:tcPr>
            <w:tcW w:w="1134" w:type="dxa"/>
            <w:tcBorders>
              <w:top w:val="single" w:sz="4" w:space="0" w:color="auto"/>
              <w:left w:val="single" w:sz="1" w:space="0" w:color="000000"/>
              <w:bottom w:val="single" w:sz="1" w:space="0" w:color="000000"/>
              <w:right w:val="single" w:sz="1" w:space="0" w:color="000000"/>
            </w:tcBorders>
            <w:shd w:val="clear" w:color="auto" w:fill="D9D9D9"/>
          </w:tcPr>
          <w:p w14:paraId="7E27FA1D" w14:textId="77777777" w:rsidR="00441F7B" w:rsidRPr="00D563A2" w:rsidRDefault="00441F7B" w:rsidP="00441F7B">
            <w:pPr>
              <w:widowControl w:val="0"/>
              <w:suppressLineNumbers/>
              <w:spacing w:line="100" w:lineRule="atLeast"/>
              <w:jc w:val="center"/>
              <w:rPr>
                <w:rFonts w:cs="Times New Roman"/>
                <w:b/>
                <w:bCs/>
                <w:sz w:val="20"/>
                <w:szCs w:val="20"/>
              </w:rPr>
            </w:pPr>
            <w:proofErr w:type="spellStart"/>
            <w:r w:rsidRPr="00D563A2">
              <w:rPr>
                <w:rFonts w:cs="Times New Roman"/>
                <w:b/>
                <w:bCs/>
                <w:sz w:val="20"/>
                <w:szCs w:val="20"/>
              </w:rPr>
              <w:t>Lon</w:t>
            </w:r>
            <w:proofErr w:type="spellEnd"/>
          </w:p>
        </w:tc>
      </w:tr>
      <w:tr w:rsidR="00D47B52" w:rsidRPr="00D563A2" w14:paraId="798ACE01" w14:textId="77777777" w:rsidTr="00C929D4">
        <w:trPr>
          <w:jc w:val="center"/>
        </w:trPr>
        <w:tc>
          <w:tcPr>
            <w:tcW w:w="524" w:type="dxa"/>
            <w:tcBorders>
              <w:left w:val="single" w:sz="1" w:space="0" w:color="000000"/>
              <w:bottom w:val="single" w:sz="1" w:space="0" w:color="000000"/>
            </w:tcBorders>
            <w:shd w:val="clear" w:color="auto" w:fill="FFFFFF"/>
            <w:vAlign w:val="center"/>
          </w:tcPr>
          <w:p w14:paraId="1B2AC9FC" w14:textId="77777777" w:rsidR="00D47B52" w:rsidRPr="00D563A2" w:rsidRDefault="00D47B52" w:rsidP="00D47B52">
            <w:pPr>
              <w:widowControl w:val="0"/>
              <w:suppressLineNumbers/>
              <w:spacing w:line="100" w:lineRule="atLeast"/>
              <w:jc w:val="center"/>
              <w:rPr>
                <w:rFonts w:cs="Times New Roman"/>
                <w:sz w:val="20"/>
                <w:szCs w:val="20"/>
              </w:rPr>
            </w:pPr>
            <w:r w:rsidRPr="00D563A2">
              <w:rPr>
                <w:rFonts w:cs="Times New Roman"/>
                <w:sz w:val="20"/>
                <w:szCs w:val="20"/>
              </w:rPr>
              <w:t>1.</w:t>
            </w:r>
          </w:p>
        </w:tc>
        <w:tc>
          <w:tcPr>
            <w:tcW w:w="1739" w:type="dxa"/>
            <w:tcBorders>
              <w:left w:val="single" w:sz="1" w:space="0" w:color="000000"/>
              <w:bottom w:val="single" w:sz="1" w:space="0" w:color="000000"/>
            </w:tcBorders>
            <w:shd w:val="clear" w:color="auto" w:fill="FFFFFF"/>
            <w:vAlign w:val="center"/>
          </w:tcPr>
          <w:p w14:paraId="53938BAF" w14:textId="0F3E5750" w:rsidR="00D47B52" w:rsidRPr="00D563A2" w:rsidRDefault="00D47B52" w:rsidP="00D47B52">
            <w:pPr>
              <w:widowControl w:val="0"/>
              <w:suppressLineNumbers/>
              <w:spacing w:line="100" w:lineRule="atLeast"/>
              <w:jc w:val="center"/>
              <w:rPr>
                <w:rFonts w:cs="Times New Roman"/>
                <w:sz w:val="20"/>
                <w:szCs w:val="20"/>
              </w:rPr>
            </w:pPr>
            <w:r w:rsidRPr="00D563A2">
              <w:rPr>
                <w:rFonts w:cs="Times New Roman"/>
                <w:sz w:val="20"/>
                <w:szCs w:val="20"/>
              </w:rPr>
              <w:t>Ilūkste</w:t>
            </w:r>
          </w:p>
        </w:tc>
        <w:tc>
          <w:tcPr>
            <w:tcW w:w="2502" w:type="dxa"/>
            <w:tcBorders>
              <w:left w:val="single" w:sz="1" w:space="0" w:color="000000"/>
              <w:bottom w:val="single" w:sz="1" w:space="0" w:color="000000"/>
            </w:tcBorders>
            <w:shd w:val="clear" w:color="auto" w:fill="FFFFFF"/>
            <w:vAlign w:val="center"/>
          </w:tcPr>
          <w:p w14:paraId="5E6288D2" w14:textId="638D111E" w:rsidR="00D47B52" w:rsidRPr="00D563A2" w:rsidRDefault="00D47B52" w:rsidP="00D47B52">
            <w:pPr>
              <w:widowControl w:val="0"/>
              <w:spacing w:line="100" w:lineRule="atLeast"/>
              <w:jc w:val="center"/>
              <w:rPr>
                <w:rFonts w:cs="Times New Roman"/>
                <w:sz w:val="20"/>
                <w:szCs w:val="20"/>
              </w:rPr>
            </w:pPr>
            <w:r w:rsidRPr="00D563A2">
              <w:rPr>
                <w:rFonts w:eastAsia="Times New Roman" w:cs="Times New Roman"/>
                <w:color w:val="000000"/>
                <w:sz w:val="20"/>
                <w:szCs w:val="20"/>
              </w:rPr>
              <w:t>Ilūkstes pilsētas stadions</w:t>
            </w:r>
          </w:p>
        </w:tc>
        <w:tc>
          <w:tcPr>
            <w:tcW w:w="2034" w:type="dxa"/>
            <w:tcBorders>
              <w:left w:val="single" w:sz="1" w:space="0" w:color="000000"/>
              <w:bottom w:val="single" w:sz="1" w:space="0" w:color="000000"/>
            </w:tcBorders>
            <w:shd w:val="clear" w:color="auto" w:fill="FFFFFF"/>
            <w:vAlign w:val="center"/>
          </w:tcPr>
          <w:p w14:paraId="35D689C9" w14:textId="65303F5F" w:rsidR="00D47B52" w:rsidRPr="00D563A2" w:rsidRDefault="00D47B52" w:rsidP="00D47B52">
            <w:pPr>
              <w:widowControl w:val="0"/>
              <w:spacing w:line="100" w:lineRule="atLeast"/>
              <w:jc w:val="center"/>
              <w:rPr>
                <w:rFonts w:cs="Times New Roman"/>
                <w:sz w:val="20"/>
                <w:szCs w:val="20"/>
              </w:rPr>
            </w:pPr>
            <w:r w:rsidRPr="00D563A2">
              <w:rPr>
                <w:rFonts w:cs="Times New Roman"/>
                <w:sz w:val="20"/>
                <w:szCs w:val="20"/>
              </w:rPr>
              <w:t xml:space="preserve">Stadiona iela 2, Ilūkstes pilsēta, </w:t>
            </w:r>
          </w:p>
          <w:p w14:paraId="0527CEBD" w14:textId="608D4D25" w:rsidR="00D47B52" w:rsidRPr="00D563A2" w:rsidRDefault="005D66B9" w:rsidP="00D47B52">
            <w:pPr>
              <w:widowControl w:val="0"/>
              <w:spacing w:line="100" w:lineRule="atLeast"/>
              <w:jc w:val="center"/>
              <w:rPr>
                <w:rFonts w:eastAsia="Times New Roman" w:cs="Times New Roman"/>
                <w:color w:val="000000"/>
                <w:sz w:val="20"/>
                <w:szCs w:val="20"/>
              </w:rPr>
            </w:pPr>
            <w:r w:rsidRPr="005D66B9">
              <w:rPr>
                <w:rFonts w:cs="Times New Roman"/>
                <w:sz w:val="20"/>
                <w:szCs w:val="20"/>
              </w:rPr>
              <w:t>Augšdaugavas novads</w:t>
            </w:r>
          </w:p>
        </w:tc>
        <w:tc>
          <w:tcPr>
            <w:tcW w:w="1134" w:type="dxa"/>
            <w:tcBorders>
              <w:left w:val="single" w:sz="1" w:space="0" w:color="000000"/>
              <w:bottom w:val="single" w:sz="1" w:space="0" w:color="000000"/>
            </w:tcBorders>
            <w:shd w:val="clear" w:color="auto" w:fill="FFFFFF"/>
            <w:vAlign w:val="center"/>
          </w:tcPr>
          <w:p w14:paraId="6332D218" w14:textId="37DD6D5D" w:rsidR="00D47B52" w:rsidRPr="00D563A2" w:rsidRDefault="00D47B52" w:rsidP="00D47B52">
            <w:pPr>
              <w:widowControl w:val="0"/>
              <w:spacing w:line="100" w:lineRule="atLeast"/>
              <w:jc w:val="center"/>
              <w:rPr>
                <w:rFonts w:cs="Times New Roman"/>
                <w:sz w:val="20"/>
                <w:szCs w:val="20"/>
              </w:rPr>
            </w:pPr>
            <w:r w:rsidRPr="00D563A2">
              <w:rPr>
                <w:rFonts w:cs="Times New Roman"/>
                <w:bCs/>
                <w:sz w:val="20"/>
                <w:szCs w:val="20"/>
              </w:rPr>
              <w:t>55,977513</w:t>
            </w:r>
          </w:p>
        </w:tc>
        <w:tc>
          <w:tcPr>
            <w:tcW w:w="1134" w:type="dxa"/>
            <w:tcBorders>
              <w:left w:val="single" w:sz="1" w:space="0" w:color="000000"/>
              <w:bottom w:val="single" w:sz="1" w:space="0" w:color="000000"/>
              <w:right w:val="single" w:sz="1" w:space="0" w:color="000000"/>
            </w:tcBorders>
            <w:shd w:val="clear" w:color="auto" w:fill="FFFFFF"/>
            <w:vAlign w:val="center"/>
          </w:tcPr>
          <w:p w14:paraId="2FB2CDB8" w14:textId="44B96B3E" w:rsidR="00D47B52" w:rsidRPr="00D563A2" w:rsidRDefault="00D47B52" w:rsidP="00D47B52">
            <w:pPr>
              <w:widowControl w:val="0"/>
              <w:spacing w:line="100" w:lineRule="atLeast"/>
              <w:jc w:val="center"/>
              <w:rPr>
                <w:rFonts w:cs="Times New Roman"/>
                <w:sz w:val="20"/>
                <w:szCs w:val="20"/>
              </w:rPr>
            </w:pPr>
            <w:r w:rsidRPr="00D563A2">
              <w:rPr>
                <w:rFonts w:cs="Times New Roman"/>
                <w:bCs/>
                <w:sz w:val="20"/>
                <w:szCs w:val="20"/>
              </w:rPr>
              <w:t>26,291998</w:t>
            </w:r>
          </w:p>
        </w:tc>
      </w:tr>
      <w:tr w:rsidR="001D19BE" w:rsidRPr="00D563A2" w14:paraId="63EE3183" w14:textId="77777777" w:rsidTr="00C929D4">
        <w:trPr>
          <w:jc w:val="center"/>
        </w:trPr>
        <w:tc>
          <w:tcPr>
            <w:tcW w:w="524" w:type="dxa"/>
            <w:tcBorders>
              <w:left w:val="single" w:sz="1" w:space="0" w:color="000000"/>
              <w:bottom w:val="single" w:sz="1" w:space="0" w:color="000000"/>
            </w:tcBorders>
            <w:shd w:val="clear" w:color="auto" w:fill="FFFFFF"/>
            <w:vAlign w:val="center"/>
          </w:tcPr>
          <w:p w14:paraId="53DD9CB5" w14:textId="53FE4C51"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2.</w:t>
            </w:r>
          </w:p>
        </w:tc>
        <w:tc>
          <w:tcPr>
            <w:tcW w:w="1739" w:type="dxa"/>
            <w:tcBorders>
              <w:left w:val="single" w:sz="1" w:space="0" w:color="000000"/>
              <w:bottom w:val="single" w:sz="1" w:space="0" w:color="000000"/>
            </w:tcBorders>
            <w:shd w:val="clear" w:color="auto" w:fill="FFFFFF"/>
            <w:vAlign w:val="center"/>
          </w:tcPr>
          <w:p w14:paraId="77D1AA16" w14:textId="050E324F" w:rsidR="001D19BE" w:rsidRPr="00D563A2" w:rsidRDefault="001D19BE" w:rsidP="001D19BE">
            <w:pPr>
              <w:widowControl w:val="0"/>
              <w:suppressLineNumbers/>
              <w:spacing w:line="100" w:lineRule="atLeast"/>
              <w:jc w:val="center"/>
              <w:rPr>
                <w:rFonts w:cs="Times New Roman"/>
                <w:sz w:val="20"/>
                <w:szCs w:val="20"/>
              </w:rPr>
            </w:pPr>
            <w:r>
              <w:rPr>
                <w:rFonts w:cs="Times New Roman"/>
                <w:sz w:val="20"/>
                <w:szCs w:val="20"/>
              </w:rPr>
              <w:t>Subate</w:t>
            </w:r>
          </w:p>
        </w:tc>
        <w:tc>
          <w:tcPr>
            <w:tcW w:w="2502" w:type="dxa"/>
            <w:tcBorders>
              <w:left w:val="single" w:sz="1" w:space="0" w:color="000000"/>
              <w:bottom w:val="single" w:sz="1" w:space="0" w:color="000000"/>
            </w:tcBorders>
            <w:shd w:val="clear" w:color="auto" w:fill="FFFFFF"/>
            <w:vAlign w:val="center"/>
          </w:tcPr>
          <w:p w14:paraId="41770222" w14:textId="4C3D4693" w:rsidR="001D19BE" w:rsidRPr="00D563A2" w:rsidRDefault="001D19BE" w:rsidP="001D19BE">
            <w:pPr>
              <w:widowControl w:val="0"/>
              <w:spacing w:line="100" w:lineRule="atLeast"/>
              <w:jc w:val="center"/>
              <w:rPr>
                <w:rFonts w:eastAsia="Times New Roman" w:cs="Times New Roman"/>
                <w:color w:val="000000"/>
                <w:sz w:val="20"/>
                <w:szCs w:val="20"/>
              </w:rPr>
            </w:pPr>
            <w:r w:rsidRPr="005D66B9">
              <w:rPr>
                <w:rFonts w:eastAsia="Times New Roman" w:cs="Times New Roman"/>
                <w:color w:val="000000"/>
                <w:sz w:val="20"/>
                <w:szCs w:val="20"/>
              </w:rPr>
              <w:t>Pilsētas pārvaldes pagalms</w:t>
            </w:r>
          </w:p>
        </w:tc>
        <w:tc>
          <w:tcPr>
            <w:tcW w:w="2034" w:type="dxa"/>
            <w:tcBorders>
              <w:left w:val="single" w:sz="1" w:space="0" w:color="000000"/>
              <w:bottom w:val="single" w:sz="1" w:space="0" w:color="000000"/>
            </w:tcBorders>
            <w:shd w:val="clear" w:color="auto" w:fill="FFFFFF"/>
            <w:vAlign w:val="center"/>
          </w:tcPr>
          <w:p w14:paraId="0D999AD0" w14:textId="50D2F1CD" w:rsidR="001D19BE" w:rsidRPr="00D563A2" w:rsidRDefault="001D19BE" w:rsidP="001D19BE">
            <w:pPr>
              <w:widowControl w:val="0"/>
              <w:spacing w:line="100" w:lineRule="atLeast"/>
              <w:jc w:val="center"/>
              <w:rPr>
                <w:rFonts w:cs="Times New Roman"/>
                <w:sz w:val="20"/>
                <w:szCs w:val="20"/>
              </w:rPr>
            </w:pPr>
            <w:r w:rsidRPr="005D66B9">
              <w:rPr>
                <w:rFonts w:cs="Times New Roman"/>
                <w:sz w:val="20"/>
                <w:szCs w:val="20"/>
              </w:rPr>
              <w:t>Tirgus laukums 18, Subate</w:t>
            </w:r>
            <w:r>
              <w:rPr>
                <w:rFonts w:cs="Times New Roman"/>
                <w:sz w:val="20"/>
                <w:szCs w:val="20"/>
              </w:rPr>
              <w:t xml:space="preserve">, </w:t>
            </w:r>
            <w:r w:rsidRPr="005D66B9">
              <w:rPr>
                <w:rFonts w:cs="Times New Roman"/>
                <w:sz w:val="20"/>
                <w:szCs w:val="20"/>
              </w:rPr>
              <w:t>Augšdaugavas novads</w:t>
            </w:r>
          </w:p>
        </w:tc>
        <w:tc>
          <w:tcPr>
            <w:tcW w:w="1134" w:type="dxa"/>
            <w:tcBorders>
              <w:left w:val="single" w:sz="1" w:space="0" w:color="000000"/>
              <w:bottom w:val="single" w:sz="1" w:space="0" w:color="000000"/>
            </w:tcBorders>
            <w:shd w:val="clear" w:color="auto" w:fill="FFFFFF"/>
            <w:vAlign w:val="center"/>
          </w:tcPr>
          <w:p w14:paraId="58D4C37A" w14:textId="745A03C1" w:rsidR="001D19BE" w:rsidRPr="00D563A2" w:rsidRDefault="001D19BE" w:rsidP="001D19BE">
            <w:pPr>
              <w:widowControl w:val="0"/>
              <w:spacing w:line="100" w:lineRule="atLeast"/>
              <w:jc w:val="center"/>
              <w:rPr>
                <w:rFonts w:cs="Times New Roman"/>
                <w:bCs/>
                <w:sz w:val="20"/>
                <w:szCs w:val="20"/>
              </w:rPr>
            </w:pPr>
            <w:r w:rsidRPr="005D66B9">
              <w:rPr>
                <w:rFonts w:cs="Times New Roman"/>
                <w:bCs/>
                <w:sz w:val="20"/>
                <w:szCs w:val="20"/>
              </w:rPr>
              <w:t>56</w:t>
            </w:r>
            <w:r>
              <w:rPr>
                <w:rFonts w:cs="Times New Roman"/>
                <w:bCs/>
                <w:sz w:val="20"/>
                <w:szCs w:val="20"/>
              </w:rPr>
              <w:t>,</w:t>
            </w:r>
            <w:r w:rsidRPr="005D66B9">
              <w:rPr>
                <w:rFonts w:cs="Times New Roman"/>
                <w:bCs/>
                <w:sz w:val="20"/>
                <w:szCs w:val="20"/>
              </w:rPr>
              <w:t>003517</w:t>
            </w:r>
          </w:p>
        </w:tc>
        <w:tc>
          <w:tcPr>
            <w:tcW w:w="1134" w:type="dxa"/>
            <w:tcBorders>
              <w:left w:val="single" w:sz="1" w:space="0" w:color="000000"/>
              <w:bottom w:val="single" w:sz="1" w:space="0" w:color="000000"/>
              <w:right w:val="single" w:sz="1" w:space="0" w:color="000000"/>
            </w:tcBorders>
            <w:shd w:val="clear" w:color="auto" w:fill="FFFFFF"/>
            <w:vAlign w:val="center"/>
          </w:tcPr>
          <w:p w14:paraId="755BF5B6" w14:textId="7DCC7844" w:rsidR="001D19BE" w:rsidRPr="00D563A2" w:rsidRDefault="001D19BE" w:rsidP="001D19BE">
            <w:pPr>
              <w:widowControl w:val="0"/>
              <w:spacing w:line="100" w:lineRule="atLeast"/>
              <w:jc w:val="center"/>
              <w:rPr>
                <w:rFonts w:cs="Times New Roman"/>
                <w:bCs/>
                <w:sz w:val="20"/>
                <w:szCs w:val="20"/>
              </w:rPr>
            </w:pPr>
            <w:r w:rsidRPr="005D66B9">
              <w:rPr>
                <w:rFonts w:cs="Times New Roman"/>
                <w:bCs/>
                <w:sz w:val="20"/>
                <w:szCs w:val="20"/>
              </w:rPr>
              <w:t>25</w:t>
            </w:r>
            <w:r>
              <w:rPr>
                <w:rFonts w:cs="Times New Roman"/>
                <w:bCs/>
                <w:sz w:val="20"/>
                <w:szCs w:val="20"/>
              </w:rPr>
              <w:t>,</w:t>
            </w:r>
            <w:r w:rsidRPr="005D66B9">
              <w:rPr>
                <w:rFonts w:cs="Times New Roman"/>
                <w:bCs/>
                <w:sz w:val="20"/>
                <w:szCs w:val="20"/>
              </w:rPr>
              <w:t>905254</w:t>
            </w:r>
          </w:p>
        </w:tc>
      </w:tr>
      <w:tr w:rsidR="001D19BE" w:rsidRPr="00D563A2" w14:paraId="7DC1B847" w14:textId="77777777" w:rsidTr="00C929D4">
        <w:trPr>
          <w:jc w:val="center"/>
        </w:trPr>
        <w:tc>
          <w:tcPr>
            <w:tcW w:w="524" w:type="dxa"/>
            <w:tcBorders>
              <w:left w:val="single" w:sz="1" w:space="0" w:color="000000"/>
              <w:bottom w:val="single" w:sz="1" w:space="0" w:color="000000"/>
            </w:tcBorders>
            <w:shd w:val="clear" w:color="auto" w:fill="FFFFFF"/>
            <w:vAlign w:val="center"/>
          </w:tcPr>
          <w:p w14:paraId="5D0DE51D" w14:textId="5DC29F8F"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3.</w:t>
            </w:r>
          </w:p>
        </w:tc>
        <w:tc>
          <w:tcPr>
            <w:tcW w:w="1739" w:type="dxa"/>
            <w:tcBorders>
              <w:left w:val="single" w:sz="1" w:space="0" w:color="000000"/>
              <w:bottom w:val="single" w:sz="1" w:space="0" w:color="000000"/>
            </w:tcBorders>
            <w:shd w:val="clear" w:color="auto" w:fill="FFFFFF"/>
            <w:vAlign w:val="center"/>
          </w:tcPr>
          <w:p w14:paraId="791B60F9" w14:textId="626C55CC"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Ambeļu pagasts</w:t>
            </w:r>
          </w:p>
        </w:tc>
        <w:tc>
          <w:tcPr>
            <w:tcW w:w="2502" w:type="dxa"/>
            <w:tcBorders>
              <w:left w:val="single" w:sz="1" w:space="0" w:color="000000"/>
              <w:bottom w:val="single" w:sz="1" w:space="0" w:color="000000"/>
            </w:tcBorders>
            <w:shd w:val="clear" w:color="auto" w:fill="FFFFFF"/>
            <w:vAlign w:val="center"/>
          </w:tcPr>
          <w:p w14:paraId="2A642FB0" w14:textId="71245005"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pie pagasta pārvaldes</w:t>
            </w:r>
          </w:p>
        </w:tc>
        <w:tc>
          <w:tcPr>
            <w:tcW w:w="2034" w:type="dxa"/>
            <w:tcBorders>
              <w:left w:val="single" w:sz="1" w:space="0" w:color="000000"/>
              <w:bottom w:val="single" w:sz="1" w:space="0" w:color="000000"/>
            </w:tcBorders>
            <w:shd w:val="clear" w:color="auto" w:fill="FFFFFF"/>
            <w:vAlign w:val="center"/>
          </w:tcPr>
          <w:p w14:paraId="608636E5" w14:textId="6A104D42"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Parka iela 6, Ambeļi</w:t>
            </w:r>
            <w:r>
              <w:rPr>
                <w:rFonts w:eastAsia="Times New Roman" w:cs="Times New Roman"/>
                <w:color w:val="000000"/>
                <w:sz w:val="20"/>
                <w:szCs w:val="20"/>
              </w:rPr>
              <w:t xml:space="preserve">, Ambeļu pagasts, </w:t>
            </w:r>
            <w:r w:rsidRPr="005D66B9">
              <w:rPr>
                <w:rFonts w:eastAsia="Times New Roman" w:cs="Times New Roman"/>
                <w:color w:val="000000"/>
                <w:sz w:val="20"/>
                <w:szCs w:val="20"/>
              </w:rPr>
              <w:t>Augšdaugavas novads</w:t>
            </w:r>
          </w:p>
        </w:tc>
        <w:tc>
          <w:tcPr>
            <w:tcW w:w="1134" w:type="dxa"/>
            <w:tcBorders>
              <w:left w:val="single" w:sz="1" w:space="0" w:color="000000"/>
              <w:bottom w:val="single" w:sz="1" w:space="0" w:color="000000"/>
            </w:tcBorders>
            <w:shd w:val="clear" w:color="auto" w:fill="FFFFFF"/>
            <w:vAlign w:val="center"/>
          </w:tcPr>
          <w:p w14:paraId="17F4E5BB" w14:textId="49B85442"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56,039542</w:t>
            </w:r>
          </w:p>
        </w:tc>
        <w:tc>
          <w:tcPr>
            <w:tcW w:w="1134" w:type="dxa"/>
            <w:tcBorders>
              <w:left w:val="single" w:sz="1" w:space="0" w:color="000000"/>
              <w:bottom w:val="single" w:sz="1" w:space="0" w:color="000000"/>
              <w:right w:val="single" w:sz="1" w:space="0" w:color="000000"/>
            </w:tcBorders>
            <w:shd w:val="clear" w:color="auto" w:fill="FFFFFF"/>
            <w:vAlign w:val="center"/>
          </w:tcPr>
          <w:p w14:paraId="291DF80C" w14:textId="3F854C88"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26,840201</w:t>
            </w:r>
          </w:p>
        </w:tc>
      </w:tr>
      <w:tr w:rsidR="001D19BE" w:rsidRPr="00D563A2" w14:paraId="5E2F0B0D" w14:textId="77777777" w:rsidTr="00C929D4">
        <w:trPr>
          <w:jc w:val="center"/>
        </w:trPr>
        <w:tc>
          <w:tcPr>
            <w:tcW w:w="524" w:type="dxa"/>
            <w:tcBorders>
              <w:left w:val="single" w:sz="1" w:space="0" w:color="000000"/>
              <w:bottom w:val="single" w:sz="1" w:space="0" w:color="000000"/>
            </w:tcBorders>
            <w:shd w:val="clear" w:color="auto" w:fill="FFFFFF"/>
            <w:vAlign w:val="center"/>
          </w:tcPr>
          <w:p w14:paraId="0BC7666B" w14:textId="0E700C84"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4.</w:t>
            </w:r>
          </w:p>
        </w:tc>
        <w:tc>
          <w:tcPr>
            <w:tcW w:w="1739" w:type="dxa"/>
            <w:tcBorders>
              <w:left w:val="single" w:sz="1" w:space="0" w:color="000000"/>
              <w:bottom w:val="single" w:sz="1" w:space="0" w:color="000000"/>
            </w:tcBorders>
            <w:shd w:val="clear" w:color="auto" w:fill="FFFFFF"/>
            <w:vAlign w:val="center"/>
          </w:tcPr>
          <w:p w14:paraId="7BB0DCA0" w14:textId="7D2C8753"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Bebrenes pagasts</w:t>
            </w:r>
          </w:p>
        </w:tc>
        <w:tc>
          <w:tcPr>
            <w:tcW w:w="2502" w:type="dxa"/>
            <w:tcBorders>
              <w:left w:val="single" w:sz="1" w:space="0" w:color="000000"/>
              <w:bottom w:val="single" w:sz="1" w:space="0" w:color="000000"/>
            </w:tcBorders>
            <w:shd w:val="clear" w:color="auto" w:fill="FFFFFF"/>
            <w:vAlign w:val="center"/>
          </w:tcPr>
          <w:p w14:paraId="4B0CEA73" w14:textId="3050773C" w:rsidR="001D19BE" w:rsidRPr="00D563A2" w:rsidRDefault="001D19BE" w:rsidP="001D19BE">
            <w:pPr>
              <w:widowControl w:val="0"/>
              <w:suppressLineNumbers/>
              <w:spacing w:line="100" w:lineRule="atLeast"/>
              <w:jc w:val="center"/>
              <w:rPr>
                <w:rFonts w:cs="Times New Roman"/>
                <w:sz w:val="20"/>
                <w:szCs w:val="20"/>
              </w:rPr>
            </w:pPr>
            <w:r w:rsidRPr="00D563A2">
              <w:rPr>
                <w:rFonts w:eastAsia="Times New Roman" w:cs="Times New Roman"/>
                <w:color w:val="000000"/>
                <w:sz w:val="20"/>
                <w:szCs w:val="20"/>
              </w:rPr>
              <w:t>stāvlaukums pie pagastmājas un kultūras nama</w:t>
            </w:r>
          </w:p>
        </w:tc>
        <w:tc>
          <w:tcPr>
            <w:tcW w:w="2034" w:type="dxa"/>
            <w:tcBorders>
              <w:left w:val="single" w:sz="1" w:space="0" w:color="000000"/>
              <w:bottom w:val="single" w:sz="1" w:space="0" w:color="000000"/>
            </w:tcBorders>
            <w:shd w:val="clear" w:color="auto" w:fill="FFFFFF"/>
            <w:vAlign w:val="center"/>
          </w:tcPr>
          <w:p w14:paraId="19FB0AD9" w14:textId="4344D803"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‘’Pagasta māja’’, Bebrene,</w:t>
            </w:r>
            <w:r>
              <w:rPr>
                <w:rFonts w:cs="Times New Roman"/>
                <w:sz w:val="20"/>
                <w:szCs w:val="20"/>
              </w:rPr>
              <w:t xml:space="preserve"> Bebrenes pagasts, </w:t>
            </w:r>
          </w:p>
          <w:p w14:paraId="498B0F39" w14:textId="4C797817"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 xml:space="preserve"> </w:t>
            </w:r>
            <w:r>
              <w:rPr>
                <w:rFonts w:cs="Times New Roman"/>
                <w:sz w:val="20"/>
                <w:szCs w:val="20"/>
              </w:rPr>
              <w:t>Augšdaugavas</w:t>
            </w:r>
            <w:r w:rsidRPr="00D563A2">
              <w:rPr>
                <w:rFonts w:cs="Times New Roman"/>
                <w:sz w:val="20"/>
                <w:szCs w:val="20"/>
              </w:rPr>
              <w:t xml:space="preserve"> novads</w:t>
            </w:r>
          </w:p>
        </w:tc>
        <w:tc>
          <w:tcPr>
            <w:tcW w:w="1134" w:type="dxa"/>
            <w:tcBorders>
              <w:left w:val="single" w:sz="1" w:space="0" w:color="000000"/>
              <w:bottom w:val="single" w:sz="1" w:space="0" w:color="000000"/>
            </w:tcBorders>
            <w:shd w:val="clear" w:color="auto" w:fill="FFFFFF"/>
            <w:vAlign w:val="center"/>
          </w:tcPr>
          <w:p w14:paraId="76D3E88D" w14:textId="62BA8139" w:rsidR="001D19BE" w:rsidRPr="00D563A2" w:rsidRDefault="001D19BE" w:rsidP="001D19BE">
            <w:pPr>
              <w:widowControl w:val="0"/>
              <w:spacing w:line="100" w:lineRule="atLeast"/>
              <w:jc w:val="center"/>
              <w:rPr>
                <w:rFonts w:cs="Times New Roman"/>
                <w:sz w:val="20"/>
                <w:szCs w:val="20"/>
              </w:rPr>
            </w:pPr>
            <w:r w:rsidRPr="00D563A2">
              <w:rPr>
                <w:rFonts w:cs="Times New Roman"/>
                <w:bCs/>
                <w:sz w:val="20"/>
                <w:szCs w:val="20"/>
              </w:rPr>
              <w:t>56,068543</w:t>
            </w:r>
          </w:p>
        </w:tc>
        <w:tc>
          <w:tcPr>
            <w:tcW w:w="1134" w:type="dxa"/>
            <w:tcBorders>
              <w:left w:val="single" w:sz="1" w:space="0" w:color="000000"/>
              <w:bottom w:val="single" w:sz="1" w:space="0" w:color="000000"/>
              <w:right w:val="single" w:sz="1" w:space="0" w:color="000000"/>
            </w:tcBorders>
            <w:shd w:val="clear" w:color="auto" w:fill="FFFFFF"/>
            <w:vAlign w:val="center"/>
          </w:tcPr>
          <w:p w14:paraId="3A8D6A2D" w14:textId="27FC5BB3" w:rsidR="001D19BE" w:rsidRPr="00D563A2" w:rsidRDefault="001D19BE" w:rsidP="001D19BE">
            <w:pPr>
              <w:widowControl w:val="0"/>
              <w:spacing w:line="100" w:lineRule="atLeast"/>
              <w:jc w:val="center"/>
              <w:rPr>
                <w:rFonts w:cs="Times New Roman"/>
                <w:sz w:val="20"/>
                <w:szCs w:val="20"/>
              </w:rPr>
            </w:pPr>
            <w:r w:rsidRPr="00D563A2">
              <w:rPr>
                <w:rFonts w:cs="Times New Roman"/>
                <w:bCs/>
                <w:sz w:val="20"/>
                <w:szCs w:val="20"/>
              </w:rPr>
              <w:t>26,1367659</w:t>
            </w:r>
          </w:p>
        </w:tc>
      </w:tr>
      <w:tr w:rsidR="001D19BE" w:rsidRPr="00D563A2" w14:paraId="2A83B0E1" w14:textId="77777777" w:rsidTr="00C929D4">
        <w:trPr>
          <w:jc w:val="center"/>
        </w:trPr>
        <w:tc>
          <w:tcPr>
            <w:tcW w:w="524" w:type="dxa"/>
            <w:tcBorders>
              <w:left w:val="single" w:sz="1" w:space="0" w:color="000000"/>
              <w:bottom w:val="single" w:sz="1" w:space="0" w:color="000000"/>
            </w:tcBorders>
            <w:shd w:val="clear" w:color="auto" w:fill="FFFFFF"/>
            <w:vAlign w:val="center"/>
          </w:tcPr>
          <w:p w14:paraId="4DC7CF3C" w14:textId="7B9CD614"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5.</w:t>
            </w:r>
          </w:p>
        </w:tc>
        <w:tc>
          <w:tcPr>
            <w:tcW w:w="1739" w:type="dxa"/>
            <w:tcBorders>
              <w:left w:val="single" w:sz="1" w:space="0" w:color="000000"/>
              <w:bottom w:val="single" w:sz="1" w:space="0" w:color="000000"/>
            </w:tcBorders>
            <w:shd w:val="clear" w:color="auto" w:fill="FFFFFF"/>
            <w:vAlign w:val="center"/>
          </w:tcPr>
          <w:p w14:paraId="0565FEA7" w14:textId="37ABA9A1"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 xml:space="preserve">Bebrenes pagasts </w:t>
            </w:r>
          </w:p>
        </w:tc>
        <w:tc>
          <w:tcPr>
            <w:tcW w:w="2502" w:type="dxa"/>
            <w:tcBorders>
              <w:left w:val="single" w:sz="1" w:space="0" w:color="000000"/>
              <w:bottom w:val="single" w:sz="1" w:space="0" w:color="000000"/>
            </w:tcBorders>
            <w:shd w:val="clear" w:color="auto" w:fill="FFFFFF"/>
            <w:vAlign w:val="center"/>
          </w:tcPr>
          <w:p w14:paraId="1C46AF57" w14:textId="77777777" w:rsidR="001D19BE"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Ilzes ciems</w:t>
            </w:r>
            <w:r w:rsidRPr="00D563A2">
              <w:rPr>
                <w:rFonts w:eastAsia="Times New Roman" w:cs="Times New Roman"/>
                <w:color w:val="000000"/>
                <w:sz w:val="20"/>
                <w:szCs w:val="20"/>
              </w:rPr>
              <w:t xml:space="preserve"> </w:t>
            </w:r>
          </w:p>
          <w:p w14:paraId="34E6F594" w14:textId="6C5BE3FF"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laukums pie auto pieturas</w:t>
            </w:r>
          </w:p>
        </w:tc>
        <w:tc>
          <w:tcPr>
            <w:tcW w:w="2034" w:type="dxa"/>
            <w:tcBorders>
              <w:left w:val="single" w:sz="1" w:space="0" w:color="000000"/>
              <w:bottom w:val="single" w:sz="1" w:space="0" w:color="000000"/>
            </w:tcBorders>
            <w:shd w:val="clear" w:color="auto" w:fill="FFFFFF"/>
            <w:vAlign w:val="center"/>
          </w:tcPr>
          <w:p w14:paraId="1B680F5A" w14:textId="225C2964"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 xml:space="preserve">‘’Ilzes skola’’, Ilze, Bebrenes pagasts, </w:t>
            </w:r>
            <w:r>
              <w:rPr>
                <w:rFonts w:cs="Times New Roman"/>
                <w:sz w:val="20"/>
                <w:szCs w:val="20"/>
              </w:rPr>
              <w:t>Augšdaugavas</w:t>
            </w:r>
            <w:r w:rsidRPr="00D563A2">
              <w:rPr>
                <w:rFonts w:cs="Times New Roman"/>
                <w:sz w:val="20"/>
                <w:szCs w:val="20"/>
              </w:rPr>
              <w:t xml:space="preserve"> novads</w:t>
            </w:r>
          </w:p>
        </w:tc>
        <w:tc>
          <w:tcPr>
            <w:tcW w:w="1134" w:type="dxa"/>
            <w:tcBorders>
              <w:left w:val="single" w:sz="1" w:space="0" w:color="000000"/>
              <w:bottom w:val="single" w:sz="1" w:space="0" w:color="000000"/>
            </w:tcBorders>
            <w:shd w:val="clear" w:color="auto" w:fill="FFFFFF"/>
            <w:vAlign w:val="center"/>
          </w:tcPr>
          <w:p w14:paraId="0221A858" w14:textId="1ECB5C4E"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56,0260649</w:t>
            </w:r>
          </w:p>
        </w:tc>
        <w:tc>
          <w:tcPr>
            <w:tcW w:w="1134" w:type="dxa"/>
            <w:tcBorders>
              <w:left w:val="single" w:sz="1" w:space="0" w:color="000000"/>
              <w:bottom w:val="single" w:sz="1" w:space="0" w:color="000000"/>
              <w:right w:val="single" w:sz="1" w:space="0" w:color="000000"/>
            </w:tcBorders>
            <w:shd w:val="clear" w:color="auto" w:fill="FFFFFF"/>
            <w:vAlign w:val="center"/>
          </w:tcPr>
          <w:p w14:paraId="6043F7BB" w14:textId="7AA0F0A1"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26,0737933</w:t>
            </w:r>
          </w:p>
        </w:tc>
      </w:tr>
      <w:tr w:rsidR="001D19BE" w:rsidRPr="00D563A2" w14:paraId="2571AD62" w14:textId="77777777" w:rsidTr="00C929D4">
        <w:trPr>
          <w:jc w:val="center"/>
        </w:trPr>
        <w:tc>
          <w:tcPr>
            <w:tcW w:w="524" w:type="dxa"/>
            <w:tcBorders>
              <w:left w:val="single" w:sz="1" w:space="0" w:color="000000"/>
              <w:bottom w:val="single" w:sz="1" w:space="0" w:color="000000"/>
            </w:tcBorders>
            <w:shd w:val="clear" w:color="auto" w:fill="FFFFFF"/>
            <w:vAlign w:val="center"/>
          </w:tcPr>
          <w:p w14:paraId="19258075" w14:textId="4ACDAAF6"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6.</w:t>
            </w:r>
          </w:p>
        </w:tc>
        <w:tc>
          <w:tcPr>
            <w:tcW w:w="1739" w:type="dxa"/>
            <w:tcBorders>
              <w:left w:val="single" w:sz="1" w:space="0" w:color="000000"/>
              <w:bottom w:val="single" w:sz="1" w:space="0" w:color="000000"/>
            </w:tcBorders>
            <w:shd w:val="clear" w:color="auto" w:fill="FFFFFF"/>
            <w:vAlign w:val="center"/>
          </w:tcPr>
          <w:p w14:paraId="4EBDBE60" w14:textId="6B85B299"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Biķernieku pagasts</w:t>
            </w:r>
          </w:p>
        </w:tc>
        <w:tc>
          <w:tcPr>
            <w:tcW w:w="2502" w:type="dxa"/>
            <w:tcBorders>
              <w:left w:val="single" w:sz="1" w:space="0" w:color="000000"/>
              <w:bottom w:val="single" w:sz="1" w:space="0" w:color="000000"/>
            </w:tcBorders>
            <w:shd w:val="clear" w:color="auto" w:fill="FFFFFF"/>
            <w:vAlign w:val="center"/>
          </w:tcPr>
          <w:p w14:paraId="603D59B7" w14:textId="03218FB2"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pie pagasta pārvaldes</w:t>
            </w:r>
          </w:p>
        </w:tc>
        <w:tc>
          <w:tcPr>
            <w:tcW w:w="2034" w:type="dxa"/>
            <w:tcBorders>
              <w:left w:val="single" w:sz="1" w:space="0" w:color="000000"/>
              <w:bottom w:val="single" w:sz="1" w:space="0" w:color="000000"/>
            </w:tcBorders>
            <w:shd w:val="clear" w:color="auto" w:fill="FFFFFF"/>
            <w:vAlign w:val="center"/>
          </w:tcPr>
          <w:p w14:paraId="197363EE" w14:textId="77777777" w:rsidR="00FA7F43"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Saules iela 4, Biķernieki</w:t>
            </w:r>
            <w:r w:rsidR="00FA7F43">
              <w:rPr>
                <w:rFonts w:eastAsia="Times New Roman" w:cs="Times New Roman"/>
                <w:color w:val="000000"/>
                <w:sz w:val="20"/>
                <w:szCs w:val="20"/>
              </w:rPr>
              <w:t xml:space="preserve">, </w:t>
            </w:r>
          </w:p>
          <w:p w14:paraId="5D070DB5" w14:textId="238AA89D" w:rsidR="00FA7F43" w:rsidRDefault="00FA7F43" w:rsidP="001D19BE">
            <w:pPr>
              <w:widowControl w:val="0"/>
              <w:spacing w:line="100" w:lineRule="atLeast"/>
              <w:jc w:val="center"/>
              <w:rPr>
                <w:rFonts w:eastAsia="Times New Roman" w:cs="Times New Roman"/>
                <w:color w:val="000000"/>
                <w:sz w:val="20"/>
                <w:szCs w:val="20"/>
              </w:rPr>
            </w:pPr>
            <w:r>
              <w:rPr>
                <w:rFonts w:eastAsia="Times New Roman" w:cs="Times New Roman"/>
                <w:color w:val="000000"/>
                <w:sz w:val="20"/>
                <w:szCs w:val="20"/>
              </w:rPr>
              <w:t xml:space="preserve">Biķernieku pagasts, </w:t>
            </w:r>
          </w:p>
          <w:p w14:paraId="2CA7B073" w14:textId="602DEDC2" w:rsidR="001D19BE" w:rsidRPr="00D563A2" w:rsidRDefault="00FA7F43" w:rsidP="001D19BE">
            <w:pPr>
              <w:widowControl w:val="0"/>
              <w:spacing w:line="100" w:lineRule="atLeast"/>
              <w:jc w:val="center"/>
              <w:rPr>
                <w:rFonts w:eastAsia="Times New Roman" w:cs="Times New Roman"/>
                <w:color w:val="000000"/>
                <w:sz w:val="20"/>
                <w:szCs w:val="20"/>
              </w:rPr>
            </w:pPr>
            <w:r>
              <w:rPr>
                <w:rFonts w:cs="Times New Roman"/>
                <w:sz w:val="20"/>
                <w:szCs w:val="20"/>
              </w:rPr>
              <w:t>Augšdaugavas</w:t>
            </w:r>
            <w:r w:rsidRPr="00D563A2">
              <w:rPr>
                <w:rFonts w:cs="Times New Roman"/>
                <w:sz w:val="20"/>
                <w:szCs w:val="20"/>
              </w:rPr>
              <w:t xml:space="preserve"> novads</w:t>
            </w:r>
          </w:p>
        </w:tc>
        <w:tc>
          <w:tcPr>
            <w:tcW w:w="1134" w:type="dxa"/>
            <w:tcBorders>
              <w:left w:val="single" w:sz="1" w:space="0" w:color="000000"/>
              <w:bottom w:val="single" w:sz="1" w:space="0" w:color="000000"/>
            </w:tcBorders>
            <w:shd w:val="clear" w:color="auto" w:fill="FFFFFF"/>
            <w:vAlign w:val="center"/>
          </w:tcPr>
          <w:p w14:paraId="382905FE" w14:textId="3E89525F"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55,975341</w:t>
            </w:r>
          </w:p>
        </w:tc>
        <w:tc>
          <w:tcPr>
            <w:tcW w:w="1134" w:type="dxa"/>
            <w:tcBorders>
              <w:left w:val="single" w:sz="1" w:space="0" w:color="000000"/>
              <w:bottom w:val="single" w:sz="1" w:space="0" w:color="000000"/>
              <w:right w:val="single" w:sz="1" w:space="0" w:color="000000"/>
            </w:tcBorders>
            <w:shd w:val="clear" w:color="auto" w:fill="FFFFFF"/>
            <w:vAlign w:val="center"/>
          </w:tcPr>
          <w:p w14:paraId="18D7AF6D" w14:textId="3529E586"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26,820326</w:t>
            </w:r>
          </w:p>
        </w:tc>
      </w:tr>
      <w:tr w:rsidR="001D19BE" w:rsidRPr="00D563A2" w14:paraId="4E5D3167" w14:textId="77777777" w:rsidTr="00C929D4">
        <w:trPr>
          <w:jc w:val="center"/>
        </w:trPr>
        <w:tc>
          <w:tcPr>
            <w:tcW w:w="524" w:type="dxa"/>
            <w:tcBorders>
              <w:left w:val="single" w:sz="1" w:space="0" w:color="000000"/>
              <w:bottom w:val="single" w:sz="1" w:space="0" w:color="000000"/>
            </w:tcBorders>
            <w:shd w:val="clear" w:color="auto" w:fill="FFFFFF"/>
            <w:vAlign w:val="center"/>
          </w:tcPr>
          <w:p w14:paraId="151558B4" w14:textId="4F247635"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7.</w:t>
            </w:r>
          </w:p>
        </w:tc>
        <w:tc>
          <w:tcPr>
            <w:tcW w:w="1739" w:type="dxa"/>
            <w:tcBorders>
              <w:left w:val="single" w:sz="1" w:space="0" w:color="000000"/>
              <w:bottom w:val="single" w:sz="1" w:space="0" w:color="000000"/>
            </w:tcBorders>
            <w:shd w:val="clear" w:color="auto" w:fill="FFFFFF"/>
            <w:vAlign w:val="center"/>
          </w:tcPr>
          <w:p w14:paraId="6EF8AB88" w14:textId="23570572"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Demenes pagasts</w:t>
            </w:r>
          </w:p>
        </w:tc>
        <w:tc>
          <w:tcPr>
            <w:tcW w:w="2502" w:type="dxa"/>
            <w:tcBorders>
              <w:left w:val="single" w:sz="1" w:space="0" w:color="000000"/>
              <w:bottom w:val="single" w:sz="1" w:space="0" w:color="000000"/>
            </w:tcBorders>
            <w:shd w:val="clear" w:color="auto" w:fill="FFFFFF"/>
            <w:vAlign w:val="center"/>
          </w:tcPr>
          <w:p w14:paraId="54D97ECF" w14:textId="5C78AFFE"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pie pagasta pārvaldes</w:t>
            </w:r>
          </w:p>
        </w:tc>
        <w:tc>
          <w:tcPr>
            <w:tcW w:w="2034" w:type="dxa"/>
            <w:tcBorders>
              <w:left w:val="single" w:sz="1" w:space="0" w:color="000000"/>
              <w:bottom w:val="single" w:sz="1" w:space="0" w:color="000000"/>
            </w:tcBorders>
            <w:shd w:val="clear" w:color="auto" w:fill="FFFFFF"/>
            <w:vAlign w:val="center"/>
          </w:tcPr>
          <w:p w14:paraId="6ECF58B2" w14:textId="77777777" w:rsidR="00FA7F43"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Briģenes iela 2 , Demene</w:t>
            </w:r>
            <w:r w:rsidR="00FA7F43">
              <w:rPr>
                <w:rFonts w:eastAsia="Times New Roman" w:cs="Times New Roman"/>
                <w:color w:val="000000"/>
                <w:sz w:val="20"/>
                <w:szCs w:val="20"/>
              </w:rPr>
              <w:t xml:space="preserve">, </w:t>
            </w:r>
          </w:p>
          <w:p w14:paraId="7ECB955D" w14:textId="3B0FF8FA" w:rsidR="00FA7F43" w:rsidRDefault="00FA7F43" w:rsidP="001D19BE">
            <w:pPr>
              <w:widowControl w:val="0"/>
              <w:spacing w:line="100" w:lineRule="atLeast"/>
              <w:jc w:val="center"/>
              <w:rPr>
                <w:rFonts w:eastAsia="Times New Roman" w:cs="Times New Roman"/>
                <w:color w:val="000000"/>
                <w:sz w:val="20"/>
                <w:szCs w:val="20"/>
              </w:rPr>
            </w:pPr>
            <w:r>
              <w:rPr>
                <w:rFonts w:eastAsia="Times New Roman" w:cs="Times New Roman"/>
                <w:color w:val="000000"/>
                <w:sz w:val="20"/>
                <w:szCs w:val="20"/>
              </w:rPr>
              <w:t xml:space="preserve">Demenes pagasts, </w:t>
            </w:r>
          </w:p>
          <w:p w14:paraId="36E2B586" w14:textId="06F84DC1" w:rsidR="001D19BE" w:rsidRPr="00D563A2" w:rsidRDefault="00FA7F43" w:rsidP="001D19BE">
            <w:pPr>
              <w:widowControl w:val="0"/>
              <w:spacing w:line="100" w:lineRule="atLeast"/>
              <w:jc w:val="center"/>
              <w:rPr>
                <w:rFonts w:eastAsia="Times New Roman" w:cs="Times New Roman"/>
                <w:color w:val="000000"/>
                <w:sz w:val="20"/>
                <w:szCs w:val="20"/>
              </w:rPr>
            </w:pPr>
            <w:r w:rsidRPr="00FA7F43">
              <w:rPr>
                <w:rFonts w:eastAsia="Times New Roman" w:cs="Times New Roman"/>
                <w:color w:val="000000"/>
                <w:sz w:val="20"/>
                <w:szCs w:val="20"/>
              </w:rPr>
              <w:t>Augšdaugavas novads</w:t>
            </w:r>
          </w:p>
        </w:tc>
        <w:tc>
          <w:tcPr>
            <w:tcW w:w="1134" w:type="dxa"/>
            <w:tcBorders>
              <w:left w:val="single" w:sz="1" w:space="0" w:color="000000"/>
              <w:bottom w:val="single" w:sz="1" w:space="0" w:color="000000"/>
            </w:tcBorders>
            <w:shd w:val="clear" w:color="auto" w:fill="FFFFFF"/>
            <w:vAlign w:val="center"/>
          </w:tcPr>
          <w:p w14:paraId="325AA5DB" w14:textId="5262BAA2"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55,729007</w:t>
            </w:r>
          </w:p>
        </w:tc>
        <w:tc>
          <w:tcPr>
            <w:tcW w:w="1134" w:type="dxa"/>
            <w:tcBorders>
              <w:left w:val="single" w:sz="1" w:space="0" w:color="000000"/>
              <w:bottom w:val="single" w:sz="1" w:space="0" w:color="000000"/>
              <w:right w:val="single" w:sz="1" w:space="0" w:color="000000"/>
            </w:tcBorders>
            <w:shd w:val="clear" w:color="auto" w:fill="FFFFFF"/>
            <w:vAlign w:val="center"/>
          </w:tcPr>
          <w:p w14:paraId="5A9983AC" w14:textId="309EC8DF"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26,543443</w:t>
            </w:r>
          </w:p>
        </w:tc>
      </w:tr>
      <w:tr w:rsidR="001D19BE" w:rsidRPr="00D563A2" w14:paraId="5654D729" w14:textId="77777777" w:rsidTr="00C929D4">
        <w:trPr>
          <w:jc w:val="center"/>
        </w:trPr>
        <w:tc>
          <w:tcPr>
            <w:tcW w:w="524" w:type="dxa"/>
            <w:tcBorders>
              <w:left w:val="single" w:sz="1" w:space="0" w:color="000000"/>
              <w:bottom w:val="single" w:sz="1" w:space="0" w:color="000000"/>
            </w:tcBorders>
            <w:shd w:val="clear" w:color="auto" w:fill="FFFFFF"/>
            <w:vAlign w:val="center"/>
          </w:tcPr>
          <w:p w14:paraId="683D270A" w14:textId="44D7BD19"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8.</w:t>
            </w:r>
          </w:p>
        </w:tc>
        <w:tc>
          <w:tcPr>
            <w:tcW w:w="1739" w:type="dxa"/>
            <w:tcBorders>
              <w:left w:val="single" w:sz="1" w:space="0" w:color="000000"/>
              <w:bottom w:val="single" w:sz="1" w:space="0" w:color="000000"/>
            </w:tcBorders>
            <w:shd w:val="clear" w:color="auto" w:fill="FFFFFF"/>
            <w:vAlign w:val="center"/>
          </w:tcPr>
          <w:p w14:paraId="0D0F96AF" w14:textId="568CDBB1"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Demenes pagasts</w:t>
            </w:r>
          </w:p>
        </w:tc>
        <w:tc>
          <w:tcPr>
            <w:tcW w:w="2502" w:type="dxa"/>
            <w:tcBorders>
              <w:left w:val="single" w:sz="1" w:space="0" w:color="000000"/>
              <w:bottom w:val="single" w:sz="1" w:space="0" w:color="000000"/>
            </w:tcBorders>
            <w:shd w:val="clear" w:color="auto" w:fill="FFFFFF"/>
            <w:vAlign w:val="center"/>
          </w:tcPr>
          <w:p w14:paraId="2A146834" w14:textId="74D4F67B"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 xml:space="preserve">pie </w:t>
            </w:r>
            <w:r w:rsidRPr="00D563A2">
              <w:rPr>
                <w:rFonts w:cs="Times New Roman"/>
                <w:sz w:val="20"/>
                <w:szCs w:val="20"/>
              </w:rPr>
              <w:t>Kumbuļu iedzīvotāju pakalpojuma centra</w:t>
            </w:r>
          </w:p>
        </w:tc>
        <w:tc>
          <w:tcPr>
            <w:tcW w:w="2034" w:type="dxa"/>
            <w:tcBorders>
              <w:left w:val="single" w:sz="1" w:space="0" w:color="000000"/>
              <w:bottom w:val="single" w:sz="1" w:space="0" w:color="000000"/>
            </w:tcBorders>
            <w:shd w:val="clear" w:color="auto" w:fill="FFFFFF"/>
            <w:vAlign w:val="center"/>
          </w:tcPr>
          <w:p w14:paraId="4AD40380" w14:textId="77777777" w:rsidR="00FA7F43" w:rsidRDefault="001D19BE" w:rsidP="00FA7F43">
            <w:pPr>
              <w:widowControl w:val="0"/>
              <w:spacing w:line="100" w:lineRule="atLeast"/>
              <w:jc w:val="center"/>
              <w:rPr>
                <w:rFonts w:eastAsia="Times New Roman" w:cs="Times New Roman"/>
                <w:color w:val="000000"/>
                <w:sz w:val="20"/>
                <w:szCs w:val="20"/>
              </w:rPr>
            </w:pPr>
            <w:r w:rsidRPr="00D563A2">
              <w:rPr>
                <w:rFonts w:cs="Times New Roman"/>
                <w:sz w:val="20"/>
                <w:szCs w:val="20"/>
              </w:rPr>
              <w:t>Upes iela 6, Kumbuļi</w:t>
            </w:r>
            <w:r w:rsidR="00FA7F43">
              <w:rPr>
                <w:rFonts w:cs="Times New Roman"/>
                <w:sz w:val="20"/>
                <w:szCs w:val="20"/>
              </w:rPr>
              <w:t xml:space="preserve">, </w:t>
            </w:r>
            <w:r w:rsidR="00FA7F43">
              <w:rPr>
                <w:rFonts w:eastAsia="Times New Roman" w:cs="Times New Roman"/>
                <w:color w:val="000000"/>
                <w:sz w:val="20"/>
                <w:szCs w:val="20"/>
              </w:rPr>
              <w:t xml:space="preserve">Demenes pagasts, </w:t>
            </w:r>
          </w:p>
          <w:p w14:paraId="6BEE684E" w14:textId="42972269" w:rsidR="001D19BE" w:rsidRPr="00D563A2" w:rsidRDefault="00FA7F43" w:rsidP="00FA7F43">
            <w:pPr>
              <w:widowControl w:val="0"/>
              <w:spacing w:line="100" w:lineRule="atLeast"/>
              <w:jc w:val="center"/>
              <w:rPr>
                <w:rFonts w:eastAsia="Times New Roman" w:cs="Times New Roman"/>
                <w:color w:val="000000"/>
                <w:sz w:val="20"/>
                <w:szCs w:val="20"/>
              </w:rPr>
            </w:pPr>
            <w:r w:rsidRPr="00FA7F43">
              <w:rPr>
                <w:rFonts w:eastAsia="Times New Roman" w:cs="Times New Roman"/>
                <w:color w:val="000000"/>
                <w:sz w:val="20"/>
                <w:szCs w:val="20"/>
              </w:rPr>
              <w:t>Augšdaugavas novads</w:t>
            </w:r>
          </w:p>
        </w:tc>
        <w:tc>
          <w:tcPr>
            <w:tcW w:w="1134" w:type="dxa"/>
            <w:tcBorders>
              <w:left w:val="single" w:sz="1" w:space="0" w:color="000000"/>
              <w:bottom w:val="single" w:sz="1" w:space="0" w:color="000000"/>
            </w:tcBorders>
            <w:shd w:val="clear" w:color="auto" w:fill="FFFFFF"/>
            <w:vAlign w:val="center"/>
          </w:tcPr>
          <w:p w14:paraId="34247B3D" w14:textId="1C626D6D" w:rsidR="001D19BE" w:rsidRPr="00D563A2" w:rsidRDefault="001D19BE" w:rsidP="001D19BE">
            <w:pPr>
              <w:widowControl w:val="0"/>
              <w:spacing w:line="100" w:lineRule="atLeast"/>
              <w:jc w:val="center"/>
              <w:rPr>
                <w:rFonts w:cs="Times New Roman"/>
                <w:sz w:val="20"/>
                <w:szCs w:val="20"/>
              </w:rPr>
            </w:pPr>
            <w:r w:rsidRPr="00D563A2">
              <w:rPr>
                <w:rFonts w:cs="Times New Roman"/>
                <w:bCs/>
                <w:sz w:val="20"/>
                <w:szCs w:val="20"/>
              </w:rPr>
              <w:t>55.743642</w:t>
            </w:r>
          </w:p>
        </w:tc>
        <w:tc>
          <w:tcPr>
            <w:tcW w:w="1134" w:type="dxa"/>
            <w:tcBorders>
              <w:left w:val="single" w:sz="1" w:space="0" w:color="000000"/>
              <w:bottom w:val="single" w:sz="1" w:space="0" w:color="000000"/>
              <w:right w:val="single" w:sz="1" w:space="0" w:color="000000"/>
            </w:tcBorders>
            <w:shd w:val="clear" w:color="auto" w:fill="FFFFFF"/>
            <w:vAlign w:val="center"/>
          </w:tcPr>
          <w:p w14:paraId="76989339" w14:textId="070CBB2E" w:rsidR="001D19BE" w:rsidRPr="00D563A2" w:rsidRDefault="001D19BE" w:rsidP="001D19BE">
            <w:pPr>
              <w:widowControl w:val="0"/>
              <w:spacing w:line="100" w:lineRule="atLeast"/>
              <w:jc w:val="center"/>
              <w:rPr>
                <w:rFonts w:cs="Times New Roman"/>
                <w:sz w:val="20"/>
                <w:szCs w:val="20"/>
              </w:rPr>
            </w:pPr>
            <w:r w:rsidRPr="00D563A2">
              <w:rPr>
                <w:rFonts w:cs="Times New Roman"/>
                <w:bCs/>
                <w:sz w:val="20"/>
                <w:szCs w:val="20"/>
              </w:rPr>
              <w:t>26.647205</w:t>
            </w:r>
          </w:p>
        </w:tc>
      </w:tr>
      <w:tr w:rsidR="001D19BE" w:rsidRPr="00D563A2" w14:paraId="345C4748" w14:textId="77777777" w:rsidTr="00C929D4">
        <w:trPr>
          <w:jc w:val="center"/>
        </w:trPr>
        <w:tc>
          <w:tcPr>
            <w:tcW w:w="524" w:type="dxa"/>
            <w:tcBorders>
              <w:left w:val="single" w:sz="1" w:space="0" w:color="000000"/>
              <w:bottom w:val="single" w:sz="1" w:space="0" w:color="000000"/>
            </w:tcBorders>
            <w:shd w:val="clear" w:color="auto" w:fill="FFFFFF"/>
            <w:vAlign w:val="center"/>
          </w:tcPr>
          <w:p w14:paraId="0FCF17A4" w14:textId="237E4CDD"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9.</w:t>
            </w:r>
          </w:p>
        </w:tc>
        <w:tc>
          <w:tcPr>
            <w:tcW w:w="1739" w:type="dxa"/>
            <w:tcBorders>
              <w:left w:val="single" w:sz="1" w:space="0" w:color="000000"/>
              <w:bottom w:val="single" w:sz="1" w:space="0" w:color="000000"/>
            </w:tcBorders>
            <w:shd w:val="clear" w:color="auto" w:fill="FFFFFF"/>
            <w:vAlign w:val="center"/>
          </w:tcPr>
          <w:p w14:paraId="16CA9698" w14:textId="0E757941"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Dubnas pagasts</w:t>
            </w:r>
          </w:p>
        </w:tc>
        <w:tc>
          <w:tcPr>
            <w:tcW w:w="2502" w:type="dxa"/>
            <w:tcBorders>
              <w:left w:val="single" w:sz="1" w:space="0" w:color="000000"/>
              <w:bottom w:val="single" w:sz="1" w:space="0" w:color="000000"/>
            </w:tcBorders>
            <w:shd w:val="clear" w:color="auto" w:fill="FFFFFF"/>
            <w:vAlign w:val="center"/>
          </w:tcPr>
          <w:p w14:paraId="74FFF88B" w14:textId="4BB9662A"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pie pagasta pārvaldes</w:t>
            </w:r>
          </w:p>
        </w:tc>
        <w:tc>
          <w:tcPr>
            <w:tcW w:w="2034" w:type="dxa"/>
            <w:tcBorders>
              <w:left w:val="single" w:sz="1" w:space="0" w:color="000000"/>
              <w:bottom w:val="single" w:sz="1" w:space="0" w:color="000000"/>
            </w:tcBorders>
            <w:shd w:val="clear" w:color="auto" w:fill="FFFFFF"/>
            <w:vAlign w:val="center"/>
          </w:tcPr>
          <w:p w14:paraId="4344B0CF" w14:textId="77777777" w:rsidR="00FA7F43" w:rsidRDefault="001D19BE" w:rsidP="00FA7F43">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Nākotnes iela 1a, Dubna</w:t>
            </w:r>
            <w:r w:rsidR="00FA7F43">
              <w:rPr>
                <w:rFonts w:eastAsia="Times New Roman" w:cs="Times New Roman"/>
                <w:color w:val="000000"/>
                <w:sz w:val="20"/>
                <w:szCs w:val="20"/>
              </w:rPr>
              <w:t xml:space="preserve">, </w:t>
            </w:r>
          </w:p>
          <w:p w14:paraId="19AD44A1" w14:textId="272EA38A" w:rsidR="00FA7F43" w:rsidRDefault="00FA7F43" w:rsidP="00FA7F43">
            <w:pPr>
              <w:widowControl w:val="0"/>
              <w:spacing w:line="100" w:lineRule="atLeast"/>
              <w:jc w:val="center"/>
              <w:rPr>
                <w:rFonts w:eastAsia="Times New Roman" w:cs="Times New Roman"/>
                <w:color w:val="000000"/>
                <w:sz w:val="20"/>
                <w:szCs w:val="20"/>
              </w:rPr>
            </w:pPr>
            <w:r>
              <w:rPr>
                <w:rFonts w:eastAsia="Times New Roman" w:cs="Times New Roman"/>
                <w:color w:val="000000"/>
                <w:sz w:val="20"/>
                <w:szCs w:val="20"/>
              </w:rPr>
              <w:t xml:space="preserve">Dubnas pagasts, </w:t>
            </w:r>
          </w:p>
          <w:p w14:paraId="1AEED699" w14:textId="3684A4A6" w:rsidR="001D19BE" w:rsidRPr="00D563A2" w:rsidRDefault="00FA7F43" w:rsidP="00FA7F43">
            <w:pPr>
              <w:widowControl w:val="0"/>
              <w:spacing w:line="100" w:lineRule="atLeast"/>
              <w:jc w:val="center"/>
              <w:rPr>
                <w:rFonts w:cs="Times New Roman"/>
                <w:color w:val="000000"/>
                <w:sz w:val="20"/>
                <w:szCs w:val="20"/>
              </w:rPr>
            </w:pPr>
            <w:r w:rsidRPr="00FA7F43">
              <w:rPr>
                <w:rFonts w:eastAsia="Times New Roman" w:cs="Times New Roman"/>
                <w:color w:val="000000"/>
                <w:sz w:val="20"/>
                <w:szCs w:val="20"/>
              </w:rPr>
              <w:t>Augšdaugavas novads</w:t>
            </w:r>
          </w:p>
        </w:tc>
        <w:tc>
          <w:tcPr>
            <w:tcW w:w="1134" w:type="dxa"/>
            <w:tcBorders>
              <w:left w:val="single" w:sz="1" w:space="0" w:color="000000"/>
              <w:bottom w:val="single" w:sz="1" w:space="0" w:color="000000"/>
            </w:tcBorders>
            <w:shd w:val="clear" w:color="auto" w:fill="FFFFFF"/>
            <w:vAlign w:val="center"/>
          </w:tcPr>
          <w:p w14:paraId="57AB66D9" w14:textId="373419D3"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56,078942</w:t>
            </w:r>
          </w:p>
        </w:tc>
        <w:tc>
          <w:tcPr>
            <w:tcW w:w="1134" w:type="dxa"/>
            <w:tcBorders>
              <w:left w:val="single" w:sz="1" w:space="0" w:color="000000"/>
              <w:bottom w:val="single" w:sz="1" w:space="0" w:color="000000"/>
              <w:right w:val="single" w:sz="1" w:space="0" w:color="000000"/>
            </w:tcBorders>
            <w:shd w:val="clear" w:color="auto" w:fill="FFFFFF"/>
            <w:vAlign w:val="center"/>
          </w:tcPr>
          <w:p w14:paraId="659586AB" w14:textId="64CF8240"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26,681605</w:t>
            </w:r>
          </w:p>
        </w:tc>
      </w:tr>
      <w:tr w:rsidR="001D19BE" w:rsidRPr="00D563A2" w14:paraId="066CB872" w14:textId="77777777" w:rsidTr="00C929D4">
        <w:trPr>
          <w:jc w:val="center"/>
        </w:trPr>
        <w:tc>
          <w:tcPr>
            <w:tcW w:w="524" w:type="dxa"/>
            <w:tcBorders>
              <w:left w:val="single" w:sz="1" w:space="0" w:color="000000"/>
              <w:bottom w:val="single" w:sz="1" w:space="0" w:color="000000"/>
            </w:tcBorders>
            <w:shd w:val="clear" w:color="auto" w:fill="FFFFFF"/>
            <w:vAlign w:val="center"/>
          </w:tcPr>
          <w:p w14:paraId="532763FB" w14:textId="3F577986"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10.</w:t>
            </w:r>
          </w:p>
        </w:tc>
        <w:tc>
          <w:tcPr>
            <w:tcW w:w="1739" w:type="dxa"/>
            <w:tcBorders>
              <w:left w:val="single" w:sz="1" w:space="0" w:color="000000"/>
              <w:bottom w:val="single" w:sz="1" w:space="0" w:color="000000"/>
            </w:tcBorders>
            <w:shd w:val="clear" w:color="auto" w:fill="FFFFFF"/>
            <w:vAlign w:val="center"/>
          </w:tcPr>
          <w:p w14:paraId="29337152" w14:textId="07C4BFD9"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Dvietes pagasts</w:t>
            </w:r>
          </w:p>
        </w:tc>
        <w:tc>
          <w:tcPr>
            <w:tcW w:w="2502" w:type="dxa"/>
            <w:tcBorders>
              <w:left w:val="single" w:sz="1" w:space="0" w:color="000000"/>
              <w:bottom w:val="single" w:sz="1" w:space="0" w:color="000000"/>
            </w:tcBorders>
            <w:shd w:val="clear" w:color="auto" w:fill="FFFFFF"/>
            <w:vAlign w:val="center"/>
          </w:tcPr>
          <w:p w14:paraId="358F282A" w14:textId="22009F35" w:rsidR="001D19BE" w:rsidRPr="00D563A2" w:rsidRDefault="001D19BE" w:rsidP="001D19BE">
            <w:pPr>
              <w:widowControl w:val="0"/>
              <w:suppressLineNumbers/>
              <w:spacing w:line="100" w:lineRule="atLeast"/>
              <w:jc w:val="center"/>
              <w:rPr>
                <w:rFonts w:cs="Times New Roman"/>
                <w:sz w:val="20"/>
                <w:szCs w:val="20"/>
              </w:rPr>
            </w:pPr>
            <w:r w:rsidRPr="00D563A2">
              <w:rPr>
                <w:rFonts w:eastAsia="Times New Roman" w:cs="Times New Roman"/>
                <w:color w:val="000000"/>
                <w:sz w:val="20"/>
                <w:szCs w:val="20"/>
              </w:rPr>
              <w:t>Tirgus laukums</w:t>
            </w:r>
          </w:p>
        </w:tc>
        <w:tc>
          <w:tcPr>
            <w:tcW w:w="2034" w:type="dxa"/>
            <w:tcBorders>
              <w:left w:val="single" w:sz="1" w:space="0" w:color="000000"/>
              <w:bottom w:val="single" w:sz="1" w:space="0" w:color="000000"/>
            </w:tcBorders>
            <w:shd w:val="clear" w:color="auto" w:fill="FFFFFF"/>
            <w:vAlign w:val="center"/>
          </w:tcPr>
          <w:p w14:paraId="0CE870A6" w14:textId="77777777"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Dviete,</w:t>
            </w:r>
          </w:p>
          <w:p w14:paraId="500490C6" w14:textId="2D2E64FD"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 xml:space="preserve"> Dvietes pagasts, </w:t>
            </w:r>
            <w:r>
              <w:rPr>
                <w:rFonts w:cs="Times New Roman"/>
                <w:sz w:val="20"/>
                <w:szCs w:val="20"/>
              </w:rPr>
              <w:t>Augšdaugavas</w:t>
            </w:r>
            <w:r w:rsidRPr="00D563A2">
              <w:rPr>
                <w:rFonts w:cs="Times New Roman"/>
                <w:sz w:val="20"/>
                <w:szCs w:val="20"/>
              </w:rPr>
              <w:t xml:space="preserve"> novads</w:t>
            </w:r>
          </w:p>
        </w:tc>
        <w:tc>
          <w:tcPr>
            <w:tcW w:w="1134" w:type="dxa"/>
            <w:tcBorders>
              <w:left w:val="single" w:sz="1" w:space="0" w:color="000000"/>
              <w:bottom w:val="single" w:sz="1" w:space="0" w:color="000000"/>
            </w:tcBorders>
            <w:shd w:val="clear" w:color="auto" w:fill="FFFFFF"/>
            <w:vAlign w:val="center"/>
          </w:tcPr>
          <w:p w14:paraId="5A32DAA3" w14:textId="5B2346B0"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bCs/>
                <w:sz w:val="20"/>
                <w:szCs w:val="20"/>
              </w:rPr>
              <w:t>56,057995</w:t>
            </w:r>
          </w:p>
        </w:tc>
        <w:tc>
          <w:tcPr>
            <w:tcW w:w="1134" w:type="dxa"/>
            <w:tcBorders>
              <w:left w:val="single" w:sz="1" w:space="0" w:color="000000"/>
              <w:bottom w:val="single" w:sz="1" w:space="0" w:color="000000"/>
              <w:right w:val="single" w:sz="1" w:space="0" w:color="000000"/>
            </w:tcBorders>
            <w:shd w:val="clear" w:color="auto" w:fill="FFFFFF"/>
            <w:vAlign w:val="center"/>
          </w:tcPr>
          <w:p w14:paraId="6BFA8FD4" w14:textId="735BA261" w:rsidR="001D19BE" w:rsidRPr="00D563A2" w:rsidRDefault="001D19BE" w:rsidP="001D19BE">
            <w:pPr>
              <w:widowControl w:val="0"/>
              <w:spacing w:line="100" w:lineRule="atLeast"/>
              <w:jc w:val="center"/>
              <w:rPr>
                <w:rFonts w:cs="Times New Roman"/>
                <w:sz w:val="20"/>
                <w:szCs w:val="20"/>
              </w:rPr>
            </w:pPr>
            <w:r w:rsidRPr="00D563A2">
              <w:rPr>
                <w:rFonts w:cs="Times New Roman"/>
                <w:bCs/>
                <w:sz w:val="20"/>
                <w:szCs w:val="20"/>
              </w:rPr>
              <w:t>26,290951</w:t>
            </w:r>
          </w:p>
        </w:tc>
      </w:tr>
      <w:tr w:rsidR="001D19BE" w:rsidRPr="00D563A2" w14:paraId="5C59695B" w14:textId="77777777" w:rsidTr="00C929D4">
        <w:trPr>
          <w:jc w:val="center"/>
        </w:trPr>
        <w:tc>
          <w:tcPr>
            <w:tcW w:w="524" w:type="dxa"/>
            <w:tcBorders>
              <w:left w:val="single" w:sz="1" w:space="0" w:color="000000"/>
              <w:bottom w:val="single" w:sz="1" w:space="0" w:color="000000"/>
            </w:tcBorders>
            <w:shd w:val="clear" w:color="auto" w:fill="FFFFFF"/>
            <w:vAlign w:val="center"/>
          </w:tcPr>
          <w:p w14:paraId="13ECADC8" w14:textId="19DDEF36"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11.</w:t>
            </w:r>
          </w:p>
        </w:tc>
        <w:tc>
          <w:tcPr>
            <w:tcW w:w="1739" w:type="dxa"/>
            <w:tcBorders>
              <w:left w:val="single" w:sz="1" w:space="0" w:color="000000"/>
              <w:bottom w:val="single" w:sz="1" w:space="0" w:color="000000"/>
            </w:tcBorders>
            <w:shd w:val="clear" w:color="auto" w:fill="FFFFFF"/>
            <w:vAlign w:val="center"/>
          </w:tcPr>
          <w:p w14:paraId="79D38641" w14:textId="1D715847"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Dvietes pagasts</w:t>
            </w:r>
          </w:p>
        </w:tc>
        <w:tc>
          <w:tcPr>
            <w:tcW w:w="2502" w:type="dxa"/>
            <w:tcBorders>
              <w:left w:val="single" w:sz="1" w:space="0" w:color="000000"/>
              <w:bottom w:val="single" w:sz="1" w:space="0" w:color="000000"/>
            </w:tcBorders>
            <w:shd w:val="clear" w:color="auto" w:fill="FFFFFF"/>
            <w:vAlign w:val="center"/>
          </w:tcPr>
          <w:p w14:paraId="42D25915" w14:textId="20546B25"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Zariņu auto pietura</w:t>
            </w:r>
          </w:p>
        </w:tc>
        <w:tc>
          <w:tcPr>
            <w:tcW w:w="2034" w:type="dxa"/>
            <w:tcBorders>
              <w:left w:val="single" w:sz="1" w:space="0" w:color="000000"/>
              <w:bottom w:val="single" w:sz="1" w:space="0" w:color="000000"/>
            </w:tcBorders>
            <w:shd w:val="clear" w:color="auto" w:fill="FFFFFF"/>
            <w:vAlign w:val="center"/>
          </w:tcPr>
          <w:p w14:paraId="619F2BA1" w14:textId="77777777"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 Zariņi ”</w:t>
            </w:r>
          </w:p>
          <w:p w14:paraId="1AB06302" w14:textId="5B5CABF4"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 xml:space="preserve">Dvietes pagasts, </w:t>
            </w:r>
            <w:r>
              <w:rPr>
                <w:rFonts w:cs="Times New Roman"/>
                <w:sz w:val="20"/>
                <w:szCs w:val="20"/>
              </w:rPr>
              <w:t>Augšdaugavas</w:t>
            </w:r>
            <w:r w:rsidRPr="00D563A2">
              <w:rPr>
                <w:rFonts w:cs="Times New Roman"/>
                <w:sz w:val="20"/>
                <w:szCs w:val="20"/>
              </w:rPr>
              <w:t xml:space="preserve"> novads</w:t>
            </w:r>
          </w:p>
        </w:tc>
        <w:tc>
          <w:tcPr>
            <w:tcW w:w="1134" w:type="dxa"/>
            <w:tcBorders>
              <w:left w:val="single" w:sz="1" w:space="0" w:color="000000"/>
              <w:bottom w:val="single" w:sz="1" w:space="0" w:color="000000"/>
            </w:tcBorders>
            <w:shd w:val="clear" w:color="auto" w:fill="FFFFFF"/>
            <w:vAlign w:val="center"/>
          </w:tcPr>
          <w:p w14:paraId="7BD2F82C" w14:textId="32843B61" w:rsidR="001D19BE" w:rsidRPr="00D563A2" w:rsidRDefault="001D19BE" w:rsidP="001D19BE">
            <w:pPr>
              <w:widowControl w:val="0"/>
              <w:spacing w:line="100" w:lineRule="atLeast"/>
              <w:jc w:val="center"/>
              <w:rPr>
                <w:rFonts w:cs="Times New Roman"/>
                <w:sz w:val="20"/>
                <w:szCs w:val="20"/>
              </w:rPr>
            </w:pPr>
            <w:r w:rsidRPr="00D563A2">
              <w:rPr>
                <w:rFonts w:cs="Times New Roman"/>
                <w:bCs/>
                <w:sz w:val="20"/>
                <w:szCs w:val="20"/>
              </w:rPr>
              <w:t>56,087518</w:t>
            </w:r>
          </w:p>
        </w:tc>
        <w:tc>
          <w:tcPr>
            <w:tcW w:w="1134" w:type="dxa"/>
            <w:tcBorders>
              <w:left w:val="single" w:sz="1" w:space="0" w:color="000000"/>
              <w:bottom w:val="single" w:sz="1" w:space="0" w:color="000000"/>
              <w:right w:val="single" w:sz="1" w:space="0" w:color="000000"/>
            </w:tcBorders>
            <w:shd w:val="clear" w:color="auto" w:fill="FFFFFF"/>
            <w:vAlign w:val="center"/>
          </w:tcPr>
          <w:p w14:paraId="6787B5E1" w14:textId="15E6BE4D" w:rsidR="001D19BE" w:rsidRPr="00D563A2" w:rsidRDefault="001D19BE" w:rsidP="001D19BE">
            <w:pPr>
              <w:widowControl w:val="0"/>
              <w:spacing w:line="100" w:lineRule="atLeast"/>
              <w:jc w:val="center"/>
              <w:rPr>
                <w:rFonts w:cs="Times New Roman"/>
                <w:sz w:val="20"/>
                <w:szCs w:val="20"/>
              </w:rPr>
            </w:pPr>
            <w:r w:rsidRPr="00D563A2">
              <w:rPr>
                <w:rFonts w:cs="Times New Roman"/>
                <w:bCs/>
                <w:sz w:val="20"/>
                <w:szCs w:val="20"/>
              </w:rPr>
              <w:t>26,205289</w:t>
            </w:r>
          </w:p>
        </w:tc>
      </w:tr>
      <w:tr w:rsidR="001D19BE" w:rsidRPr="00D563A2" w14:paraId="24FDCF8A" w14:textId="77777777" w:rsidTr="00C929D4">
        <w:trPr>
          <w:jc w:val="center"/>
        </w:trPr>
        <w:tc>
          <w:tcPr>
            <w:tcW w:w="524" w:type="dxa"/>
            <w:tcBorders>
              <w:left w:val="single" w:sz="1" w:space="0" w:color="000000"/>
              <w:bottom w:val="single" w:sz="1" w:space="0" w:color="000000"/>
            </w:tcBorders>
            <w:shd w:val="clear" w:color="auto" w:fill="FFFFFF"/>
            <w:vAlign w:val="center"/>
          </w:tcPr>
          <w:p w14:paraId="6D2BA21F" w14:textId="722EA2D0"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12.</w:t>
            </w:r>
          </w:p>
        </w:tc>
        <w:tc>
          <w:tcPr>
            <w:tcW w:w="1739" w:type="dxa"/>
            <w:tcBorders>
              <w:left w:val="single" w:sz="1" w:space="0" w:color="000000"/>
              <w:bottom w:val="single" w:sz="1" w:space="0" w:color="000000"/>
            </w:tcBorders>
            <w:shd w:val="clear" w:color="auto" w:fill="FFFFFF"/>
            <w:vAlign w:val="center"/>
          </w:tcPr>
          <w:p w14:paraId="3DF765D7" w14:textId="501F3D14"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Dvietes pagasts</w:t>
            </w:r>
          </w:p>
        </w:tc>
        <w:tc>
          <w:tcPr>
            <w:tcW w:w="2502" w:type="dxa"/>
            <w:tcBorders>
              <w:left w:val="single" w:sz="1" w:space="0" w:color="000000"/>
              <w:bottom w:val="single" w:sz="1" w:space="0" w:color="000000"/>
            </w:tcBorders>
            <w:shd w:val="clear" w:color="auto" w:fill="FFFFFF"/>
            <w:vAlign w:val="center"/>
          </w:tcPr>
          <w:p w14:paraId="570AB635" w14:textId="59770F71"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Ferma „ Liepziedi ”</w:t>
            </w:r>
          </w:p>
        </w:tc>
        <w:tc>
          <w:tcPr>
            <w:tcW w:w="2034" w:type="dxa"/>
            <w:tcBorders>
              <w:left w:val="single" w:sz="1" w:space="0" w:color="000000"/>
              <w:bottom w:val="single" w:sz="1" w:space="0" w:color="000000"/>
            </w:tcBorders>
            <w:shd w:val="clear" w:color="auto" w:fill="FFFFFF"/>
            <w:vAlign w:val="center"/>
          </w:tcPr>
          <w:p w14:paraId="47984076" w14:textId="77777777"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 Liepziedi ”,</w:t>
            </w:r>
          </w:p>
          <w:p w14:paraId="50FCE592" w14:textId="105C5C7E"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 xml:space="preserve"> Dvietes pagasts, </w:t>
            </w:r>
            <w:r>
              <w:rPr>
                <w:rFonts w:cs="Times New Roman"/>
                <w:sz w:val="20"/>
                <w:szCs w:val="20"/>
              </w:rPr>
              <w:t>Augšdaugavas</w:t>
            </w:r>
            <w:r w:rsidRPr="00D563A2">
              <w:rPr>
                <w:rFonts w:cs="Times New Roman"/>
                <w:sz w:val="20"/>
                <w:szCs w:val="20"/>
              </w:rPr>
              <w:t xml:space="preserve"> novads</w:t>
            </w:r>
          </w:p>
        </w:tc>
        <w:tc>
          <w:tcPr>
            <w:tcW w:w="1134" w:type="dxa"/>
            <w:tcBorders>
              <w:left w:val="single" w:sz="1" w:space="0" w:color="000000"/>
              <w:bottom w:val="single" w:sz="1" w:space="0" w:color="000000"/>
            </w:tcBorders>
            <w:shd w:val="clear" w:color="auto" w:fill="FFFFFF"/>
            <w:vAlign w:val="center"/>
          </w:tcPr>
          <w:p w14:paraId="10FFF579" w14:textId="5A762238"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bCs/>
                <w:sz w:val="20"/>
                <w:szCs w:val="20"/>
              </w:rPr>
              <w:t>56,053743</w:t>
            </w:r>
          </w:p>
        </w:tc>
        <w:tc>
          <w:tcPr>
            <w:tcW w:w="1134" w:type="dxa"/>
            <w:tcBorders>
              <w:left w:val="single" w:sz="1" w:space="0" w:color="000000"/>
              <w:bottom w:val="single" w:sz="1" w:space="0" w:color="000000"/>
              <w:right w:val="single" w:sz="1" w:space="0" w:color="000000"/>
            </w:tcBorders>
            <w:shd w:val="clear" w:color="auto" w:fill="FFFFFF"/>
            <w:vAlign w:val="center"/>
          </w:tcPr>
          <w:p w14:paraId="4678D7DB" w14:textId="010BA36D"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bCs/>
                <w:sz w:val="20"/>
                <w:szCs w:val="20"/>
              </w:rPr>
              <w:t>26,332405</w:t>
            </w:r>
          </w:p>
        </w:tc>
      </w:tr>
      <w:tr w:rsidR="001D19BE" w:rsidRPr="00D563A2" w14:paraId="01735665" w14:textId="77777777" w:rsidTr="00C929D4">
        <w:trPr>
          <w:jc w:val="center"/>
        </w:trPr>
        <w:tc>
          <w:tcPr>
            <w:tcW w:w="524" w:type="dxa"/>
            <w:tcBorders>
              <w:left w:val="single" w:sz="1" w:space="0" w:color="000000"/>
              <w:bottom w:val="single" w:sz="1" w:space="0" w:color="000000"/>
            </w:tcBorders>
            <w:shd w:val="clear" w:color="auto" w:fill="FFFFFF"/>
            <w:vAlign w:val="center"/>
          </w:tcPr>
          <w:p w14:paraId="380FB8F3" w14:textId="0228E83F"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13.</w:t>
            </w:r>
          </w:p>
        </w:tc>
        <w:tc>
          <w:tcPr>
            <w:tcW w:w="1739" w:type="dxa"/>
            <w:tcBorders>
              <w:left w:val="single" w:sz="1" w:space="0" w:color="000000"/>
              <w:bottom w:val="single" w:sz="1" w:space="0" w:color="000000"/>
            </w:tcBorders>
            <w:shd w:val="clear" w:color="auto" w:fill="FFFFFF"/>
            <w:vAlign w:val="center"/>
          </w:tcPr>
          <w:p w14:paraId="4E37179F" w14:textId="40EBD50A"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Eglaines pagasts</w:t>
            </w:r>
          </w:p>
        </w:tc>
        <w:tc>
          <w:tcPr>
            <w:tcW w:w="2502" w:type="dxa"/>
            <w:tcBorders>
              <w:left w:val="single" w:sz="1" w:space="0" w:color="000000"/>
              <w:bottom w:val="single" w:sz="1" w:space="0" w:color="000000"/>
            </w:tcBorders>
            <w:shd w:val="clear" w:color="auto" w:fill="FFFFFF"/>
            <w:vAlign w:val="center"/>
          </w:tcPr>
          <w:p w14:paraId="32920455" w14:textId="3258AD49"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pagasta ēkas pagalms</w:t>
            </w:r>
          </w:p>
        </w:tc>
        <w:tc>
          <w:tcPr>
            <w:tcW w:w="2034" w:type="dxa"/>
            <w:tcBorders>
              <w:left w:val="single" w:sz="1" w:space="0" w:color="000000"/>
              <w:bottom w:val="single" w:sz="1" w:space="0" w:color="000000"/>
            </w:tcBorders>
            <w:shd w:val="clear" w:color="auto" w:fill="FFFFFF"/>
            <w:vAlign w:val="center"/>
          </w:tcPr>
          <w:p w14:paraId="5697260B" w14:textId="77777777" w:rsidR="00FA7F43" w:rsidRDefault="001D19BE" w:rsidP="001D19BE">
            <w:pPr>
              <w:widowControl w:val="0"/>
              <w:spacing w:line="100" w:lineRule="atLeast"/>
              <w:jc w:val="center"/>
              <w:rPr>
                <w:rFonts w:cs="Times New Roman"/>
                <w:sz w:val="20"/>
                <w:szCs w:val="20"/>
              </w:rPr>
            </w:pPr>
            <w:proofErr w:type="spellStart"/>
            <w:r w:rsidRPr="00D563A2">
              <w:rPr>
                <w:rFonts w:cs="Times New Roman"/>
                <w:sz w:val="20"/>
                <w:szCs w:val="20"/>
              </w:rPr>
              <w:t>Stendera</w:t>
            </w:r>
            <w:proofErr w:type="spellEnd"/>
            <w:r w:rsidRPr="00D563A2">
              <w:rPr>
                <w:rFonts w:cs="Times New Roman"/>
                <w:sz w:val="20"/>
                <w:szCs w:val="20"/>
              </w:rPr>
              <w:t xml:space="preserve"> iela 7, Eglaine</w:t>
            </w:r>
            <w:r>
              <w:rPr>
                <w:rFonts w:cs="Times New Roman"/>
                <w:sz w:val="20"/>
                <w:szCs w:val="20"/>
              </w:rPr>
              <w:t xml:space="preserve">, </w:t>
            </w:r>
          </w:p>
          <w:p w14:paraId="26BCF4FE" w14:textId="3D3FE092" w:rsidR="001D19BE" w:rsidRPr="00D563A2" w:rsidRDefault="001D19BE" w:rsidP="001D19BE">
            <w:pPr>
              <w:widowControl w:val="0"/>
              <w:spacing w:line="100" w:lineRule="atLeast"/>
              <w:jc w:val="center"/>
              <w:rPr>
                <w:rFonts w:eastAsia="Times New Roman" w:cs="Times New Roman"/>
                <w:color w:val="000000"/>
                <w:sz w:val="20"/>
                <w:szCs w:val="20"/>
              </w:rPr>
            </w:pPr>
            <w:r>
              <w:rPr>
                <w:rFonts w:cs="Times New Roman"/>
                <w:sz w:val="20"/>
                <w:szCs w:val="20"/>
              </w:rPr>
              <w:t>Eglaines pagasts, Augšdaugavas</w:t>
            </w:r>
            <w:r w:rsidRPr="00D563A2">
              <w:rPr>
                <w:rFonts w:cs="Times New Roman"/>
                <w:sz w:val="20"/>
                <w:szCs w:val="20"/>
              </w:rPr>
              <w:t xml:space="preserve"> novads</w:t>
            </w:r>
          </w:p>
        </w:tc>
        <w:tc>
          <w:tcPr>
            <w:tcW w:w="1134" w:type="dxa"/>
            <w:tcBorders>
              <w:left w:val="single" w:sz="1" w:space="0" w:color="000000"/>
              <w:bottom w:val="single" w:sz="1" w:space="0" w:color="000000"/>
            </w:tcBorders>
            <w:shd w:val="clear" w:color="auto" w:fill="FFFFFF"/>
            <w:vAlign w:val="center"/>
          </w:tcPr>
          <w:p w14:paraId="3A0F6C05" w14:textId="0C087E20" w:rsidR="001D19BE" w:rsidRPr="00D563A2" w:rsidRDefault="001D19BE" w:rsidP="001D19BE">
            <w:pPr>
              <w:widowControl w:val="0"/>
              <w:spacing w:line="100" w:lineRule="atLeast"/>
              <w:jc w:val="center"/>
              <w:rPr>
                <w:rFonts w:cs="Times New Roman"/>
                <w:sz w:val="20"/>
                <w:szCs w:val="20"/>
              </w:rPr>
            </w:pPr>
            <w:r w:rsidRPr="00D563A2">
              <w:rPr>
                <w:rFonts w:cs="Times New Roman"/>
                <w:bCs/>
                <w:sz w:val="20"/>
                <w:szCs w:val="20"/>
              </w:rPr>
              <w:t>55,955430</w:t>
            </w:r>
          </w:p>
        </w:tc>
        <w:tc>
          <w:tcPr>
            <w:tcW w:w="1134" w:type="dxa"/>
            <w:tcBorders>
              <w:left w:val="single" w:sz="1" w:space="0" w:color="000000"/>
              <w:bottom w:val="single" w:sz="1" w:space="0" w:color="000000"/>
              <w:right w:val="single" w:sz="1" w:space="0" w:color="000000"/>
            </w:tcBorders>
            <w:shd w:val="clear" w:color="auto" w:fill="FFFFFF"/>
            <w:vAlign w:val="center"/>
          </w:tcPr>
          <w:p w14:paraId="7CAFDB0C" w14:textId="3CDB4447" w:rsidR="001D19BE" w:rsidRPr="00D563A2" w:rsidRDefault="001D19BE" w:rsidP="001D19BE">
            <w:pPr>
              <w:widowControl w:val="0"/>
              <w:spacing w:line="100" w:lineRule="atLeast"/>
              <w:jc w:val="center"/>
              <w:rPr>
                <w:rFonts w:cs="Times New Roman"/>
                <w:sz w:val="20"/>
                <w:szCs w:val="20"/>
              </w:rPr>
            </w:pPr>
            <w:r w:rsidRPr="00D563A2">
              <w:rPr>
                <w:rFonts w:cs="Times New Roman"/>
                <w:bCs/>
                <w:sz w:val="20"/>
                <w:szCs w:val="20"/>
              </w:rPr>
              <w:t>26,129517</w:t>
            </w:r>
          </w:p>
        </w:tc>
      </w:tr>
      <w:tr w:rsidR="001D19BE" w:rsidRPr="00D563A2" w14:paraId="3C1C4078" w14:textId="77777777" w:rsidTr="00C929D4">
        <w:trPr>
          <w:jc w:val="center"/>
        </w:trPr>
        <w:tc>
          <w:tcPr>
            <w:tcW w:w="524" w:type="dxa"/>
            <w:tcBorders>
              <w:left w:val="single" w:sz="1" w:space="0" w:color="000000"/>
              <w:bottom w:val="single" w:sz="1" w:space="0" w:color="000000"/>
            </w:tcBorders>
            <w:shd w:val="clear" w:color="auto" w:fill="FFFFFF"/>
            <w:vAlign w:val="center"/>
          </w:tcPr>
          <w:p w14:paraId="40C61E0F" w14:textId="766274E7"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14.</w:t>
            </w:r>
          </w:p>
        </w:tc>
        <w:tc>
          <w:tcPr>
            <w:tcW w:w="1739" w:type="dxa"/>
            <w:tcBorders>
              <w:left w:val="single" w:sz="1" w:space="0" w:color="000000"/>
              <w:bottom w:val="single" w:sz="1" w:space="0" w:color="000000"/>
            </w:tcBorders>
            <w:shd w:val="clear" w:color="auto" w:fill="FFFFFF"/>
            <w:vAlign w:val="center"/>
          </w:tcPr>
          <w:p w14:paraId="0B7BF63A" w14:textId="5CA405B1"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Kalkūnes pagasts</w:t>
            </w:r>
          </w:p>
        </w:tc>
        <w:tc>
          <w:tcPr>
            <w:tcW w:w="2502" w:type="dxa"/>
            <w:tcBorders>
              <w:left w:val="single" w:sz="1" w:space="0" w:color="000000"/>
              <w:bottom w:val="single" w:sz="1" w:space="0" w:color="000000"/>
            </w:tcBorders>
            <w:shd w:val="clear" w:color="auto" w:fill="FFFFFF"/>
            <w:vAlign w:val="center"/>
          </w:tcPr>
          <w:p w14:paraId="2DA1C6AB" w14:textId="1B7B418D"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pie pagasta pārvaldes</w:t>
            </w:r>
          </w:p>
        </w:tc>
        <w:tc>
          <w:tcPr>
            <w:tcW w:w="2034" w:type="dxa"/>
            <w:tcBorders>
              <w:left w:val="single" w:sz="1" w:space="0" w:color="000000"/>
              <w:bottom w:val="single" w:sz="1" w:space="0" w:color="000000"/>
            </w:tcBorders>
            <w:shd w:val="clear" w:color="auto" w:fill="FFFFFF"/>
            <w:vAlign w:val="center"/>
          </w:tcPr>
          <w:p w14:paraId="2A0C68C9" w14:textId="0309348A"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Ķieģeļu ielā 4, Kalkūni</w:t>
            </w:r>
            <w:r>
              <w:rPr>
                <w:rFonts w:eastAsia="Times New Roman" w:cs="Times New Roman"/>
                <w:color w:val="000000"/>
                <w:sz w:val="20"/>
                <w:szCs w:val="20"/>
              </w:rPr>
              <w:t xml:space="preserve">, Kalkūnes pagasts, </w:t>
            </w:r>
            <w:r>
              <w:rPr>
                <w:rFonts w:cs="Times New Roman"/>
                <w:sz w:val="20"/>
                <w:szCs w:val="20"/>
              </w:rPr>
              <w:t>Augšdaugavas</w:t>
            </w:r>
            <w:r w:rsidRPr="00D563A2">
              <w:rPr>
                <w:rFonts w:cs="Times New Roman"/>
                <w:sz w:val="20"/>
                <w:szCs w:val="20"/>
              </w:rPr>
              <w:t xml:space="preserve"> novads</w:t>
            </w:r>
          </w:p>
        </w:tc>
        <w:tc>
          <w:tcPr>
            <w:tcW w:w="1134" w:type="dxa"/>
            <w:tcBorders>
              <w:left w:val="single" w:sz="1" w:space="0" w:color="000000"/>
              <w:bottom w:val="single" w:sz="1" w:space="0" w:color="000000"/>
            </w:tcBorders>
            <w:shd w:val="clear" w:color="auto" w:fill="FFFFFF"/>
            <w:vAlign w:val="center"/>
          </w:tcPr>
          <w:p w14:paraId="391CA37D" w14:textId="10EE4C33"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55,848407</w:t>
            </w:r>
          </w:p>
        </w:tc>
        <w:tc>
          <w:tcPr>
            <w:tcW w:w="1134" w:type="dxa"/>
            <w:tcBorders>
              <w:left w:val="single" w:sz="1" w:space="0" w:color="000000"/>
              <w:bottom w:val="single" w:sz="1" w:space="0" w:color="000000"/>
              <w:right w:val="single" w:sz="1" w:space="0" w:color="000000"/>
            </w:tcBorders>
            <w:shd w:val="clear" w:color="auto" w:fill="FFFFFF"/>
            <w:vAlign w:val="center"/>
          </w:tcPr>
          <w:p w14:paraId="1AB8BC4B" w14:textId="20EDEDB6"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26,490716</w:t>
            </w:r>
          </w:p>
        </w:tc>
      </w:tr>
      <w:tr w:rsidR="001D19BE" w:rsidRPr="00D563A2" w14:paraId="13D46FA1" w14:textId="77777777" w:rsidTr="00C929D4">
        <w:trPr>
          <w:jc w:val="center"/>
        </w:trPr>
        <w:tc>
          <w:tcPr>
            <w:tcW w:w="524" w:type="dxa"/>
            <w:tcBorders>
              <w:left w:val="single" w:sz="1" w:space="0" w:color="000000"/>
              <w:bottom w:val="single" w:sz="1" w:space="0" w:color="000000"/>
            </w:tcBorders>
            <w:shd w:val="clear" w:color="auto" w:fill="FFFFFF"/>
            <w:vAlign w:val="center"/>
          </w:tcPr>
          <w:p w14:paraId="22E2106A" w14:textId="3A2BAEB8"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15.</w:t>
            </w:r>
          </w:p>
        </w:tc>
        <w:tc>
          <w:tcPr>
            <w:tcW w:w="1739" w:type="dxa"/>
            <w:tcBorders>
              <w:left w:val="single" w:sz="1" w:space="0" w:color="000000"/>
              <w:bottom w:val="single" w:sz="1" w:space="0" w:color="000000"/>
            </w:tcBorders>
            <w:shd w:val="clear" w:color="auto" w:fill="FFFFFF"/>
            <w:vAlign w:val="center"/>
          </w:tcPr>
          <w:p w14:paraId="559C7DA9" w14:textId="62C526E6"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Kalkūnes pagasts</w:t>
            </w:r>
          </w:p>
        </w:tc>
        <w:tc>
          <w:tcPr>
            <w:tcW w:w="2502" w:type="dxa"/>
            <w:tcBorders>
              <w:left w:val="single" w:sz="1" w:space="0" w:color="000000"/>
              <w:bottom w:val="single" w:sz="1" w:space="0" w:color="000000"/>
            </w:tcBorders>
            <w:shd w:val="clear" w:color="auto" w:fill="FFFFFF"/>
            <w:vAlign w:val="center"/>
          </w:tcPr>
          <w:p w14:paraId="6F8D9D59" w14:textId="40721FD8"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 xml:space="preserve">pie </w:t>
            </w:r>
            <w:proofErr w:type="spellStart"/>
            <w:r w:rsidRPr="00D563A2">
              <w:rPr>
                <w:rFonts w:cs="Times New Roman"/>
                <w:sz w:val="20"/>
                <w:szCs w:val="20"/>
              </w:rPr>
              <w:t>Randenes</w:t>
            </w:r>
            <w:proofErr w:type="spellEnd"/>
            <w:r w:rsidRPr="00D563A2">
              <w:rPr>
                <w:rFonts w:cs="Times New Roman"/>
                <w:sz w:val="20"/>
                <w:szCs w:val="20"/>
              </w:rPr>
              <w:t xml:space="preserve"> pamatskolas</w:t>
            </w:r>
          </w:p>
        </w:tc>
        <w:tc>
          <w:tcPr>
            <w:tcW w:w="2034" w:type="dxa"/>
            <w:tcBorders>
              <w:left w:val="single" w:sz="1" w:space="0" w:color="000000"/>
              <w:bottom w:val="single" w:sz="1" w:space="0" w:color="000000"/>
            </w:tcBorders>
            <w:shd w:val="clear" w:color="auto" w:fill="FFFFFF"/>
            <w:vAlign w:val="center"/>
          </w:tcPr>
          <w:p w14:paraId="26DA612F" w14:textId="39D48C5A"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Vārpas iela 5, Randene</w:t>
            </w:r>
            <w:r>
              <w:rPr>
                <w:rFonts w:eastAsia="Times New Roman" w:cs="Times New Roman"/>
                <w:color w:val="000000"/>
                <w:sz w:val="20"/>
                <w:szCs w:val="20"/>
              </w:rPr>
              <w:t xml:space="preserve"> </w:t>
            </w:r>
            <w:r>
              <w:rPr>
                <w:rFonts w:eastAsia="Times New Roman" w:cs="Times New Roman"/>
                <w:color w:val="000000"/>
                <w:sz w:val="20"/>
                <w:szCs w:val="20"/>
              </w:rPr>
              <w:lastRenderedPageBreak/>
              <w:t xml:space="preserve">Kalkūnes pagasts, </w:t>
            </w:r>
            <w:r>
              <w:rPr>
                <w:rFonts w:cs="Times New Roman"/>
                <w:sz w:val="20"/>
                <w:szCs w:val="20"/>
              </w:rPr>
              <w:t>Augšdaugavas</w:t>
            </w:r>
            <w:r w:rsidRPr="00D563A2">
              <w:rPr>
                <w:rFonts w:cs="Times New Roman"/>
                <w:sz w:val="20"/>
                <w:szCs w:val="20"/>
              </w:rPr>
              <w:t xml:space="preserve"> novads</w:t>
            </w:r>
          </w:p>
        </w:tc>
        <w:tc>
          <w:tcPr>
            <w:tcW w:w="1134" w:type="dxa"/>
            <w:tcBorders>
              <w:left w:val="single" w:sz="1" w:space="0" w:color="000000"/>
              <w:bottom w:val="single" w:sz="1" w:space="0" w:color="000000"/>
            </w:tcBorders>
            <w:shd w:val="clear" w:color="auto" w:fill="FFFFFF"/>
            <w:vAlign w:val="center"/>
          </w:tcPr>
          <w:p w14:paraId="22CF19AC" w14:textId="2B9E3F85"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lastRenderedPageBreak/>
              <w:t>55,852165</w:t>
            </w:r>
          </w:p>
        </w:tc>
        <w:tc>
          <w:tcPr>
            <w:tcW w:w="1134" w:type="dxa"/>
            <w:tcBorders>
              <w:left w:val="single" w:sz="1" w:space="0" w:color="000000"/>
              <w:bottom w:val="single" w:sz="1" w:space="0" w:color="000000"/>
              <w:right w:val="single" w:sz="1" w:space="0" w:color="000000"/>
            </w:tcBorders>
            <w:shd w:val="clear" w:color="auto" w:fill="FFFFFF"/>
            <w:vAlign w:val="center"/>
          </w:tcPr>
          <w:p w14:paraId="7E18ADE7" w14:textId="70F7A1DD"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26,461024</w:t>
            </w:r>
          </w:p>
        </w:tc>
      </w:tr>
      <w:tr w:rsidR="001D19BE" w:rsidRPr="00D563A2" w14:paraId="3A95B7CB" w14:textId="77777777" w:rsidTr="00C929D4">
        <w:trPr>
          <w:jc w:val="center"/>
        </w:trPr>
        <w:tc>
          <w:tcPr>
            <w:tcW w:w="524" w:type="dxa"/>
            <w:tcBorders>
              <w:left w:val="single" w:sz="1" w:space="0" w:color="000000"/>
              <w:bottom w:val="single" w:sz="4" w:space="0" w:color="000000"/>
            </w:tcBorders>
            <w:shd w:val="clear" w:color="auto" w:fill="FFFFFF"/>
            <w:vAlign w:val="center"/>
          </w:tcPr>
          <w:p w14:paraId="57CB3EF1" w14:textId="38DA8982"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16.</w:t>
            </w:r>
          </w:p>
        </w:tc>
        <w:tc>
          <w:tcPr>
            <w:tcW w:w="1739" w:type="dxa"/>
            <w:tcBorders>
              <w:left w:val="single" w:sz="1" w:space="0" w:color="000000"/>
              <w:bottom w:val="single" w:sz="4" w:space="0" w:color="000000"/>
            </w:tcBorders>
            <w:shd w:val="clear" w:color="auto" w:fill="FFFFFF"/>
            <w:vAlign w:val="center"/>
          </w:tcPr>
          <w:p w14:paraId="2B3A7A05" w14:textId="67097F3D"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Kalupes pagasts</w:t>
            </w:r>
          </w:p>
        </w:tc>
        <w:tc>
          <w:tcPr>
            <w:tcW w:w="2502" w:type="dxa"/>
            <w:tcBorders>
              <w:left w:val="single" w:sz="1" w:space="0" w:color="000000"/>
              <w:bottom w:val="single" w:sz="4" w:space="0" w:color="000000"/>
            </w:tcBorders>
            <w:shd w:val="clear" w:color="auto" w:fill="FFFFFF"/>
            <w:vAlign w:val="center"/>
          </w:tcPr>
          <w:p w14:paraId="7D67DCD1" w14:textId="72632CFC"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pie pagasta pārvaldes</w:t>
            </w:r>
          </w:p>
        </w:tc>
        <w:tc>
          <w:tcPr>
            <w:tcW w:w="2034" w:type="dxa"/>
            <w:tcBorders>
              <w:left w:val="single" w:sz="1" w:space="0" w:color="000000"/>
              <w:bottom w:val="single" w:sz="4" w:space="0" w:color="000000"/>
            </w:tcBorders>
            <w:shd w:val="clear" w:color="auto" w:fill="FFFFFF"/>
            <w:vAlign w:val="center"/>
          </w:tcPr>
          <w:p w14:paraId="148F3750" w14:textId="02FC9ACE" w:rsidR="001D19BE" w:rsidRPr="00D563A2" w:rsidRDefault="001D19BE" w:rsidP="001D19BE">
            <w:pPr>
              <w:widowControl w:val="0"/>
              <w:spacing w:line="100" w:lineRule="atLeast"/>
              <w:jc w:val="center"/>
              <w:rPr>
                <w:rFonts w:eastAsia="Times New Roman" w:cs="Times New Roman"/>
                <w:color w:val="000000"/>
                <w:sz w:val="20"/>
                <w:szCs w:val="20"/>
              </w:rPr>
            </w:pPr>
            <w:r w:rsidRPr="00E82246">
              <w:rPr>
                <w:rFonts w:cs="Times New Roman"/>
                <w:color w:val="000000"/>
                <w:sz w:val="20"/>
                <w:szCs w:val="20"/>
              </w:rPr>
              <w:t>Ezeru iela 6, Kalupe, Kalupes pagasts, Augšdaugavas novads</w:t>
            </w:r>
          </w:p>
        </w:tc>
        <w:tc>
          <w:tcPr>
            <w:tcW w:w="1134" w:type="dxa"/>
            <w:tcBorders>
              <w:left w:val="single" w:sz="1" w:space="0" w:color="000000"/>
              <w:bottom w:val="single" w:sz="4" w:space="0" w:color="000000"/>
            </w:tcBorders>
            <w:shd w:val="clear" w:color="auto" w:fill="FFFFFF"/>
            <w:vAlign w:val="center"/>
          </w:tcPr>
          <w:p w14:paraId="5549B56E" w14:textId="64C854C2" w:rsidR="001D19BE" w:rsidRPr="00D563A2" w:rsidRDefault="001D19BE" w:rsidP="001D19BE">
            <w:pPr>
              <w:widowControl w:val="0"/>
              <w:spacing w:line="100" w:lineRule="atLeast"/>
              <w:jc w:val="center"/>
              <w:rPr>
                <w:rFonts w:cs="Times New Roman"/>
                <w:sz w:val="20"/>
                <w:szCs w:val="20"/>
              </w:rPr>
            </w:pPr>
            <w:r w:rsidRPr="00E82246">
              <w:rPr>
                <w:rFonts w:cs="Times New Roman"/>
                <w:sz w:val="20"/>
                <w:szCs w:val="20"/>
              </w:rPr>
              <w:t>56,099348</w:t>
            </w:r>
          </w:p>
        </w:tc>
        <w:tc>
          <w:tcPr>
            <w:tcW w:w="1134" w:type="dxa"/>
            <w:tcBorders>
              <w:left w:val="single" w:sz="1" w:space="0" w:color="000000"/>
              <w:bottom w:val="single" w:sz="4" w:space="0" w:color="000000"/>
              <w:right w:val="single" w:sz="1" w:space="0" w:color="000000"/>
            </w:tcBorders>
            <w:shd w:val="clear" w:color="auto" w:fill="FFFFFF"/>
            <w:vAlign w:val="center"/>
          </w:tcPr>
          <w:p w14:paraId="07C20DBD" w14:textId="30F6E13C" w:rsidR="001D19BE" w:rsidRPr="00D563A2" w:rsidRDefault="001D19BE" w:rsidP="001D19BE">
            <w:pPr>
              <w:widowControl w:val="0"/>
              <w:spacing w:line="100" w:lineRule="atLeast"/>
              <w:jc w:val="center"/>
              <w:rPr>
                <w:rFonts w:cs="Times New Roman"/>
                <w:sz w:val="20"/>
                <w:szCs w:val="20"/>
              </w:rPr>
            </w:pPr>
            <w:r w:rsidRPr="006A620E">
              <w:rPr>
                <w:rFonts w:cs="Times New Roman"/>
                <w:sz w:val="20"/>
                <w:szCs w:val="20"/>
              </w:rPr>
              <w:t>26,544943</w:t>
            </w:r>
          </w:p>
        </w:tc>
      </w:tr>
      <w:tr w:rsidR="001D19BE" w:rsidRPr="00D563A2" w14:paraId="554D1638"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8C010" w14:textId="32DA10B3"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17.</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CED11" w14:textId="069CAE86"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Lauceses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F9B69" w14:textId="43DFF371"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 xml:space="preserve">pie pagasta pārvaldes </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9FD42" w14:textId="30BB5E95"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 xml:space="preserve">Miera ielā 26, </w:t>
            </w:r>
            <w:proofErr w:type="spellStart"/>
            <w:r w:rsidRPr="00D563A2">
              <w:rPr>
                <w:rFonts w:eastAsia="Times New Roman" w:cs="Times New Roman"/>
                <w:color w:val="000000"/>
                <w:sz w:val="20"/>
                <w:szCs w:val="20"/>
              </w:rPr>
              <w:t>Mirnijs</w:t>
            </w:r>
            <w:proofErr w:type="spellEnd"/>
            <w:r>
              <w:rPr>
                <w:rFonts w:eastAsia="Times New Roman" w:cs="Times New Roman"/>
                <w:color w:val="000000"/>
                <w:sz w:val="20"/>
                <w:szCs w:val="20"/>
              </w:rPr>
              <w:t xml:space="preserve">, Laucesas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5BF52" w14:textId="4DD97BEA"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55,8219324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9674E" w14:textId="2B73A563"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26,5988306</w:t>
            </w:r>
          </w:p>
        </w:tc>
      </w:tr>
      <w:tr w:rsidR="001D19BE" w:rsidRPr="00D563A2" w14:paraId="326A1030"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A37FE" w14:textId="72BF8003"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18.</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2AFFD" w14:textId="0E9CA30E"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Līksnas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656E5" w14:textId="2A280CA1"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pie pagasta pārvaldes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B663F" w14:textId="77777777" w:rsidR="00FA7F43"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Daugavas iela 8, Līksna</w:t>
            </w:r>
            <w:r>
              <w:rPr>
                <w:rFonts w:eastAsia="Times New Roman" w:cs="Times New Roman"/>
                <w:color w:val="000000"/>
                <w:sz w:val="20"/>
                <w:szCs w:val="20"/>
              </w:rPr>
              <w:t xml:space="preserve">, </w:t>
            </w:r>
          </w:p>
          <w:p w14:paraId="1A00952A" w14:textId="7F9B4823" w:rsidR="001D19BE" w:rsidRPr="00D563A2" w:rsidRDefault="001D19BE" w:rsidP="001D19BE">
            <w:pPr>
              <w:widowControl w:val="0"/>
              <w:spacing w:line="100" w:lineRule="atLeast"/>
              <w:jc w:val="center"/>
              <w:rPr>
                <w:rFonts w:eastAsia="Times New Roman" w:cs="Times New Roman"/>
                <w:color w:val="000000"/>
                <w:sz w:val="20"/>
                <w:szCs w:val="20"/>
              </w:rPr>
            </w:pPr>
            <w:r>
              <w:rPr>
                <w:rFonts w:eastAsia="Times New Roman" w:cs="Times New Roman"/>
                <w:color w:val="000000"/>
                <w:sz w:val="20"/>
                <w:szCs w:val="20"/>
              </w:rPr>
              <w:t xml:space="preserve">Līksnas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73D68" w14:textId="1198B5B6"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55,942017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AB8DC1" w14:textId="2A7FB5F3"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26,650464</w:t>
            </w:r>
          </w:p>
        </w:tc>
      </w:tr>
      <w:tr w:rsidR="001D19BE" w:rsidRPr="00D563A2" w14:paraId="3064BFBD"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BCA92" w14:textId="379EDCE4"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19.</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97014E" w14:textId="0073F2EA"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Maļinovas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9E501" w14:textId="7B3AA0FE"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pie pagasta pārvaldes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4E11D" w14:textId="77777777" w:rsidR="00FA7F43"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Rēzeknes ielā 29A, Maļinova</w:t>
            </w:r>
            <w:r>
              <w:rPr>
                <w:rFonts w:eastAsia="Times New Roman" w:cs="Times New Roman"/>
                <w:color w:val="000000"/>
                <w:sz w:val="20"/>
                <w:szCs w:val="20"/>
              </w:rPr>
              <w:t xml:space="preserve">, </w:t>
            </w:r>
          </w:p>
          <w:p w14:paraId="1B731EC6" w14:textId="32FE385C" w:rsidR="001D19BE" w:rsidRPr="00D563A2" w:rsidRDefault="001D19BE" w:rsidP="001D19BE">
            <w:pPr>
              <w:widowControl w:val="0"/>
              <w:spacing w:line="100" w:lineRule="atLeast"/>
              <w:jc w:val="center"/>
              <w:rPr>
                <w:rFonts w:eastAsia="Times New Roman" w:cs="Times New Roman"/>
                <w:color w:val="000000"/>
                <w:sz w:val="20"/>
                <w:szCs w:val="20"/>
              </w:rPr>
            </w:pPr>
            <w:r>
              <w:rPr>
                <w:rFonts w:eastAsia="Times New Roman" w:cs="Times New Roman"/>
                <w:color w:val="000000"/>
                <w:sz w:val="20"/>
                <w:szCs w:val="20"/>
              </w:rPr>
              <w:t xml:space="preserve">Maļinovas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04961" w14:textId="7ABAAF73"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55,99274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BD19A" w14:textId="66E9CB9B"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26,691315</w:t>
            </w:r>
          </w:p>
        </w:tc>
      </w:tr>
      <w:tr w:rsidR="001D19BE" w:rsidRPr="00D563A2" w14:paraId="31715D99"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C7161" w14:textId="648CDC96"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20.</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366728" w14:textId="3234EAD3"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Medumu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07054" w14:textId="3321819C"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pie pamatskolas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F67EF" w14:textId="77777777" w:rsidR="00FA7F43"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 xml:space="preserve">Alejas iela 20, </w:t>
            </w:r>
            <w:proofErr w:type="spellStart"/>
            <w:r w:rsidRPr="00D563A2">
              <w:rPr>
                <w:rFonts w:eastAsia="Times New Roman" w:cs="Times New Roman"/>
                <w:color w:val="000000"/>
                <w:sz w:val="20"/>
                <w:szCs w:val="20"/>
              </w:rPr>
              <w:t>Medumi</w:t>
            </w:r>
            <w:proofErr w:type="spellEnd"/>
            <w:r>
              <w:rPr>
                <w:rFonts w:eastAsia="Times New Roman" w:cs="Times New Roman"/>
                <w:color w:val="000000"/>
                <w:sz w:val="20"/>
                <w:szCs w:val="20"/>
              </w:rPr>
              <w:t xml:space="preserve">, </w:t>
            </w:r>
          </w:p>
          <w:p w14:paraId="738217A9" w14:textId="64FCEF26" w:rsidR="001D19BE" w:rsidRPr="00D563A2" w:rsidRDefault="001D19BE" w:rsidP="001D19BE">
            <w:pPr>
              <w:widowControl w:val="0"/>
              <w:spacing w:line="100" w:lineRule="atLeast"/>
              <w:jc w:val="center"/>
              <w:rPr>
                <w:rFonts w:eastAsia="Times New Roman" w:cs="Times New Roman"/>
                <w:color w:val="000000"/>
                <w:sz w:val="20"/>
                <w:szCs w:val="20"/>
              </w:rPr>
            </w:pPr>
            <w:r>
              <w:rPr>
                <w:rFonts w:eastAsia="Times New Roman" w:cs="Times New Roman"/>
                <w:color w:val="000000"/>
                <w:sz w:val="20"/>
                <w:szCs w:val="20"/>
              </w:rPr>
              <w:t xml:space="preserve">Medumu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D2A3BB" w14:textId="78B00B6A"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55,937688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02829" w14:textId="14B2D354"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26,351106</w:t>
            </w:r>
          </w:p>
        </w:tc>
      </w:tr>
      <w:tr w:rsidR="001D19BE" w:rsidRPr="00D563A2" w14:paraId="7236680B"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092F7" w14:textId="0AF74475"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21.</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B30C83" w14:textId="2B61EDB2"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Naujenes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3BDF4" w14:textId="66E897A2"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pie pagasta pārvaldes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E171E" w14:textId="77777777"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Skolas iela 15,</w:t>
            </w:r>
          </w:p>
          <w:p w14:paraId="2C5BF7DE" w14:textId="77777777" w:rsidR="00FA7F43"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 xml:space="preserve"> Naujene</w:t>
            </w:r>
            <w:r>
              <w:rPr>
                <w:rFonts w:eastAsia="Times New Roman" w:cs="Times New Roman"/>
                <w:color w:val="000000"/>
                <w:sz w:val="20"/>
                <w:szCs w:val="20"/>
              </w:rPr>
              <w:t xml:space="preserve">, </w:t>
            </w:r>
          </w:p>
          <w:p w14:paraId="49CB149A" w14:textId="0AF32195" w:rsidR="001D19BE" w:rsidRPr="00D563A2" w:rsidRDefault="001D19BE" w:rsidP="001D19BE">
            <w:pPr>
              <w:widowControl w:val="0"/>
              <w:spacing w:line="100" w:lineRule="atLeast"/>
              <w:jc w:val="center"/>
              <w:rPr>
                <w:rFonts w:eastAsia="Times New Roman" w:cs="Times New Roman"/>
                <w:color w:val="000000"/>
                <w:sz w:val="20"/>
                <w:szCs w:val="20"/>
              </w:rPr>
            </w:pPr>
            <w:r>
              <w:rPr>
                <w:rFonts w:eastAsia="Times New Roman" w:cs="Times New Roman"/>
                <w:color w:val="000000"/>
                <w:sz w:val="20"/>
                <w:szCs w:val="20"/>
              </w:rPr>
              <w:t xml:space="preserve">Naujenes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2456B" w14:textId="3E5B3BD4"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55,937688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DDBD0" w14:textId="4D131845"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26,718335</w:t>
            </w:r>
          </w:p>
        </w:tc>
      </w:tr>
      <w:tr w:rsidR="001D19BE" w:rsidRPr="00D563A2" w14:paraId="3F42C631"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251A7" w14:textId="4B09E770"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22.</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33DA0" w14:textId="7096EA40"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Naujenes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9FE151" w14:textId="68A59BA0"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pie skolas laukumā</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3B120" w14:textId="068AF3B8"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Muzeja ielā 2, Lociki</w:t>
            </w:r>
            <w:r>
              <w:rPr>
                <w:rFonts w:eastAsia="Times New Roman" w:cs="Times New Roman"/>
                <w:color w:val="000000"/>
                <w:sz w:val="20"/>
                <w:szCs w:val="20"/>
              </w:rPr>
              <w:t xml:space="preserve">, Naujenes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EE427" w14:textId="01AAABC9"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55,942017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3899A" w14:textId="0B8CF0C0"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26,650461</w:t>
            </w:r>
          </w:p>
        </w:tc>
      </w:tr>
      <w:tr w:rsidR="001D19BE" w:rsidRPr="00D563A2" w14:paraId="25F0D1FB"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A1931" w14:textId="56009099"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23.</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57360" w14:textId="38FCA81B"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Naujenes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7E60B" w14:textId="4FC9E0AD"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pie Naujenes sociālo pakalpojumu un sociālās palīdzības centra</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D4829" w14:textId="77777777" w:rsidR="00FA7F43"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18. Novembra iela 392, Vecstropi</w:t>
            </w:r>
            <w:r>
              <w:rPr>
                <w:rFonts w:eastAsia="Times New Roman" w:cs="Times New Roman"/>
                <w:color w:val="000000"/>
                <w:sz w:val="20"/>
                <w:szCs w:val="20"/>
              </w:rPr>
              <w:t xml:space="preserve">, </w:t>
            </w:r>
          </w:p>
          <w:p w14:paraId="6611085D" w14:textId="5F40D5F7" w:rsidR="001D19BE" w:rsidRPr="00D563A2" w:rsidRDefault="001D19BE" w:rsidP="001D19BE">
            <w:pPr>
              <w:widowControl w:val="0"/>
              <w:spacing w:line="100" w:lineRule="atLeast"/>
              <w:jc w:val="center"/>
              <w:rPr>
                <w:rFonts w:eastAsia="Times New Roman" w:cs="Times New Roman"/>
                <w:color w:val="000000"/>
                <w:sz w:val="20"/>
                <w:szCs w:val="20"/>
              </w:rPr>
            </w:pPr>
            <w:r>
              <w:rPr>
                <w:rFonts w:eastAsia="Times New Roman" w:cs="Times New Roman"/>
                <w:color w:val="000000"/>
                <w:sz w:val="20"/>
                <w:szCs w:val="20"/>
              </w:rPr>
              <w:t xml:space="preserve">Naujenes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AC5DB" w14:textId="094E41F1"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55,896496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535E2" w14:textId="1A446B08"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26,611443</w:t>
            </w:r>
          </w:p>
        </w:tc>
      </w:tr>
      <w:tr w:rsidR="001D19BE" w:rsidRPr="00D563A2" w14:paraId="6D2FB829"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44A79" w14:textId="6EB82069"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24.</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9D7F3" w14:textId="4DCAD963"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Naujenes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E76DF" w14:textId="7A028FBD"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 xml:space="preserve">pie </w:t>
            </w:r>
            <w:proofErr w:type="spellStart"/>
            <w:r w:rsidRPr="00D563A2">
              <w:rPr>
                <w:rFonts w:eastAsia="Times New Roman" w:cs="Times New Roman"/>
                <w:color w:val="000000"/>
                <w:sz w:val="20"/>
                <w:szCs w:val="20"/>
              </w:rPr>
              <w:t>SIA”Meliors</w:t>
            </w:r>
            <w:proofErr w:type="spellEnd"/>
            <w:r w:rsidRPr="00D563A2">
              <w:rPr>
                <w:rFonts w:eastAsia="Times New Roman" w:cs="Times New Roman"/>
                <w:color w:val="000000"/>
                <w:sz w:val="20"/>
                <w:szCs w:val="20"/>
              </w:rPr>
              <w:t xml:space="preserve"> Krauja”</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F6983" w14:textId="77777777" w:rsidR="00FA7F43"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Daugavas ielā 29a, Krauja</w:t>
            </w:r>
            <w:r>
              <w:rPr>
                <w:rFonts w:eastAsia="Times New Roman" w:cs="Times New Roman"/>
                <w:color w:val="000000"/>
                <w:sz w:val="20"/>
                <w:szCs w:val="20"/>
              </w:rPr>
              <w:t xml:space="preserve">, </w:t>
            </w:r>
          </w:p>
          <w:p w14:paraId="46230A93" w14:textId="76A62827" w:rsidR="001D19BE" w:rsidRPr="00D563A2" w:rsidRDefault="001D19BE" w:rsidP="001D19BE">
            <w:pPr>
              <w:widowControl w:val="0"/>
              <w:spacing w:line="100" w:lineRule="atLeast"/>
              <w:jc w:val="center"/>
              <w:rPr>
                <w:rFonts w:eastAsia="Times New Roman" w:cs="Times New Roman"/>
                <w:color w:val="000000"/>
                <w:sz w:val="20"/>
                <w:szCs w:val="20"/>
              </w:rPr>
            </w:pPr>
            <w:r>
              <w:rPr>
                <w:rFonts w:eastAsia="Times New Roman" w:cs="Times New Roman"/>
                <w:color w:val="000000"/>
                <w:sz w:val="20"/>
                <w:szCs w:val="20"/>
              </w:rPr>
              <w:t xml:space="preserve">Naujenes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980C5" w14:textId="7DB54CA6"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55,907547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DD777" w14:textId="2F4A813B"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 26,652414</w:t>
            </w:r>
          </w:p>
        </w:tc>
      </w:tr>
      <w:tr w:rsidR="001D19BE" w:rsidRPr="00D563A2" w14:paraId="6C6C1D99"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8E51E" w14:textId="28C04C64"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25.</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AA338" w14:textId="584C70E6"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Nīcgales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43D5D" w14:textId="079417CD"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pie pagasta pārvaldes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2DE19" w14:textId="63AA9F7F"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Skolas iela 17, Nīcgale</w:t>
            </w:r>
            <w:r>
              <w:rPr>
                <w:rFonts w:eastAsia="Times New Roman" w:cs="Times New Roman"/>
                <w:color w:val="000000"/>
                <w:sz w:val="20"/>
                <w:szCs w:val="20"/>
              </w:rPr>
              <w:t xml:space="preserve">, Nīcgales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F303C" w14:textId="5DA9E37B"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56,134848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A4EC2" w14:textId="5988D733"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26,366002</w:t>
            </w:r>
          </w:p>
        </w:tc>
      </w:tr>
      <w:tr w:rsidR="001D19BE" w:rsidRPr="00D563A2" w14:paraId="1CC7A0BB"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86E79" w14:textId="743F4FB3"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26.</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72BD0B" w14:textId="41437AA2"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Pilskalnes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B4BD4" w14:textId="54C46786"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Pilskalnes pagasta pārvaldes ēka</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8CF06" w14:textId="45A984EB"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 xml:space="preserve">Parka iela 3, Pilskalne, Pilskalnes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AC5D6" w14:textId="44D2A523" w:rsidR="001D19BE" w:rsidRPr="00D563A2" w:rsidRDefault="001D19BE" w:rsidP="001D19BE">
            <w:pPr>
              <w:widowControl w:val="0"/>
              <w:spacing w:line="100" w:lineRule="atLeast"/>
              <w:jc w:val="center"/>
              <w:rPr>
                <w:rFonts w:cs="Times New Roman"/>
                <w:sz w:val="20"/>
                <w:szCs w:val="20"/>
              </w:rPr>
            </w:pPr>
            <w:r w:rsidRPr="00D563A2">
              <w:rPr>
                <w:rFonts w:cs="Times New Roman"/>
                <w:bCs/>
                <w:sz w:val="20"/>
                <w:szCs w:val="20"/>
              </w:rPr>
              <w:t>55,974652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48679" w14:textId="601612D8" w:rsidR="001D19BE" w:rsidRPr="00D563A2" w:rsidRDefault="001D19BE" w:rsidP="001D19BE">
            <w:pPr>
              <w:widowControl w:val="0"/>
              <w:spacing w:line="100" w:lineRule="atLeast"/>
              <w:jc w:val="center"/>
              <w:rPr>
                <w:rFonts w:cs="Times New Roman"/>
                <w:sz w:val="20"/>
                <w:szCs w:val="20"/>
              </w:rPr>
            </w:pPr>
            <w:r w:rsidRPr="00D563A2">
              <w:rPr>
                <w:rFonts w:cs="Times New Roman"/>
                <w:bCs/>
                <w:sz w:val="20"/>
                <w:szCs w:val="20"/>
              </w:rPr>
              <w:t>26,263576</w:t>
            </w:r>
          </w:p>
        </w:tc>
      </w:tr>
      <w:tr w:rsidR="001D19BE" w:rsidRPr="00D563A2" w14:paraId="6B4E5371"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DF86E" w14:textId="3BE168C9"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27.</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06D46" w14:textId="49DDCE39"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Pilskalnes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D040C" w14:textId="5D3D2DCF" w:rsidR="001D19BE" w:rsidRPr="00D563A2" w:rsidRDefault="001D19BE" w:rsidP="001D19BE">
            <w:pPr>
              <w:widowControl w:val="0"/>
              <w:spacing w:line="100" w:lineRule="atLeast"/>
              <w:jc w:val="center"/>
              <w:rPr>
                <w:rFonts w:eastAsia="Times New Roman" w:cs="Times New Roman"/>
                <w:color w:val="000000"/>
                <w:sz w:val="20"/>
                <w:szCs w:val="20"/>
              </w:rPr>
            </w:pPr>
            <w:proofErr w:type="spellStart"/>
            <w:r w:rsidRPr="00D563A2">
              <w:rPr>
                <w:rFonts w:eastAsia="Times New Roman" w:cs="Times New Roman"/>
                <w:color w:val="000000"/>
                <w:sz w:val="20"/>
                <w:szCs w:val="20"/>
              </w:rPr>
              <w:t>Doļnajas</w:t>
            </w:r>
            <w:proofErr w:type="spellEnd"/>
            <w:r w:rsidRPr="00D563A2">
              <w:rPr>
                <w:rFonts w:eastAsia="Times New Roman" w:cs="Times New Roman"/>
                <w:color w:val="000000"/>
                <w:sz w:val="20"/>
                <w:szCs w:val="20"/>
              </w:rPr>
              <w:t xml:space="preserve"> kultūras nams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33485" w14:textId="77777777"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 xml:space="preserve">Centrālā iela 13, </w:t>
            </w:r>
            <w:proofErr w:type="spellStart"/>
            <w:r w:rsidRPr="00D563A2">
              <w:rPr>
                <w:rFonts w:cs="Times New Roman"/>
                <w:sz w:val="20"/>
                <w:szCs w:val="20"/>
              </w:rPr>
              <w:t>Doļnaja</w:t>
            </w:r>
            <w:proofErr w:type="spellEnd"/>
            <w:r w:rsidRPr="00D563A2">
              <w:rPr>
                <w:rFonts w:cs="Times New Roman"/>
                <w:sz w:val="20"/>
                <w:szCs w:val="20"/>
              </w:rPr>
              <w:t>,</w:t>
            </w:r>
          </w:p>
          <w:p w14:paraId="12213699" w14:textId="62C5BFB1"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 xml:space="preserve"> Pilskalnes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85730" w14:textId="1ED37DDE"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56,011318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58A7A" w14:textId="32906A6B"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26,300858</w:t>
            </w:r>
          </w:p>
        </w:tc>
      </w:tr>
      <w:tr w:rsidR="001D19BE" w:rsidRPr="00D563A2" w14:paraId="552EBDE5"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4102F" w14:textId="517DAA14"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28.</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DB7E9" w14:textId="490806BF"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Salienas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54182" w14:textId="53F79F82"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pie kultūras nama</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FB0FE" w14:textId="77777777" w:rsidR="00FA7F43"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Centrāles iela 22, Saliena</w:t>
            </w:r>
            <w:r>
              <w:rPr>
                <w:rFonts w:eastAsia="Times New Roman" w:cs="Times New Roman"/>
                <w:color w:val="000000"/>
                <w:sz w:val="20"/>
                <w:szCs w:val="20"/>
              </w:rPr>
              <w:t xml:space="preserve">, </w:t>
            </w:r>
          </w:p>
          <w:p w14:paraId="4EFEE63A" w14:textId="6A5F9E7A" w:rsidR="001D19BE" w:rsidRPr="00D563A2" w:rsidRDefault="001D19BE" w:rsidP="001D19BE">
            <w:pPr>
              <w:widowControl w:val="0"/>
              <w:spacing w:line="100" w:lineRule="atLeast"/>
              <w:jc w:val="center"/>
              <w:rPr>
                <w:rFonts w:cs="Times New Roman"/>
                <w:sz w:val="20"/>
                <w:szCs w:val="20"/>
              </w:rPr>
            </w:pPr>
            <w:r>
              <w:rPr>
                <w:rFonts w:eastAsia="Times New Roman" w:cs="Times New Roman"/>
                <w:color w:val="000000"/>
                <w:sz w:val="20"/>
                <w:szCs w:val="20"/>
              </w:rPr>
              <w:t xml:space="preserve">Salienas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31C48" w14:textId="21AE10AD"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55,8236251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0CE7E" w14:textId="2DC28AD9"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26,8776832</w:t>
            </w:r>
          </w:p>
        </w:tc>
      </w:tr>
      <w:tr w:rsidR="001D19BE" w:rsidRPr="00D563A2" w14:paraId="7523D1F3"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D200E" w14:textId="5CF2B0E8"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29.</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39339" w14:textId="1B55840C"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Skrudalienas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3DF41" w14:textId="3AB77256"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pie pagasta pārvaldes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0830A" w14:textId="5C463BFD"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Skaista iela 9 Silene</w:t>
            </w:r>
            <w:r>
              <w:rPr>
                <w:rFonts w:eastAsia="Times New Roman" w:cs="Times New Roman"/>
                <w:color w:val="000000"/>
                <w:sz w:val="20"/>
                <w:szCs w:val="20"/>
              </w:rPr>
              <w:t xml:space="preserve">, Skrudalienas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FFAA9" w14:textId="5D8D3815"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55,7494687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0121D" w14:textId="0DAD6ABA"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26,782588</w:t>
            </w:r>
          </w:p>
        </w:tc>
      </w:tr>
      <w:tr w:rsidR="001D19BE" w:rsidRPr="00D563A2" w14:paraId="5B7B12F6"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A5B5F" w14:textId="6579A6D8"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30.</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054B5" w14:textId="50E42707"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Sventes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E6DB5" w14:textId="31C5FEFE" w:rsidR="001D19BE" w:rsidRPr="00D563A2" w:rsidRDefault="00783C9D" w:rsidP="001D19BE">
            <w:pPr>
              <w:widowControl w:val="0"/>
              <w:spacing w:line="100" w:lineRule="atLeast"/>
              <w:jc w:val="center"/>
              <w:rPr>
                <w:rFonts w:eastAsia="Times New Roman" w:cs="Times New Roman"/>
                <w:color w:val="000000"/>
                <w:sz w:val="20"/>
                <w:szCs w:val="20"/>
              </w:rPr>
            </w:pPr>
            <w:r w:rsidRPr="00783C9D">
              <w:rPr>
                <w:rFonts w:eastAsia="Times New Roman" w:cs="Times New Roman"/>
                <w:color w:val="000000"/>
                <w:sz w:val="20"/>
                <w:szCs w:val="20"/>
              </w:rPr>
              <w:t>Laukums pie baznīcas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B288E" w14:textId="1A0E03A6" w:rsidR="00FA7F43" w:rsidRDefault="00783C9D" w:rsidP="001D19BE">
            <w:pPr>
              <w:widowControl w:val="0"/>
              <w:spacing w:line="100" w:lineRule="atLeast"/>
              <w:jc w:val="center"/>
              <w:rPr>
                <w:rFonts w:eastAsia="Times New Roman" w:cs="Times New Roman"/>
                <w:color w:val="000000"/>
                <w:sz w:val="20"/>
                <w:szCs w:val="20"/>
              </w:rPr>
            </w:pPr>
            <w:r w:rsidRPr="00783C9D">
              <w:rPr>
                <w:rFonts w:eastAsia="Times New Roman" w:cs="Times New Roman"/>
                <w:color w:val="000000"/>
                <w:sz w:val="20"/>
                <w:szCs w:val="20"/>
              </w:rPr>
              <w:t>Daugavpils iela 3</w:t>
            </w:r>
            <w:r w:rsidR="001D19BE" w:rsidRPr="00D563A2">
              <w:rPr>
                <w:rFonts w:eastAsia="Times New Roman" w:cs="Times New Roman"/>
                <w:color w:val="000000"/>
                <w:sz w:val="20"/>
                <w:szCs w:val="20"/>
              </w:rPr>
              <w:t>, Svente</w:t>
            </w:r>
            <w:r w:rsidR="001D19BE">
              <w:rPr>
                <w:rFonts w:eastAsia="Times New Roman" w:cs="Times New Roman"/>
                <w:color w:val="000000"/>
                <w:sz w:val="20"/>
                <w:szCs w:val="20"/>
              </w:rPr>
              <w:t xml:space="preserve">, </w:t>
            </w:r>
          </w:p>
          <w:p w14:paraId="6246B08C" w14:textId="1945F816" w:rsidR="001D19BE" w:rsidRPr="00D563A2" w:rsidRDefault="001D19BE" w:rsidP="001D19BE">
            <w:pPr>
              <w:widowControl w:val="0"/>
              <w:spacing w:line="100" w:lineRule="atLeast"/>
              <w:jc w:val="center"/>
              <w:rPr>
                <w:rFonts w:cs="Times New Roman"/>
                <w:sz w:val="20"/>
                <w:szCs w:val="20"/>
              </w:rPr>
            </w:pPr>
            <w:r>
              <w:rPr>
                <w:rFonts w:eastAsia="Times New Roman" w:cs="Times New Roman"/>
                <w:color w:val="000000"/>
                <w:sz w:val="20"/>
                <w:szCs w:val="20"/>
              </w:rPr>
              <w:t xml:space="preserve">Sventes pagasts, </w:t>
            </w:r>
            <w:r>
              <w:rPr>
                <w:rFonts w:cs="Times New Roman"/>
                <w:sz w:val="20"/>
                <w:szCs w:val="20"/>
              </w:rPr>
              <w:lastRenderedPageBreak/>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FC453" w14:textId="4BF89CE8" w:rsidR="001D19BE" w:rsidRPr="00783C9D" w:rsidRDefault="00783C9D" w:rsidP="00783C9D">
            <w:pPr>
              <w:widowControl w:val="0"/>
              <w:spacing w:line="100" w:lineRule="atLeast"/>
              <w:jc w:val="center"/>
              <w:rPr>
                <w:rFonts w:cs="Times New Roman"/>
                <w:sz w:val="20"/>
                <w:szCs w:val="20"/>
              </w:rPr>
            </w:pPr>
            <w:r w:rsidRPr="00783C9D">
              <w:rPr>
                <w:rFonts w:cs="Times New Roman"/>
                <w:sz w:val="20"/>
                <w:szCs w:val="20"/>
              </w:rPr>
              <w:lastRenderedPageBreak/>
              <w:t>55</w:t>
            </w:r>
            <w:r>
              <w:rPr>
                <w:rFonts w:cs="Times New Roman"/>
                <w:sz w:val="20"/>
                <w:szCs w:val="20"/>
              </w:rPr>
              <w:t>,</w:t>
            </w:r>
            <w:r w:rsidRPr="00783C9D">
              <w:rPr>
                <w:rFonts w:cs="Times New Roman"/>
                <w:sz w:val="20"/>
                <w:szCs w:val="20"/>
              </w:rPr>
              <w:t xml:space="preserve">904920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B7959" w14:textId="54ABA1C3" w:rsidR="001D19BE" w:rsidRPr="00D563A2" w:rsidRDefault="00783C9D" w:rsidP="001D19BE">
            <w:pPr>
              <w:widowControl w:val="0"/>
              <w:spacing w:line="100" w:lineRule="atLeast"/>
              <w:jc w:val="center"/>
              <w:rPr>
                <w:rFonts w:cs="Times New Roman"/>
                <w:bCs/>
                <w:sz w:val="20"/>
                <w:szCs w:val="20"/>
              </w:rPr>
            </w:pPr>
            <w:r w:rsidRPr="00783C9D">
              <w:rPr>
                <w:rFonts w:cs="Times New Roman"/>
                <w:sz w:val="20"/>
                <w:szCs w:val="20"/>
              </w:rPr>
              <w:t>26</w:t>
            </w:r>
            <w:r>
              <w:rPr>
                <w:rFonts w:cs="Times New Roman"/>
                <w:sz w:val="20"/>
                <w:szCs w:val="20"/>
              </w:rPr>
              <w:t>,</w:t>
            </w:r>
            <w:r w:rsidRPr="00783C9D">
              <w:rPr>
                <w:rFonts w:cs="Times New Roman"/>
                <w:sz w:val="20"/>
                <w:szCs w:val="20"/>
              </w:rPr>
              <w:t>379232</w:t>
            </w:r>
          </w:p>
        </w:tc>
      </w:tr>
      <w:tr w:rsidR="001D19BE" w:rsidRPr="00D563A2" w14:paraId="40EDF9E7"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35A16" w14:textId="0702A243"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31.</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3B4FC" w14:textId="3A6039A9"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Šēderes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3342F" w14:textId="1890E828"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Šēderes Sporta laukums.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6FF41" w14:textId="77777777"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 xml:space="preserve">Skolas iela, </w:t>
            </w:r>
          </w:p>
          <w:p w14:paraId="1E5BE12B" w14:textId="77777777" w:rsidR="00FA7F43" w:rsidRDefault="001D19BE" w:rsidP="001D19BE">
            <w:pPr>
              <w:widowControl w:val="0"/>
              <w:spacing w:line="100" w:lineRule="atLeast"/>
              <w:jc w:val="center"/>
              <w:rPr>
                <w:rFonts w:eastAsia="Times New Roman" w:cs="Times New Roman"/>
                <w:color w:val="000000"/>
                <w:sz w:val="20"/>
                <w:szCs w:val="20"/>
              </w:rPr>
            </w:pPr>
            <w:r w:rsidRPr="00D563A2">
              <w:rPr>
                <w:rFonts w:cs="Times New Roman"/>
                <w:sz w:val="20"/>
                <w:szCs w:val="20"/>
              </w:rPr>
              <w:t>Šedere</w:t>
            </w:r>
            <w:r>
              <w:rPr>
                <w:rFonts w:cs="Times New Roman"/>
                <w:sz w:val="20"/>
                <w:szCs w:val="20"/>
              </w:rPr>
              <w:t>,</w:t>
            </w:r>
            <w:r>
              <w:rPr>
                <w:rFonts w:eastAsia="Times New Roman" w:cs="Times New Roman"/>
                <w:color w:val="000000"/>
                <w:sz w:val="20"/>
                <w:szCs w:val="20"/>
              </w:rPr>
              <w:t xml:space="preserve"> </w:t>
            </w:r>
          </w:p>
          <w:p w14:paraId="6CA5ED07" w14:textId="5A5F8AC7" w:rsidR="001D19BE" w:rsidRPr="00D563A2" w:rsidRDefault="001D19BE" w:rsidP="001D19BE">
            <w:pPr>
              <w:widowControl w:val="0"/>
              <w:spacing w:line="100" w:lineRule="atLeast"/>
              <w:jc w:val="center"/>
              <w:rPr>
                <w:rFonts w:cs="Times New Roman"/>
                <w:sz w:val="20"/>
                <w:szCs w:val="20"/>
              </w:rPr>
            </w:pPr>
            <w:r>
              <w:rPr>
                <w:rFonts w:eastAsia="Times New Roman" w:cs="Times New Roman"/>
                <w:color w:val="000000"/>
                <w:sz w:val="20"/>
                <w:szCs w:val="20"/>
              </w:rPr>
              <w:t xml:space="preserve">Šēderes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30C58" w14:textId="4DC146CA"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55,931116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D6DE7" w14:textId="0AC59BD6"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26,171163</w:t>
            </w:r>
          </w:p>
        </w:tc>
      </w:tr>
      <w:tr w:rsidR="001D19BE" w:rsidRPr="00D563A2" w14:paraId="2D42B5FA"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8FB99" w14:textId="0B178623"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32.</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8C68A" w14:textId="59F81C29"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Šēderes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5918C" w14:textId="1E5D2C4F"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Raudas skolas sporta laukums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0CF62E" w14:textId="77777777" w:rsidR="00FA7F43" w:rsidRDefault="001D19BE" w:rsidP="001D19BE">
            <w:pPr>
              <w:widowControl w:val="0"/>
              <w:spacing w:line="100" w:lineRule="atLeast"/>
              <w:jc w:val="center"/>
              <w:rPr>
                <w:rFonts w:cs="Times New Roman"/>
                <w:sz w:val="20"/>
                <w:szCs w:val="20"/>
              </w:rPr>
            </w:pPr>
            <w:r w:rsidRPr="00D563A2">
              <w:rPr>
                <w:rFonts w:cs="Times New Roman"/>
                <w:sz w:val="20"/>
                <w:szCs w:val="20"/>
              </w:rPr>
              <w:t>Rauda</w:t>
            </w:r>
            <w:r>
              <w:rPr>
                <w:rFonts w:cs="Times New Roman"/>
                <w:sz w:val="20"/>
                <w:szCs w:val="20"/>
              </w:rPr>
              <w:t xml:space="preserve">, </w:t>
            </w:r>
          </w:p>
          <w:p w14:paraId="2F0D739D" w14:textId="6AC065C4" w:rsidR="001D19BE" w:rsidRPr="00D563A2" w:rsidRDefault="001D19BE" w:rsidP="001D19BE">
            <w:pPr>
              <w:widowControl w:val="0"/>
              <w:spacing w:line="100" w:lineRule="atLeast"/>
              <w:jc w:val="center"/>
              <w:rPr>
                <w:rFonts w:cs="Times New Roman"/>
                <w:sz w:val="20"/>
                <w:szCs w:val="20"/>
              </w:rPr>
            </w:pPr>
            <w:r>
              <w:rPr>
                <w:rFonts w:eastAsia="Times New Roman" w:cs="Times New Roman"/>
                <w:color w:val="000000"/>
                <w:sz w:val="20"/>
                <w:szCs w:val="20"/>
              </w:rPr>
              <w:t xml:space="preserve">Šēderes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91A03" w14:textId="0F929631"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55,855944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07C5FA" w14:textId="059885AF"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26,250508</w:t>
            </w:r>
          </w:p>
        </w:tc>
      </w:tr>
      <w:tr w:rsidR="001D19BE" w:rsidRPr="00D563A2" w14:paraId="537F7963"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C0D76" w14:textId="20819D1F"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33.</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D594F" w14:textId="474D40AC"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Šēderes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4805D6" w14:textId="79B6E5DD"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Pašulienes ciema sporta laukums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38FCC" w14:textId="77777777" w:rsidR="00FA7F43" w:rsidRDefault="001D19BE" w:rsidP="001D19BE">
            <w:pPr>
              <w:widowControl w:val="0"/>
              <w:spacing w:line="100" w:lineRule="atLeast"/>
              <w:jc w:val="center"/>
              <w:rPr>
                <w:rFonts w:cs="Times New Roman"/>
                <w:sz w:val="20"/>
                <w:szCs w:val="20"/>
              </w:rPr>
            </w:pPr>
            <w:r w:rsidRPr="00D563A2">
              <w:rPr>
                <w:rFonts w:cs="Times New Roman"/>
                <w:sz w:val="20"/>
                <w:szCs w:val="20"/>
              </w:rPr>
              <w:t>Pašuliene</w:t>
            </w:r>
            <w:r>
              <w:rPr>
                <w:rFonts w:cs="Times New Roman"/>
                <w:sz w:val="20"/>
                <w:szCs w:val="20"/>
              </w:rPr>
              <w:t xml:space="preserve">, </w:t>
            </w:r>
          </w:p>
          <w:p w14:paraId="27876FCA" w14:textId="45D9DF2D" w:rsidR="001D19BE" w:rsidRPr="00D563A2" w:rsidRDefault="001D19BE" w:rsidP="001D19BE">
            <w:pPr>
              <w:widowControl w:val="0"/>
              <w:spacing w:line="100" w:lineRule="atLeast"/>
              <w:jc w:val="center"/>
              <w:rPr>
                <w:rFonts w:cs="Times New Roman"/>
                <w:sz w:val="20"/>
                <w:szCs w:val="20"/>
              </w:rPr>
            </w:pPr>
            <w:r>
              <w:rPr>
                <w:rFonts w:eastAsia="Times New Roman" w:cs="Times New Roman"/>
                <w:color w:val="000000"/>
                <w:sz w:val="20"/>
                <w:szCs w:val="20"/>
              </w:rPr>
              <w:t xml:space="preserve">Šēderes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8681C" w14:textId="474F90F3"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55,943827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EB7D7" w14:textId="5278A44D"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26,243618</w:t>
            </w:r>
          </w:p>
        </w:tc>
      </w:tr>
      <w:tr w:rsidR="001D19BE" w:rsidRPr="00D563A2" w14:paraId="43EA1E54"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0B357" w14:textId="27756EC7"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34.</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CEB6C" w14:textId="114CC8AD"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Tabores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04768" w14:textId="49BB4361"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pie sabiedriskā centra</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670CD" w14:textId="77777777" w:rsidR="00FA7F43"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Oktobra iela 29, Tabore</w:t>
            </w:r>
            <w:r>
              <w:rPr>
                <w:rFonts w:eastAsia="Times New Roman" w:cs="Times New Roman"/>
                <w:color w:val="000000"/>
                <w:sz w:val="20"/>
                <w:szCs w:val="20"/>
              </w:rPr>
              <w:t xml:space="preserve">, </w:t>
            </w:r>
          </w:p>
          <w:p w14:paraId="22702AF6" w14:textId="764D24B7" w:rsidR="001D19BE" w:rsidRPr="00D563A2" w:rsidRDefault="001D19BE" w:rsidP="001D19BE">
            <w:pPr>
              <w:widowControl w:val="0"/>
              <w:spacing w:line="100" w:lineRule="atLeast"/>
              <w:jc w:val="center"/>
              <w:rPr>
                <w:rFonts w:cs="Times New Roman"/>
                <w:sz w:val="20"/>
                <w:szCs w:val="20"/>
              </w:rPr>
            </w:pPr>
            <w:r>
              <w:rPr>
                <w:rFonts w:eastAsia="Times New Roman" w:cs="Times New Roman"/>
                <w:color w:val="000000"/>
                <w:sz w:val="20"/>
                <w:szCs w:val="20"/>
              </w:rPr>
              <w:t xml:space="preserve">Tabores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CF276" w14:textId="250B5043"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55,866743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5E8392" w14:textId="3E12CFD7"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26,660965</w:t>
            </w:r>
          </w:p>
        </w:tc>
      </w:tr>
      <w:tr w:rsidR="001D19BE" w:rsidRPr="00D563A2" w14:paraId="7ACC98C4"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A4F64" w14:textId="5F278AD4"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35.</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45EC2" w14:textId="72BC391A"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Vaboles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4117D" w14:textId="39E79E05"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pie pagasta pārvaldes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EFE085" w14:textId="4CECBAC7"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"Saieta  nams", Vabole</w:t>
            </w:r>
            <w:r>
              <w:rPr>
                <w:rFonts w:eastAsia="Times New Roman" w:cs="Times New Roman"/>
                <w:color w:val="000000"/>
                <w:sz w:val="20"/>
                <w:szCs w:val="20"/>
              </w:rPr>
              <w:t xml:space="preserve">, Vaboles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852EAE" w14:textId="4C14244A"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56,028468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5C6CF4" w14:textId="3BC109F8"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26,462926</w:t>
            </w:r>
          </w:p>
        </w:tc>
      </w:tr>
      <w:tr w:rsidR="001D19BE" w:rsidRPr="00D563A2" w14:paraId="24CB708D"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D8606" w14:textId="0B05CC3F"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36.</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B6089" w14:textId="77A835D3"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Vecsalienas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31EC4" w14:textId="0B25CB7A"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pie pagasta pārvaldes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77315" w14:textId="77777777" w:rsidR="00FA7F43" w:rsidRDefault="001D19BE" w:rsidP="00FA7F43">
            <w:pPr>
              <w:widowControl w:val="0"/>
              <w:spacing w:line="100" w:lineRule="atLeast"/>
              <w:jc w:val="center"/>
              <w:rPr>
                <w:rFonts w:eastAsia="Times New Roman" w:cs="Times New Roman"/>
                <w:color w:val="000000"/>
                <w:sz w:val="20"/>
                <w:szCs w:val="20"/>
              </w:rPr>
            </w:pPr>
            <w:proofErr w:type="spellStart"/>
            <w:r w:rsidRPr="00D563A2">
              <w:rPr>
                <w:rFonts w:eastAsia="Times New Roman" w:cs="Times New Roman"/>
                <w:color w:val="000000"/>
                <w:sz w:val="20"/>
                <w:szCs w:val="20"/>
              </w:rPr>
              <w:t>Červonkas</w:t>
            </w:r>
            <w:proofErr w:type="spellEnd"/>
            <w:r w:rsidRPr="00D563A2">
              <w:rPr>
                <w:rFonts w:eastAsia="Times New Roman" w:cs="Times New Roman"/>
                <w:color w:val="000000"/>
                <w:sz w:val="20"/>
                <w:szCs w:val="20"/>
              </w:rPr>
              <w:t xml:space="preserve"> pils , </w:t>
            </w:r>
            <w:proofErr w:type="spellStart"/>
            <w:r w:rsidRPr="00D563A2">
              <w:rPr>
                <w:rFonts w:eastAsia="Times New Roman" w:cs="Times New Roman"/>
                <w:color w:val="000000"/>
                <w:sz w:val="20"/>
                <w:szCs w:val="20"/>
              </w:rPr>
              <w:t>Červonka</w:t>
            </w:r>
            <w:proofErr w:type="spellEnd"/>
            <w:r w:rsidR="00FA7F43">
              <w:rPr>
                <w:rFonts w:eastAsia="Times New Roman" w:cs="Times New Roman"/>
                <w:color w:val="000000"/>
                <w:sz w:val="20"/>
                <w:szCs w:val="20"/>
              </w:rPr>
              <w:t xml:space="preserve">, </w:t>
            </w:r>
          </w:p>
          <w:p w14:paraId="2BF1E247" w14:textId="5C7BF449" w:rsidR="00FA7F43" w:rsidRDefault="00FA7F43" w:rsidP="00FA7F43">
            <w:pPr>
              <w:widowControl w:val="0"/>
              <w:spacing w:line="100" w:lineRule="atLeast"/>
              <w:jc w:val="center"/>
              <w:rPr>
                <w:rFonts w:eastAsia="Times New Roman" w:cs="Times New Roman"/>
                <w:color w:val="000000"/>
                <w:sz w:val="20"/>
                <w:szCs w:val="20"/>
              </w:rPr>
            </w:pPr>
            <w:r>
              <w:rPr>
                <w:rFonts w:eastAsia="Times New Roman" w:cs="Times New Roman"/>
                <w:color w:val="000000"/>
                <w:sz w:val="20"/>
                <w:szCs w:val="20"/>
              </w:rPr>
              <w:t xml:space="preserve">Vecsalienas pagasts,  </w:t>
            </w:r>
          </w:p>
          <w:p w14:paraId="7E902B7A" w14:textId="79829648" w:rsidR="001D19BE" w:rsidRPr="00D563A2" w:rsidRDefault="00FA7F43" w:rsidP="00FA7F43">
            <w:pPr>
              <w:widowControl w:val="0"/>
              <w:spacing w:line="100" w:lineRule="atLeast"/>
              <w:jc w:val="center"/>
              <w:rPr>
                <w:rFonts w:cs="Times New Roman"/>
                <w:sz w:val="20"/>
                <w:szCs w:val="20"/>
              </w:rPr>
            </w:pPr>
            <w:r w:rsidRPr="00FA7F43">
              <w:rPr>
                <w:rFonts w:eastAsia="Times New Roman" w:cs="Times New Roman"/>
                <w:color w:val="000000"/>
                <w:sz w:val="20"/>
                <w:szCs w:val="20"/>
              </w:rPr>
              <w:t>Augšdaugavas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0E532" w14:textId="2D6D5C6F"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55,8260859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5B55B" w14:textId="577FE59D"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26,771598</w:t>
            </w:r>
          </w:p>
        </w:tc>
      </w:tr>
      <w:tr w:rsidR="001D19BE" w:rsidRPr="00D563A2" w14:paraId="0D6B3E55"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99AE1" w14:textId="78794F92"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37.</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7726C" w14:textId="6098A953"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Višķu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D540E" w14:textId="5BA4C791"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pie vidusskolas</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F6AF0E" w14:textId="529CC382" w:rsidR="001D19BE" w:rsidRPr="00D563A2" w:rsidRDefault="001D19BE" w:rsidP="001D19BE">
            <w:pPr>
              <w:widowControl w:val="0"/>
              <w:spacing w:line="100" w:lineRule="atLeast"/>
              <w:jc w:val="center"/>
              <w:rPr>
                <w:rFonts w:cs="Times New Roman"/>
                <w:sz w:val="20"/>
                <w:szCs w:val="20"/>
              </w:rPr>
            </w:pPr>
            <w:r w:rsidRPr="00D563A2">
              <w:rPr>
                <w:rFonts w:eastAsia="Times New Roman" w:cs="Times New Roman"/>
                <w:color w:val="000000"/>
                <w:sz w:val="20"/>
                <w:szCs w:val="20"/>
              </w:rPr>
              <w:t>Šosejas iela 3, Špoģi</w:t>
            </w:r>
            <w:r>
              <w:rPr>
                <w:rFonts w:eastAsia="Times New Roman" w:cs="Times New Roman"/>
                <w:color w:val="000000"/>
                <w:sz w:val="20"/>
                <w:szCs w:val="20"/>
              </w:rPr>
              <w:t xml:space="preserve">, Višķu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69F07" w14:textId="2F0D2471"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56,074428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F9B73" w14:textId="263BD912"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26,73478</w:t>
            </w:r>
          </w:p>
        </w:tc>
      </w:tr>
      <w:tr w:rsidR="001D19BE" w:rsidRPr="00D563A2" w14:paraId="62D91EE3"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2F527" w14:textId="60EE8734"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38.</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C78B13" w14:textId="61034F18"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Višķu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F2022" w14:textId="56FE3777"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laukumā</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C2E38" w14:textId="77777777" w:rsidR="00FA7F43" w:rsidRDefault="001D19BE" w:rsidP="001D19BE">
            <w:pPr>
              <w:widowControl w:val="0"/>
              <w:spacing w:line="100" w:lineRule="atLeast"/>
              <w:jc w:val="center"/>
              <w:rPr>
                <w:rFonts w:cs="Times New Roman"/>
                <w:sz w:val="20"/>
                <w:szCs w:val="20"/>
              </w:rPr>
            </w:pPr>
            <w:r w:rsidRPr="00D563A2">
              <w:rPr>
                <w:rFonts w:cs="Times New Roman"/>
                <w:sz w:val="20"/>
                <w:szCs w:val="20"/>
              </w:rPr>
              <w:t>“8” Višķu tehnikums, Višķu tehnikums</w:t>
            </w:r>
            <w:r>
              <w:rPr>
                <w:rFonts w:cs="Times New Roman"/>
                <w:sz w:val="20"/>
                <w:szCs w:val="20"/>
              </w:rPr>
              <w:t xml:space="preserve">, </w:t>
            </w:r>
          </w:p>
          <w:p w14:paraId="3CBAACC0" w14:textId="27E6A8F3" w:rsidR="001D19BE" w:rsidRPr="00D563A2" w:rsidRDefault="001D19BE" w:rsidP="001D19BE">
            <w:pPr>
              <w:widowControl w:val="0"/>
              <w:spacing w:line="100" w:lineRule="atLeast"/>
              <w:jc w:val="center"/>
              <w:rPr>
                <w:rFonts w:cs="Times New Roman"/>
                <w:sz w:val="20"/>
                <w:szCs w:val="20"/>
              </w:rPr>
            </w:pPr>
            <w:r>
              <w:rPr>
                <w:rFonts w:eastAsia="Times New Roman" w:cs="Times New Roman"/>
                <w:color w:val="000000"/>
                <w:sz w:val="20"/>
                <w:szCs w:val="20"/>
              </w:rPr>
              <w:t xml:space="preserve">Višķu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204A9" w14:textId="09887906"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56,065109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F9A919" w14:textId="53978FDA" w:rsidR="001D19BE" w:rsidRPr="00D563A2" w:rsidRDefault="001D19BE" w:rsidP="001D19BE">
            <w:pPr>
              <w:widowControl w:val="0"/>
              <w:spacing w:line="100" w:lineRule="atLeast"/>
              <w:jc w:val="center"/>
              <w:rPr>
                <w:rFonts w:cs="Times New Roman"/>
                <w:bCs/>
                <w:sz w:val="20"/>
                <w:szCs w:val="20"/>
              </w:rPr>
            </w:pPr>
            <w:r w:rsidRPr="00D563A2">
              <w:rPr>
                <w:rFonts w:cs="Times New Roman"/>
                <w:sz w:val="20"/>
                <w:szCs w:val="20"/>
              </w:rPr>
              <w:t>26,761542</w:t>
            </w:r>
          </w:p>
        </w:tc>
      </w:tr>
      <w:tr w:rsidR="001D19BE" w:rsidRPr="00D563A2" w14:paraId="6921A7C2"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2DF94" w14:textId="39C5B6C6"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39.</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ED451" w14:textId="787692A1"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Višķu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40AEE" w14:textId="77E43507"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laukumā</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316C0F" w14:textId="77777777" w:rsidR="00FA7F43" w:rsidRDefault="001D19BE" w:rsidP="001D19BE">
            <w:pPr>
              <w:widowControl w:val="0"/>
              <w:spacing w:line="100" w:lineRule="atLeast"/>
              <w:jc w:val="center"/>
              <w:rPr>
                <w:rFonts w:cs="Times New Roman"/>
                <w:sz w:val="20"/>
                <w:szCs w:val="20"/>
              </w:rPr>
            </w:pPr>
            <w:r w:rsidRPr="00D563A2">
              <w:rPr>
                <w:rFonts w:cs="Times New Roman"/>
                <w:sz w:val="20"/>
                <w:szCs w:val="20"/>
              </w:rPr>
              <w:t xml:space="preserve">Aglonas iela 30, </w:t>
            </w:r>
          </w:p>
          <w:p w14:paraId="71001B28" w14:textId="3DB6002C"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Višķi</w:t>
            </w:r>
            <w:r>
              <w:rPr>
                <w:rFonts w:cs="Times New Roman"/>
                <w:sz w:val="20"/>
                <w:szCs w:val="20"/>
              </w:rPr>
              <w:t xml:space="preserve">, </w:t>
            </w:r>
            <w:r>
              <w:rPr>
                <w:rFonts w:eastAsia="Times New Roman" w:cs="Times New Roman"/>
                <w:color w:val="000000"/>
                <w:sz w:val="20"/>
                <w:szCs w:val="20"/>
              </w:rPr>
              <w:t xml:space="preserve">Višķu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ECC16" w14:textId="2C85B3B5"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56,055151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839E4" w14:textId="204BDECD"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26,788446</w:t>
            </w:r>
          </w:p>
        </w:tc>
      </w:tr>
      <w:tr w:rsidR="001D19BE" w:rsidRPr="00D563A2" w14:paraId="39C57355" w14:textId="77777777" w:rsidTr="00C929D4">
        <w:trPr>
          <w:jc w:val="cent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DA5B4" w14:textId="397A3563" w:rsidR="001D19BE" w:rsidRPr="00D563A2" w:rsidRDefault="001D19BE" w:rsidP="001D19BE">
            <w:pPr>
              <w:widowControl w:val="0"/>
              <w:suppressLineNumbers/>
              <w:spacing w:line="100" w:lineRule="atLeast"/>
              <w:jc w:val="center"/>
              <w:rPr>
                <w:rFonts w:cs="Times New Roman"/>
                <w:sz w:val="20"/>
                <w:szCs w:val="20"/>
              </w:rPr>
            </w:pPr>
            <w:r>
              <w:rPr>
                <w:rFonts w:cs="Times New Roman"/>
                <w:sz w:val="20"/>
                <w:szCs w:val="20"/>
              </w:rPr>
              <w:t>40.</w:t>
            </w:r>
          </w:p>
        </w:tc>
        <w:tc>
          <w:tcPr>
            <w:tcW w:w="1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5937B" w14:textId="19AF3338" w:rsidR="001D19BE" w:rsidRPr="00D563A2" w:rsidRDefault="001D19BE" w:rsidP="001D19BE">
            <w:pPr>
              <w:widowControl w:val="0"/>
              <w:suppressLineNumbers/>
              <w:spacing w:line="100" w:lineRule="atLeast"/>
              <w:jc w:val="center"/>
              <w:rPr>
                <w:rFonts w:cs="Times New Roman"/>
                <w:sz w:val="20"/>
                <w:szCs w:val="20"/>
              </w:rPr>
            </w:pPr>
            <w:r w:rsidRPr="00D563A2">
              <w:rPr>
                <w:rFonts w:cs="Times New Roman"/>
                <w:sz w:val="20"/>
                <w:szCs w:val="20"/>
              </w:rPr>
              <w:t>Višķu pagasts</w:t>
            </w:r>
          </w:p>
        </w:tc>
        <w:tc>
          <w:tcPr>
            <w:tcW w:w="25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479F1C" w14:textId="714CAF87" w:rsidR="001D19BE" w:rsidRPr="00D563A2" w:rsidRDefault="001D19BE" w:rsidP="001D19BE">
            <w:pPr>
              <w:widowControl w:val="0"/>
              <w:spacing w:line="100" w:lineRule="atLeast"/>
              <w:jc w:val="center"/>
              <w:rPr>
                <w:rFonts w:eastAsia="Times New Roman" w:cs="Times New Roman"/>
                <w:color w:val="000000"/>
                <w:sz w:val="20"/>
                <w:szCs w:val="20"/>
              </w:rPr>
            </w:pPr>
            <w:r w:rsidRPr="00D563A2">
              <w:rPr>
                <w:rFonts w:eastAsia="Times New Roman" w:cs="Times New Roman"/>
                <w:color w:val="000000"/>
                <w:sz w:val="20"/>
                <w:szCs w:val="20"/>
              </w:rPr>
              <w:t>laukumā</w:t>
            </w:r>
          </w:p>
        </w:tc>
        <w:tc>
          <w:tcPr>
            <w:tcW w:w="2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0B508" w14:textId="6961355F" w:rsidR="001D19BE" w:rsidRPr="00D563A2" w:rsidRDefault="001D19BE" w:rsidP="001D19BE">
            <w:pPr>
              <w:widowControl w:val="0"/>
              <w:spacing w:line="100" w:lineRule="atLeast"/>
              <w:jc w:val="center"/>
              <w:rPr>
                <w:rFonts w:cs="Times New Roman"/>
                <w:sz w:val="20"/>
                <w:szCs w:val="20"/>
              </w:rPr>
            </w:pPr>
            <w:r w:rsidRPr="00D563A2">
              <w:rPr>
                <w:rFonts w:cs="Times New Roman"/>
                <w:sz w:val="20"/>
                <w:szCs w:val="20"/>
              </w:rPr>
              <w:t>“16” Vīganti, Vīganti</w:t>
            </w:r>
            <w:r>
              <w:rPr>
                <w:rFonts w:cs="Times New Roman"/>
                <w:sz w:val="20"/>
                <w:szCs w:val="20"/>
              </w:rPr>
              <w:t xml:space="preserve">, </w:t>
            </w:r>
            <w:r>
              <w:rPr>
                <w:rFonts w:eastAsia="Times New Roman" w:cs="Times New Roman"/>
                <w:color w:val="000000"/>
                <w:sz w:val="20"/>
                <w:szCs w:val="20"/>
              </w:rPr>
              <w:t xml:space="preserve">Višķu pagasts, </w:t>
            </w:r>
            <w:r>
              <w:rPr>
                <w:rFonts w:cs="Times New Roman"/>
                <w:sz w:val="20"/>
                <w:szCs w:val="20"/>
              </w:rPr>
              <w:t>Augšdaugavas</w:t>
            </w:r>
            <w:r w:rsidRPr="00D563A2">
              <w:rPr>
                <w:rFonts w:cs="Times New Roman"/>
                <w:sz w:val="20"/>
                <w:szCs w:val="20"/>
              </w:rPr>
              <w:t xml:space="preserve"> novads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DBCF7" w14:textId="04428774"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56,108033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70708" w14:textId="075322CB" w:rsidR="001D19BE" w:rsidRPr="00D563A2" w:rsidRDefault="001D19BE" w:rsidP="001D19BE">
            <w:pPr>
              <w:widowControl w:val="0"/>
              <w:spacing w:line="100" w:lineRule="atLeast"/>
              <w:jc w:val="center"/>
              <w:rPr>
                <w:rFonts w:cs="Times New Roman"/>
                <w:bCs/>
                <w:sz w:val="20"/>
                <w:szCs w:val="20"/>
              </w:rPr>
            </w:pPr>
            <w:r w:rsidRPr="00D563A2">
              <w:rPr>
                <w:rFonts w:cs="Times New Roman"/>
                <w:bCs/>
                <w:sz w:val="20"/>
                <w:szCs w:val="20"/>
              </w:rPr>
              <w:t>26,834110</w:t>
            </w:r>
          </w:p>
        </w:tc>
      </w:tr>
    </w:tbl>
    <w:p w14:paraId="629CFF44" w14:textId="39097B3A" w:rsidR="00441F7B" w:rsidRDefault="00441F7B" w:rsidP="00441F7B">
      <w:bookmarkStart w:id="89" w:name="_Toc55933336"/>
    </w:p>
    <w:p w14:paraId="3BC942C0" w14:textId="77777777" w:rsidR="009947AD" w:rsidRPr="00D563A2" w:rsidRDefault="009947AD" w:rsidP="00441F7B"/>
    <w:p w14:paraId="3BF9B76F" w14:textId="77777777" w:rsidR="00441F7B" w:rsidRPr="00D563A2" w:rsidRDefault="00441F7B" w:rsidP="00441F7B"/>
    <w:p w14:paraId="50B9420C" w14:textId="07B74873" w:rsidR="00092F75" w:rsidRPr="00D563A2" w:rsidRDefault="00092F75" w:rsidP="00E85C1B">
      <w:pPr>
        <w:pStyle w:val="Heading2"/>
        <w:numPr>
          <w:ilvl w:val="1"/>
          <w:numId w:val="51"/>
        </w:numPr>
        <w:ind w:left="426"/>
      </w:pPr>
      <w:bookmarkStart w:id="90" w:name="_Toc55933348"/>
      <w:bookmarkStart w:id="91" w:name="_Toc95140636"/>
      <w:bookmarkEnd w:id="89"/>
      <w:r w:rsidRPr="00D563A2">
        <w:t>Evakuācijas maršruti</w:t>
      </w:r>
      <w:bookmarkEnd w:id="90"/>
      <w:bookmarkEnd w:id="91"/>
    </w:p>
    <w:p w14:paraId="6E27A1EB" w14:textId="77777777" w:rsidR="00092F75" w:rsidRPr="00D563A2" w:rsidRDefault="00092F75" w:rsidP="00092F75"/>
    <w:p w14:paraId="017BB33B" w14:textId="73787E70" w:rsidR="00441F7B" w:rsidRPr="00D563A2" w:rsidRDefault="00092F75" w:rsidP="00FC7879">
      <w:pPr>
        <w:ind w:firstLine="567"/>
        <w:jc w:val="both"/>
      </w:pPr>
      <w:r w:rsidRPr="00D563A2">
        <w:t xml:space="preserve">Evakuācijas maršruti Daugavpils </w:t>
      </w:r>
      <w:proofErr w:type="spellStart"/>
      <w:r w:rsidR="006C550C">
        <w:t>valsts</w:t>
      </w:r>
      <w:r w:rsidRPr="00D563A2">
        <w:t>pilsētā</w:t>
      </w:r>
      <w:proofErr w:type="spellEnd"/>
      <w:r w:rsidR="00BF699B" w:rsidRPr="00D563A2">
        <w:t xml:space="preserve"> </w:t>
      </w:r>
      <w:r w:rsidR="007A7405" w:rsidRPr="00D563A2">
        <w:t xml:space="preserve">un </w:t>
      </w:r>
      <w:r w:rsidR="00BF699B" w:rsidRPr="00D563A2">
        <w:t>Augšdaugavas</w:t>
      </w:r>
      <w:r w:rsidR="007A7405" w:rsidRPr="00D563A2">
        <w:t xml:space="preserve"> novadā skatāmi 2</w:t>
      </w:r>
      <w:r w:rsidRPr="00D563A2">
        <w:t>.pielikumā.</w:t>
      </w:r>
    </w:p>
    <w:p w14:paraId="01977F7B" w14:textId="77777777" w:rsidR="00092F75" w:rsidRPr="00D563A2" w:rsidRDefault="00FC7879" w:rsidP="00E85C1B">
      <w:pPr>
        <w:pStyle w:val="Heading2"/>
        <w:numPr>
          <w:ilvl w:val="1"/>
          <w:numId w:val="51"/>
        </w:numPr>
        <w:ind w:left="426"/>
      </w:pPr>
      <w:bookmarkStart w:id="92" w:name="_Toc55933413"/>
      <w:r w:rsidRPr="00D563A2">
        <w:t xml:space="preserve"> </w:t>
      </w:r>
      <w:bookmarkStart w:id="93" w:name="_Toc95140637"/>
      <w:r w:rsidR="00092F75" w:rsidRPr="00D563A2">
        <w:t>Transporta nodrošinājums</w:t>
      </w:r>
      <w:bookmarkEnd w:id="92"/>
      <w:bookmarkEnd w:id="93"/>
    </w:p>
    <w:p w14:paraId="2C024922" w14:textId="77777777" w:rsidR="00092F75" w:rsidRPr="00D563A2" w:rsidRDefault="00092F75" w:rsidP="00092F75"/>
    <w:p w14:paraId="6EBC6C35" w14:textId="0C7EDF29" w:rsidR="00092F75" w:rsidRPr="00D563A2" w:rsidRDefault="00092F75" w:rsidP="00FC7879">
      <w:pPr>
        <w:ind w:firstLine="567"/>
        <w:jc w:val="both"/>
      </w:pPr>
      <w:r w:rsidRPr="00D563A2">
        <w:t xml:space="preserve">Transporta nodrošinājums Daugavpils </w:t>
      </w:r>
      <w:proofErr w:type="spellStart"/>
      <w:r w:rsidR="006C550C">
        <w:t>valsts</w:t>
      </w:r>
      <w:r w:rsidRPr="00D563A2">
        <w:t>pilsētā</w:t>
      </w:r>
      <w:proofErr w:type="spellEnd"/>
      <w:r w:rsidRPr="00D563A2">
        <w:t xml:space="preserve"> un </w:t>
      </w:r>
      <w:r w:rsidR="00BF699B" w:rsidRPr="00D563A2">
        <w:t>Augšdaugavas</w:t>
      </w:r>
      <w:r w:rsidRPr="00D563A2">
        <w:t xml:space="preserve"> novadā skatām</w:t>
      </w:r>
      <w:r w:rsidR="0001482C" w:rsidRPr="00D563A2">
        <w:t>s</w:t>
      </w:r>
      <w:r w:rsidRPr="00D563A2">
        <w:t xml:space="preserve"> </w:t>
      </w:r>
      <w:r w:rsidR="007A7405" w:rsidRPr="00D563A2">
        <w:t>3</w:t>
      </w:r>
      <w:r w:rsidRPr="00D563A2">
        <w:t>.pielikumā</w:t>
      </w:r>
      <w:r w:rsidR="00FC7879" w:rsidRPr="00D563A2">
        <w:t>.</w:t>
      </w:r>
    </w:p>
    <w:p w14:paraId="4D90306A" w14:textId="77777777" w:rsidR="00092F75" w:rsidRPr="00D563A2" w:rsidRDefault="00092F75" w:rsidP="00E85C1B">
      <w:pPr>
        <w:pStyle w:val="Heading2"/>
        <w:numPr>
          <w:ilvl w:val="1"/>
          <w:numId w:val="51"/>
        </w:numPr>
        <w:ind w:left="426"/>
      </w:pPr>
      <w:r w:rsidRPr="00D563A2">
        <w:t xml:space="preserve"> </w:t>
      </w:r>
      <w:bookmarkStart w:id="94" w:name="_Toc95140638"/>
      <w:r w:rsidRPr="00D563A2">
        <w:t>Pagaidu izmitināšana</w:t>
      </w:r>
      <w:bookmarkEnd w:id="94"/>
      <w:r w:rsidRPr="00D563A2">
        <w:t xml:space="preserve"> </w:t>
      </w:r>
    </w:p>
    <w:p w14:paraId="2F9E3E2E" w14:textId="77777777" w:rsidR="00092F75" w:rsidRPr="00D563A2" w:rsidRDefault="00092F75" w:rsidP="00092F75">
      <w:pPr>
        <w:ind w:firstLine="567"/>
        <w:jc w:val="both"/>
      </w:pPr>
    </w:p>
    <w:p w14:paraId="64C44539" w14:textId="2A1A5735" w:rsidR="00092F75" w:rsidRPr="00D563A2" w:rsidRDefault="00092F75" w:rsidP="00FC7879">
      <w:pPr>
        <w:ind w:firstLine="567"/>
        <w:jc w:val="both"/>
      </w:pPr>
      <w:r w:rsidRPr="00D563A2">
        <w:t xml:space="preserve">Pagaidu izmitināšana Daugavpils </w:t>
      </w:r>
      <w:proofErr w:type="spellStart"/>
      <w:r w:rsidR="006C550C">
        <w:t>valsts</w:t>
      </w:r>
      <w:r w:rsidRPr="00D563A2">
        <w:t>pilsētā</w:t>
      </w:r>
      <w:proofErr w:type="spellEnd"/>
      <w:r w:rsidRPr="00D563A2">
        <w:t xml:space="preserve"> </w:t>
      </w:r>
      <w:r w:rsidR="007A7405" w:rsidRPr="00D563A2">
        <w:t xml:space="preserve">un </w:t>
      </w:r>
      <w:r w:rsidR="00BF699B" w:rsidRPr="00D563A2">
        <w:t>Augšdaugavas</w:t>
      </w:r>
      <w:r w:rsidR="007A7405" w:rsidRPr="00D563A2">
        <w:t xml:space="preserve"> novadā skatām</w:t>
      </w:r>
      <w:r w:rsidR="0001482C" w:rsidRPr="00D563A2">
        <w:t>a</w:t>
      </w:r>
      <w:r w:rsidR="007A7405" w:rsidRPr="00D563A2">
        <w:t xml:space="preserve"> 4</w:t>
      </w:r>
      <w:r w:rsidRPr="00D563A2">
        <w:t>.pielikumā.</w:t>
      </w:r>
    </w:p>
    <w:p w14:paraId="58A085BB" w14:textId="77777777" w:rsidR="00092F75" w:rsidRPr="00D563A2" w:rsidRDefault="00092F75" w:rsidP="00E85C1B">
      <w:pPr>
        <w:pStyle w:val="Heading2"/>
        <w:numPr>
          <w:ilvl w:val="1"/>
          <w:numId w:val="51"/>
        </w:numPr>
        <w:ind w:left="426"/>
      </w:pPr>
      <w:bookmarkStart w:id="95" w:name="_Toc55933435"/>
      <w:r w:rsidRPr="00D563A2">
        <w:lastRenderedPageBreak/>
        <w:t xml:space="preserve"> </w:t>
      </w:r>
      <w:bookmarkStart w:id="96" w:name="_Toc95140639"/>
      <w:r w:rsidRPr="00D563A2">
        <w:t>Evakuēto uzskaite</w:t>
      </w:r>
      <w:bookmarkEnd w:id="95"/>
      <w:bookmarkEnd w:id="96"/>
    </w:p>
    <w:p w14:paraId="21373199" w14:textId="77777777" w:rsidR="00092F75" w:rsidRPr="00D563A2" w:rsidRDefault="00092F75" w:rsidP="00092F75">
      <w:pPr>
        <w:jc w:val="both"/>
      </w:pPr>
    </w:p>
    <w:p w14:paraId="5D768C2D" w14:textId="77777777" w:rsidR="00092F75" w:rsidRPr="00D563A2" w:rsidRDefault="00092F75" w:rsidP="00092F75">
      <w:pPr>
        <w:ind w:firstLine="567"/>
        <w:jc w:val="both"/>
        <w:rPr>
          <w:rFonts w:cs="Times New Roman"/>
        </w:rPr>
      </w:pPr>
      <w:r w:rsidRPr="00D563A2">
        <w:rPr>
          <w:rFonts w:cs="Times New Roman"/>
        </w:rPr>
        <w:t>Notikuma vietā cilvēku uzskaiti veiks persona, kuru nozīmēs notikuma vietā reaģēšanas un seku likvidēšanas darbu vadītājs, vai objekta pārstāvis, informējot par to vadītāju.</w:t>
      </w:r>
      <w:r w:rsidRPr="00D563A2">
        <w:t xml:space="preserve"> </w:t>
      </w:r>
      <w:r w:rsidRPr="00D563A2">
        <w:rPr>
          <w:rFonts w:cs="Times New Roman"/>
        </w:rPr>
        <w:t>Evakuēto uzskaiti izmitināšanas vietā veiks objekta pārstāvis, aizpildot uzskaites kartiņu. Ja persona atsakās no evakuācijas, tā, parakstot īpašu aktu/kartiņu, apliecina, ka apzinās riskus savai dzīvībai un veselībai.</w:t>
      </w:r>
    </w:p>
    <w:p w14:paraId="27EC9322" w14:textId="77777777" w:rsidR="00092F75" w:rsidRPr="00D563A2" w:rsidRDefault="00092F75" w:rsidP="00092F75">
      <w:pPr>
        <w:widowControl w:val="0"/>
        <w:jc w:val="center"/>
        <w:rPr>
          <w:b/>
          <w:bCs/>
        </w:rPr>
      </w:pPr>
    </w:p>
    <w:p w14:paraId="39D551B3" w14:textId="77777777" w:rsidR="00092F75" w:rsidRPr="00D563A2" w:rsidRDefault="00092F75" w:rsidP="00092F75">
      <w:pPr>
        <w:widowControl w:val="0"/>
        <w:jc w:val="center"/>
        <w:rPr>
          <w:b/>
          <w:bCs/>
        </w:rPr>
      </w:pPr>
      <w:r w:rsidRPr="00D563A2">
        <w:rPr>
          <w:b/>
          <w:bCs/>
        </w:rPr>
        <w:t>Evakuējamo personu uzskaites kartiņa</w:t>
      </w:r>
    </w:p>
    <w:p w14:paraId="47AC0B68" w14:textId="529CD265" w:rsidR="00092F75" w:rsidRPr="00D563A2" w:rsidRDefault="00B50502" w:rsidP="00B50502">
      <w:pPr>
        <w:suppressAutoHyphens w:val="0"/>
        <w:autoSpaceDE w:val="0"/>
        <w:autoSpaceDN w:val="0"/>
        <w:adjustRightInd w:val="0"/>
        <w:ind w:left="360"/>
        <w:jc w:val="right"/>
        <w:rPr>
          <w:lang w:eastAsia="lv-LV" w:bidi="lv-LV"/>
        </w:rPr>
      </w:pPr>
      <w:r w:rsidRPr="007B7DEF">
        <w:rPr>
          <w:rFonts w:cs="Times New Roman"/>
        </w:rPr>
        <w:t>5.</w:t>
      </w:r>
      <w:r w:rsidR="0007297C" w:rsidRPr="007B7DEF">
        <w:rPr>
          <w:rFonts w:cs="Times New Roman"/>
        </w:rPr>
        <w:t>3</w:t>
      </w:r>
      <w:r w:rsidRPr="007B7DEF">
        <w:rPr>
          <w:rFonts w:cs="Times New Roman"/>
        </w:rPr>
        <w:t>. tabula</w:t>
      </w:r>
    </w:p>
    <w:tbl>
      <w:tblPr>
        <w:tblW w:w="9067" w:type="dxa"/>
        <w:jc w:val="center"/>
        <w:tblLayout w:type="fixed"/>
        <w:tblCellMar>
          <w:top w:w="55" w:type="dxa"/>
          <w:left w:w="55" w:type="dxa"/>
          <w:bottom w:w="55" w:type="dxa"/>
          <w:right w:w="55" w:type="dxa"/>
        </w:tblCellMar>
        <w:tblLook w:val="0000" w:firstRow="0" w:lastRow="0" w:firstColumn="0" w:lastColumn="0" w:noHBand="0" w:noVBand="0"/>
      </w:tblPr>
      <w:tblGrid>
        <w:gridCol w:w="708"/>
        <w:gridCol w:w="2410"/>
        <w:gridCol w:w="2127"/>
        <w:gridCol w:w="1138"/>
        <w:gridCol w:w="1133"/>
        <w:gridCol w:w="1543"/>
        <w:gridCol w:w="8"/>
      </w:tblGrid>
      <w:tr w:rsidR="00092F75" w:rsidRPr="00D563A2" w14:paraId="2A99ED48" w14:textId="77777777" w:rsidTr="00B50502">
        <w:trPr>
          <w:trHeight w:val="520"/>
          <w:jc w:val="center"/>
        </w:trPr>
        <w:tc>
          <w:tcPr>
            <w:tcW w:w="9067" w:type="dxa"/>
            <w:gridSpan w:val="7"/>
            <w:tcBorders>
              <w:top w:val="single" w:sz="1" w:space="0" w:color="000000"/>
              <w:left w:val="single" w:sz="1" w:space="0" w:color="000000"/>
              <w:bottom w:val="single" w:sz="1" w:space="0" w:color="000000"/>
              <w:right w:val="single" w:sz="1" w:space="0" w:color="000000"/>
            </w:tcBorders>
            <w:shd w:val="clear" w:color="auto" w:fill="D9D9D9"/>
          </w:tcPr>
          <w:p w14:paraId="2E3E6448" w14:textId="77777777" w:rsidR="00092F75" w:rsidRPr="00D563A2" w:rsidRDefault="00092F75" w:rsidP="00453D9A">
            <w:pPr>
              <w:widowControl w:val="0"/>
              <w:suppressLineNumbers/>
              <w:snapToGrid w:val="0"/>
              <w:rPr>
                <w:b/>
                <w:bCs/>
                <w:sz w:val="20"/>
                <w:szCs w:val="20"/>
              </w:rPr>
            </w:pPr>
            <w:r w:rsidRPr="00D563A2">
              <w:rPr>
                <w:b/>
                <w:bCs/>
                <w:sz w:val="20"/>
                <w:szCs w:val="20"/>
              </w:rPr>
              <w:t>Evakuācijas vieta, adrese:</w:t>
            </w:r>
          </w:p>
        </w:tc>
      </w:tr>
      <w:tr w:rsidR="00092F75" w:rsidRPr="00D563A2" w14:paraId="5DBB60B9" w14:textId="77777777" w:rsidTr="00B50502">
        <w:trPr>
          <w:trHeight w:val="490"/>
          <w:jc w:val="center"/>
        </w:trPr>
        <w:tc>
          <w:tcPr>
            <w:tcW w:w="9067" w:type="dxa"/>
            <w:gridSpan w:val="7"/>
            <w:tcBorders>
              <w:left w:val="single" w:sz="1" w:space="0" w:color="000000"/>
              <w:bottom w:val="single" w:sz="1" w:space="0" w:color="000000"/>
              <w:right w:val="single" w:sz="1" w:space="0" w:color="000000"/>
            </w:tcBorders>
            <w:shd w:val="clear" w:color="auto" w:fill="D9D9D9"/>
          </w:tcPr>
          <w:p w14:paraId="6E30B5CD" w14:textId="77777777" w:rsidR="00092F75" w:rsidRPr="00D563A2" w:rsidRDefault="00092F75" w:rsidP="00453D9A">
            <w:pPr>
              <w:widowControl w:val="0"/>
              <w:suppressLineNumbers/>
              <w:snapToGrid w:val="0"/>
              <w:rPr>
                <w:b/>
                <w:bCs/>
                <w:sz w:val="20"/>
                <w:szCs w:val="20"/>
              </w:rPr>
            </w:pPr>
            <w:r w:rsidRPr="00D563A2">
              <w:rPr>
                <w:b/>
                <w:bCs/>
                <w:sz w:val="20"/>
                <w:szCs w:val="20"/>
              </w:rPr>
              <w:t>Izmitināšanas vieta, adrese:</w:t>
            </w:r>
          </w:p>
        </w:tc>
      </w:tr>
      <w:tr w:rsidR="00092F75" w:rsidRPr="00D563A2" w14:paraId="45D63735" w14:textId="77777777" w:rsidTr="00B50502">
        <w:trPr>
          <w:gridAfter w:val="1"/>
          <w:wAfter w:w="8" w:type="dxa"/>
          <w:jc w:val="center"/>
        </w:trPr>
        <w:tc>
          <w:tcPr>
            <w:tcW w:w="708" w:type="dxa"/>
            <w:vMerge w:val="restart"/>
            <w:tcBorders>
              <w:left w:val="single" w:sz="1" w:space="0" w:color="000000"/>
            </w:tcBorders>
            <w:shd w:val="clear" w:color="auto" w:fill="auto"/>
            <w:vAlign w:val="center"/>
          </w:tcPr>
          <w:p w14:paraId="787A7EBB" w14:textId="77777777" w:rsidR="00092F75" w:rsidRPr="00D563A2" w:rsidRDefault="00092F75" w:rsidP="00453D9A">
            <w:pPr>
              <w:widowControl w:val="0"/>
              <w:suppressLineNumbers/>
              <w:snapToGrid w:val="0"/>
              <w:jc w:val="center"/>
              <w:rPr>
                <w:b/>
                <w:bCs/>
                <w:sz w:val="20"/>
                <w:szCs w:val="20"/>
              </w:rPr>
            </w:pPr>
            <w:r w:rsidRPr="00D563A2">
              <w:rPr>
                <w:b/>
                <w:bCs/>
                <w:sz w:val="20"/>
                <w:szCs w:val="20"/>
              </w:rPr>
              <w:t>Nr.</w:t>
            </w:r>
          </w:p>
          <w:p w14:paraId="0E5CD0DC" w14:textId="77777777" w:rsidR="00092F75" w:rsidRPr="00D563A2" w:rsidRDefault="00092F75" w:rsidP="00453D9A">
            <w:pPr>
              <w:widowControl w:val="0"/>
              <w:suppressLineNumbers/>
              <w:snapToGrid w:val="0"/>
              <w:jc w:val="center"/>
              <w:rPr>
                <w:b/>
                <w:bCs/>
                <w:sz w:val="20"/>
                <w:szCs w:val="20"/>
              </w:rPr>
            </w:pPr>
            <w:r w:rsidRPr="00D563A2">
              <w:rPr>
                <w:b/>
                <w:bCs/>
                <w:sz w:val="20"/>
                <w:szCs w:val="20"/>
              </w:rPr>
              <w:t>p.k.</w:t>
            </w:r>
          </w:p>
        </w:tc>
        <w:tc>
          <w:tcPr>
            <w:tcW w:w="2410" w:type="dxa"/>
            <w:vMerge w:val="restart"/>
            <w:tcBorders>
              <w:left w:val="single" w:sz="1" w:space="0" w:color="000000"/>
            </w:tcBorders>
            <w:shd w:val="clear" w:color="auto" w:fill="auto"/>
            <w:vAlign w:val="center"/>
          </w:tcPr>
          <w:p w14:paraId="19C54464" w14:textId="77777777" w:rsidR="00092F75" w:rsidRPr="00D563A2" w:rsidRDefault="00092F75" w:rsidP="00453D9A">
            <w:pPr>
              <w:widowControl w:val="0"/>
              <w:suppressLineNumbers/>
              <w:snapToGrid w:val="0"/>
              <w:jc w:val="center"/>
              <w:rPr>
                <w:b/>
                <w:bCs/>
                <w:sz w:val="20"/>
                <w:szCs w:val="20"/>
              </w:rPr>
            </w:pPr>
            <w:r w:rsidRPr="00D563A2">
              <w:rPr>
                <w:b/>
                <w:bCs/>
                <w:sz w:val="20"/>
                <w:szCs w:val="20"/>
              </w:rPr>
              <w:t xml:space="preserve">Evakuējamās personas </w:t>
            </w:r>
          </w:p>
          <w:p w14:paraId="3FDD7A35" w14:textId="77777777" w:rsidR="00092F75" w:rsidRPr="00D563A2" w:rsidRDefault="00092F75" w:rsidP="00453D9A">
            <w:pPr>
              <w:widowControl w:val="0"/>
              <w:suppressLineNumbers/>
              <w:jc w:val="center"/>
              <w:rPr>
                <w:b/>
                <w:bCs/>
                <w:sz w:val="20"/>
                <w:szCs w:val="20"/>
              </w:rPr>
            </w:pPr>
            <w:r w:rsidRPr="00D563A2">
              <w:rPr>
                <w:b/>
                <w:bCs/>
                <w:sz w:val="20"/>
                <w:szCs w:val="20"/>
              </w:rPr>
              <w:t>Vārds, Uzvārds</w:t>
            </w:r>
          </w:p>
        </w:tc>
        <w:tc>
          <w:tcPr>
            <w:tcW w:w="2127" w:type="dxa"/>
            <w:vMerge w:val="restart"/>
            <w:tcBorders>
              <w:left w:val="single" w:sz="1" w:space="0" w:color="000000"/>
            </w:tcBorders>
            <w:shd w:val="clear" w:color="auto" w:fill="auto"/>
            <w:vAlign w:val="center"/>
          </w:tcPr>
          <w:p w14:paraId="2EA620D7" w14:textId="77777777" w:rsidR="00092F75" w:rsidRPr="00D563A2" w:rsidRDefault="00092F75" w:rsidP="00453D9A">
            <w:pPr>
              <w:widowControl w:val="0"/>
              <w:suppressLineNumbers/>
              <w:snapToGrid w:val="0"/>
              <w:jc w:val="center"/>
              <w:rPr>
                <w:b/>
                <w:bCs/>
                <w:sz w:val="20"/>
                <w:szCs w:val="20"/>
              </w:rPr>
            </w:pPr>
            <w:r w:rsidRPr="00D563A2">
              <w:rPr>
                <w:b/>
                <w:bCs/>
                <w:sz w:val="20"/>
                <w:szCs w:val="20"/>
              </w:rPr>
              <w:t>Evakuējamās personas dzīves vieta</w:t>
            </w:r>
          </w:p>
        </w:tc>
        <w:tc>
          <w:tcPr>
            <w:tcW w:w="2271" w:type="dxa"/>
            <w:gridSpan w:val="2"/>
            <w:tcBorders>
              <w:left w:val="single" w:sz="1" w:space="0" w:color="000000"/>
              <w:bottom w:val="single" w:sz="1" w:space="0" w:color="000000"/>
            </w:tcBorders>
            <w:shd w:val="clear" w:color="auto" w:fill="auto"/>
            <w:vAlign w:val="center"/>
          </w:tcPr>
          <w:p w14:paraId="3646ACED" w14:textId="77777777" w:rsidR="00092F75" w:rsidRPr="00D563A2" w:rsidRDefault="00092F75" w:rsidP="00453D9A">
            <w:pPr>
              <w:widowControl w:val="0"/>
              <w:suppressLineNumbers/>
              <w:snapToGrid w:val="0"/>
              <w:jc w:val="center"/>
              <w:rPr>
                <w:b/>
                <w:bCs/>
                <w:sz w:val="20"/>
                <w:szCs w:val="20"/>
              </w:rPr>
            </w:pPr>
            <w:r w:rsidRPr="00D563A2">
              <w:rPr>
                <w:b/>
                <w:bCs/>
                <w:sz w:val="20"/>
                <w:szCs w:val="20"/>
              </w:rPr>
              <w:t>Izmitināšanas nepieciešamība</w:t>
            </w:r>
          </w:p>
        </w:tc>
        <w:tc>
          <w:tcPr>
            <w:tcW w:w="1543" w:type="dxa"/>
            <w:vMerge w:val="restart"/>
            <w:tcBorders>
              <w:left w:val="single" w:sz="1" w:space="0" w:color="000000"/>
              <w:right w:val="single" w:sz="1" w:space="0" w:color="000000"/>
            </w:tcBorders>
            <w:shd w:val="clear" w:color="auto" w:fill="auto"/>
            <w:vAlign w:val="center"/>
          </w:tcPr>
          <w:p w14:paraId="5064CB40" w14:textId="77777777" w:rsidR="00092F75" w:rsidRPr="00D563A2" w:rsidRDefault="00092F75" w:rsidP="00453D9A">
            <w:pPr>
              <w:widowControl w:val="0"/>
              <w:suppressLineNumbers/>
              <w:snapToGrid w:val="0"/>
              <w:jc w:val="center"/>
              <w:rPr>
                <w:b/>
                <w:bCs/>
                <w:sz w:val="20"/>
                <w:szCs w:val="20"/>
              </w:rPr>
            </w:pPr>
            <w:r w:rsidRPr="00D563A2">
              <w:rPr>
                <w:b/>
                <w:bCs/>
                <w:sz w:val="20"/>
                <w:szCs w:val="20"/>
              </w:rPr>
              <w:t>Piezīmes</w:t>
            </w:r>
          </w:p>
        </w:tc>
      </w:tr>
      <w:tr w:rsidR="00092F75" w:rsidRPr="00D563A2" w14:paraId="1F3A17A4" w14:textId="77777777" w:rsidTr="00B50502">
        <w:trPr>
          <w:gridAfter w:val="1"/>
          <w:wAfter w:w="8" w:type="dxa"/>
          <w:jc w:val="center"/>
        </w:trPr>
        <w:tc>
          <w:tcPr>
            <w:tcW w:w="708" w:type="dxa"/>
            <w:vMerge/>
            <w:tcBorders>
              <w:left w:val="single" w:sz="1" w:space="0" w:color="000000"/>
              <w:bottom w:val="single" w:sz="1" w:space="0" w:color="000000"/>
            </w:tcBorders>
            <w:shd w:val="clear" w:color="auto" w:fill="auto"/>
          </w:tcPr>
          <w:p w14:paraId="4610C7BE" w14:textId="77777777" w:rsidR="00092F75" w:rsidRPr="00D563A2" w:rsidRDefault="00092F75" w:rsidP="00453D9A">
            <w:pPr>
              <w:widowControl w:val="0"/>
              <w:suppressLineNumbers/>
              <w:snapToGrid w:val="0"/>
              <w:jc w:val="center"/>
              <w:rPr>
                <w:sz w:val="20"/>
                <w:szCs w:val="20"/>
              </w:rPr>
            </w:pPr>
          </w:p>
        </w:tc>
        <w:tc>
          <w:tcPr>
            <w:tcW w:w="2410" w:type="dxa"/>
            <w:vMerge/>
            <w:tcBorders>
              <w:left w:val="single" w:sz="1" w:space="0" w:color="000000"/>
              <w:bottom w:val="single" w:sz="1" w:space="0" w:color="000000"/>
            </w:tcBorders>
            <w:shd w:val="clear" w:color="auto" w:fill="auto"/>
          </w:tcPr>
          <w:p w14:paraId="0CCB958D" w14:textId="77777777" w:rsidR="00092F75" w:rsidRPr="00D563A2" w:rsidRDefault="00092F75" w:rsidP="00453D9A">
            <w:pPr>
              <w:widowControl w:val="0"/>
              <w:suppressLineNumbers/>
              <w:snapToGrid w:val="0"/>
              <w:jc w:val="center"/>
              <w:rPr>
                <w:sz w:val="20"/>
                <w:szCs w:val="20"/>
              </w:rPr>
            </w:pPr>
          </w:p>
        </w:tc>
        <w:tc>
          <w:tcPr>
            <w:tcW w:w="2127" w:type="dxa"/>
            <w:vMerge/>
            <w:tcBorders>
              <w:left w:val="single" w:sz="1" w:space="0" w:color="000000"/>
              <w:bottom w:val="single" w:sz="1" w:space="0" w:color="000000"/>
            </w:tcBorders>
            <w:shd w:val="clear" w:color="auto" w:fill="auto"/>
          </w:tcPr>
          <w:p w14:paraId="7934E74F" w14:textId="77777777" w:rsidR="00092F75" w:rsidRPr="00D563A2" w:rsidRDefault="00092F75" w:rsidP="00453D9A">
            <w:pPr>
              <w:widowControl w:val="0"/>
              <w:suppressLineNumbers/>
              <w:snapToGrid w:val="0"/>
              <w:jc w:val="center"/>
              <w:rPr>
                <w:sz w:val="20"/>
                <w:szCs w:val="20"/>
              </w:rPr>
            </w:pPr>
          </w:p>
        </w:tc>
        <w:tc>
          <w:tcPr>
            <w:tcW w:w="1138" w:type="dxa"/>
            <w:tcBorders>
              <w:left w:val="single" w:sz="1" w:space="0" w:color="000000"/>
              <w:bottom w:val="single" w:sz="1" w:space="0" w:color="000000"/>
            </w:tcBorders>
            <w:shd w:val="clear" w:color="auto" w:fill="auto"/>
          </w:tcPr>
          <w:p w14:paraId="7D9ABE87" w14:textId="77777777" w:rsidR="00092F75" w:rsidRPr="00D563A2" w:rsidRDefault="00092F75" w:rsidP="00453D9A">
            <w:pPr>
              <w:widowControl w:val="0"/>
              <w:suppressLineNumbers/>
              <w:snapToGrid w:val="0"/>
              <w:jc w:val="center"/>
              <w:rPr>
                <w:b/>
                <w:sz w:val="20"/>
                <w:szCs w:val="20"/>
              </w:rPr>
            </w:pPr>
            <w:r w:rsidRPr="00D563A2">
              <w:rPr>
                <w:b/>
                <w:sz w:val="20"/>
                <w:szCs w:val="20"/>
              </w:rPr>
              <w:t>Jā</w:t>
            </w:r>
          </w:p>
        </w:tc>
        <w:tc>
          <w:tcPr>
            <w:tcW w:w="1133" w:type="dxa"/>
            <w:tcBorders>
              <w:left w:val="single" w:sz="1" w:space="0" w:color="000000"/>
              <w:bottom w:val="single" w:sz="1" w:space="0" w:color="000000"/>
            </w:tcBorders>
            <w:shd w:val="clear" w:color="auto" w:fill="auto"/>
          </w:tcPr>
          <w:p w14:paraId="348C328F" w14:textId="77777777" w:rsidR="00092F75" w:rsidRPr="00D563A2" w:rsidRDefault="00092F75" w:rsidP="00453D9A">
            <w:pPr>
              <w:widowControl w:val="0"/>
              <w:suppressLineNumbers/>
              <w:snapToGrid w:val="0"/>
              <w:jc w:val="center"/>
              <w:rPr>
                <w:b/>
                <w:sz w:val="20"/>
                <w:szCs w:val="20"/>
              </w:rPr>
            </w:pPr>
            <w:r w:rsidRPr="00D563A2">
              <w:rPr>
                <w:b/>
                <w:sz w:val="20"/>
                <w:szCs w:val="20"/>
              </w:rPr>
              <w:t>Nē</w:t>
            </w:r>
          </w:p>
        </w:tc>
        <w:tc>
          <w:tcPr>
            <w:tcW w:w="1543" w:type="dxa"/>
            <w:vMerge/>
            <w:tcBorders>
              <w:left w:val="single" w:sz="1" w:space="0" w:color="000000"/>
              <w:bottom w:val="single" w:sz="1" w:space="0" w:color="000000"/>
              <w:right w:val="single" w:sz="1" w:space="0" w:color="000000"/>
            </w:tcBorders>
            <w:shd w:val="clear" w:color="auto" w:fill="auto"/>
          </w:tcPr>
          <w:p w14:paraId="017C78FC" w14:textId="77777777" w:rsidR="00092F75" w:rsidRPr="00D563A2" w:rsidRDefault="00092F75" w:rsidP="00453D9A">
            <w:pPr>
              <w:widowControl w:val="0"/>
              <w:suppressLineNumbers/>
              <w:snapToGrid w:val="0"/>
              <w:jc w:val="center"/>
              <w:rPr>
                <w:sz w:val="20"/>
                <w:szCs w:val="20"/>
              </w:rPr>
            </w:pPr>
          </w:p>
        </w:tc>
      </w:tr>
      <w:tr w:rsidR="00092F75" w:rsidRPr="00D563A2" w14:paraId="25D54424" w14:textId="77777777" w:rsidTr="00B50502">
        <w:trPr>
          <w:gridAfter w:val="1"/>
          <w:wAfter w:w="8" w:type="dxa"/>
          <w:jc w:val="center"/>
        </w:trPr>
        <w:tc>
          <w:tcPr>
            <w:tcW w:w="708" w:type="dxa"/>
            <w:tcBorders>
              <w:left w:val="single" w:sz="1" w:space="0" w:color="000000"/>
              <w:bottom w:val="single" w:sz="1" w:space="0" w:color="000000"/>
            </w:tcBorders>
            <w:shd w:val="clear" w:color="auto" w:fill="auto"/>
          </w:tcPr>
          <w:p w14:paraId="12A9BBFC" w14:textId="77777777" w:rsidR="00092F75" w:rsidRPr="00D563A2" w:rsidRDefault="00092F75" w:rsidP="00092F75">
            <w:pPr>
              <w:widowControl w:val="0"/>
              <w:suppressLineNumbers/>
              <w:snapToGrid w:val="0"/>
              <w:jc w:val="center"/>
              <w:rPr>
                <w:sz w:val="20"/>
                <w:szCs w:val="20"/>
              </w:rPr>
            </w:pPr>
            <w:r w:rsidRPr="00D563A2">
              <w:rPr>
                <w:sz w:val="20"/>
                <w:szCs w:val="20"/>
              </w:rPr>
              <w:t>1.</w:t>
            </w:r>
          </w:p>
        </w:tc>
        <w:tc>
          <w:tcPr>
            <w:tcW w:w="2410" w:type="dxa"/>
            <w:tcBorders>
              <w:left w:val="single" w:sz="1" w:space="0" w:color="000000"/>
              <w:bottom w:val="single" w:sz="1" w:space="0" w:color="000000"/>
            </w:tcBorders>
            <w:shd w:val="clear" w:color="auto" w:fill="auto"/>
          </w:tcPr>
          <w:p w14:paraId="149D6384" w14:textId="77777777" w:rsidR="00092F75" w:rsidRPr="00D563A2" w:rsidRDefault="00092F75" w:rsidP="00453D9A">
            <w:pPr>
              <w:widowControl w:val="0"/>
              <w:suppressLineNumbers/>
              <w:snapToGrid w:val="0"/>
              <w:jc w:val="center"/>
              <w:rPr>
                <w:sz w:val="20"/>
                <w:szCs w:val="20"/>
              </w:rPr>
            </w:pPr>
          </w:p>
        </w:tc>
        <w:tc>
          <w:tcPr>
            <w:tcW w:w="2127" w:type="dxa"/>
            <w:tcBorders>
              <w:left w:val="single" w:sz="1" w:space="0" w:color="000000"/>
              <w:bottom w:val="single" w:sz="1" w:space="0" w:color="000000"/>
            </w:tcBorders>
            <w:shd w:val="clear" w:color="auto" w:fill="auto"/>
          </w:tcPr>
          <w:p w14:paraId="74FF7A2E" w14:textId="77777777" w:rsidR="00092F75" w:rsidRPr="00D563A2" w:rsidRDefault="00092F75" w:rsidP="00453D9A">
            <w:pPr>
              <w:widowControl w:val="0"/>
              <w:suppressLineNumbers/>
              <w:snapToGrid w:val="0"/>
              <w:jc w:val="center"/>
              <w:rPr>
                <w:sz w:val="20"/>
                <w:szCs w:val="20"/>
              </w:rPr>
            </w:pPr>
          </w:p>
        </w:tc>
        <w:tc>
          <w:tcPr>
            <w:tcW w:w="1138" w:type="dxa"/>
            <w:tcBorders>
              <w:left w:val="single" w:sz="1" w:space="0" w:color="000000"/>
              <w:bottom w:val="single" w:sz="1" w:space="0" w:color="000000"/>
              <w:right w:val="single" w:sz="4" w:space="0" w:color="auto"/>
            </w:tcBorders>
            <w:shd w:val="clear" w:color="auto" w:fill="auto"/>
          </w:tcPr>
          <w:p w14:paraId="07FF3A40" w14:textId="77777777" w:rsidR="00092F75" w:rsidRPr="00D563A2" w:rsidRDefault="00092F75" w:rsidP="00453D9A">
            <w:pPr>
              <w:widowControl w:val="0"/>
              <w:suppressLineNumbers/>
              <w:snapToGrid w:val="0"/>
              <w:jc w:val="center"/>
              <w:rPr>
                <w:sz w:val="20"/>
                <w:szCs w:val="20"/>
              </w:rPr>
            </w:pPr>
          </w:p>
        </w:tc>
        <w:tc>
          <w:tcPr>
            <w:tcW w:w="1133" w:type="dxa"/>
            <w:tcBorders>
              <w:left w:val="single" w:sz="4" w:space="0" w:color="auto"/>
              <w:bottom w:val="single" w:sz="1" w:space="0" w:color="000000"/>
            </w:tcBorders>
            <w:shd w:val="clear" w:color="auto" w:fill="auto"/>
          </w:tcPr>
          <w:p w14:paraId="656A6AF6" w14:textId="77777777" w:rsidR="00092F75" w:rsidRPr="00D563A2" w:rsidRDefault="00092F75" w:rsidP="00453D9A">
            <w:pPr>
              <w:widowControl w:val="0"/>
              <w:suppressLineNumbers/>
              <w:snapToGrid w:val="0"/>
              <w:jc w:val="center"/>
              <w:rPr>
                <w:sz w:val="20"/>
                <w:szCs w:val="20"/>
              </w:rPr>
            </w:pPr>
          </w:p>
        </w:tc>
        <w:tc>
          <w:tcPr>
            <w:tcW w:w="1543" w:type="dxa"/>
            <w:tcBorders>
              <w:left w:val="single" w:sz="1" w:space="0" w:color="000000"/>
              <w:bottom w:val="single" w:sz="1" w:space="0" w:color="000000"/>
              <w:right w:val="single" w:sz="1" w:space="0" w:color="000000"/>
            </w:tcBorders>
            <w:shd w:val="clear" w:color="auto" w:fill="auto"/>
          </w:tcPr>
          <w:p w14:paraId="3E9644AC" w14:textId="77777777" w:rsidR="00092F75" w:rsidRPr="00D563A2" w:rsidRDefault="00092F75" w:rsidP="00453D9A">
            <w:pPr>
              <w:widowControl w:val="0"/>
              <w:suppressLineNumbers/>
              <w:snapToGrid w:val="0"/>
              <w:jc w:val="center"/>
              <w:rPr>
                <w:sz w:val="20"/>
                <w:szCs w:val="20"/>
              </w:rPr>
            </w:pPr>
          </w:p>
        </w:tc>
      </w:tr>
      <w:tr w:rsidR="00092F75" w:rsidRPr="00D563A2" w14:paraId="5A2119E5" w14:textId="77777777" w:rsidTr="00B50502">
        <w:trPr>
          <w:gridAfter w:val="1"/>
          <w:wAfter w:w="8" w:type="dxa"/>
          <w:jc w:val="center"/>
        </w:trPr>
        <w:tc>
          <w:tcPr>
            <w:tcW w:w="708" w:type="dxa"/>
            <w:tcBorders>
              <w:left w:val="single" w:sz="1" w:space="0" w:color="000000"/>
              <w:bottom w:val="single" w:sz="1" w:space="0" w:color="000000"/>
            </w:tcBorders>
            <w:shd w:val="clear" w:color="auto" w:fill="auto"/>
          </w:tcPr>
          <w:p w14:paraId="01A3E1C3" w14:textId="77777777" w:rsidR="00092F75" w:rsidRPr="00D563A2" w:rsidRDefault="00092F75" w:rsidP="00092F75">
            <w:pPr>
              <w:widowControl w:val="0"/>
              <w:suppressLineNumbers/>
              <w:snapToGrid w:val="0"/>
              <w:jc w:val="center"/>
              <w:rPr>
                <w:sz w:val="20"/>
                <w:szCs w:val="20"/>
              </w:rPr>
            </w:pPr>
            <w:r w:rsidRPr="00D563A2">
              <w:rPr>
                <w:sz w:val="20"/>
                <w:szCs w:val="20"/>
              </w:rPr>
              <w:t>2.</w:t>
            </w:r>
          </w:p>
        </w:tc>
        <w:tc>
          <w:tcPr>
            <w:tcW w:w="2410" w:type="dxa"/>
            <w:tcBorders>
              <w:left w:val="single" w:sz="1" w:space="0" w:color="000000"/>
              <w:bottom w:val="single" w:sz="1" w:space="0" w:color="000000"/>
            </w:tcBorders>
            <w:shd w:val="clear" w:color="auto" w:fill="auto"/>
          </w:tcPr>
          <w:p w14:paraId="0718B0AA" w14:textId="77777777" w:rsidR="00092F75" w:rsidRPr="00D563A2" w:rsidRDefault="00092F75" w:rsidP="00453D9A">
            <w:pPr>
              <w:widowControl w:val="0"/>
              <w:suppressLineNumbers/>
              <w:snapToGrid w:val="0"/>
              <w:jc w:val="center"/>
              <w:rPr>
                <w:sz w:val="20"/>
                <w:szCs w:val="20"/>
              </w:rPr>
            </w:pPr>
          </w:p>
        </w:tc>
        <w:tc>
          <w:tcPr>
            <w:tcW w:w="2127" w:type="dxa"/>
            <w:tcBorders>
              <w:left w:val="single" w:sz="1" w:space="0" w:color="000000"/>
              <w:bottom w:val="single" w:sz="1" w:space="0" w:color="000000"/>
            </w:tcBorders>
            <w:shd w:val="clear" w:color="auto" w:fill="auto"/>
          </w:tcPr>
          <w:p w14:paraId="593E0D6C" w14:textId="77777777" w:rsidR="00092F75" w:rsidRPr="00D563A2" w:rsidRDefault="00092F75" w:rsidP="00453D9A">
            <w:pPr>
              <w:widowControl w:val="0"/>
              <w:suppressLineNumbers/>
              <w:snapToGrid w:val="0"/>
              <w:jc w:val="center"/>
              <w:rPr>
                <w:sz w:val="20"/>
                <w:szCs w:val="20"/>
              </w:rPr>
            </w:pPr>
          </w:p>
        </w:tc>
        <w:tc>
          <w:tcPr>
            <w:tcW w:w="1138" w:type="dxa"/>
            <w:tcBorders>
              <w:left w:val="single" w:sz="1" w:space="0" w:color="000000"/>
              <w:bottom w:val="single" w:sz="1" w:space="0" w:color="000000"/>
              <w:right w:val="single" w:sz="4" w:space="0" w:color="auto"/>
            </w:tcBorders>
            <w:shd w:val="clear" w:color="auto" w:fill="auto"/>
          </w:tcPr>
          <w:p w14:paraId="3C95DF42" w14:textId="77777777" w:rsidR="00092F75" w:rsidRPr="00D563A2" w:rsidRDefault="00092F75" w:rsidP="00453D9A">
            <w:pPr>
              <w:widowControl w:val="0"/>
              <w:suppressLineNumbers/>
              <w:snapToGrid w:val="0"/>
              <w:jc w:val="center"/>
              <w:rPr>
                <w:sz w:val="20"/>
                <w:szCs w:val="20"/>
              </w:rPr>
            </w:pPr>
          </w:p>
        </w:tc>
        <w:tc>
          <w:tcPr>
            <w:tcW w:w="1133" w:type="dxa"/>
            <w:tcBorders>
              <w:left w:val="single" w:sz="4" w:space="0" w:color="auto"/>
              <w:bottom w:val="single" w:sz="1" w:space="0" w:color="000000"/>
            </w:tcBorders>
            <w:shd w:val="clear" w:color="auto" w:fill="auto"/>
          </w:tcPr>
          <w:p w14:paraId="5CA2C23D" w14:textId="77777777" w:rsidR="00092F75" w:rsidRPr="00D563A2" w:rsidRDefault="00092F75" w:rsidP="00453D9A">
            <w:pPr>
              <w:widowControl w:val="0"/>
              <w:suppressLineNumbers/>
              <w:snapToGrid w:val="0"/>
              <w:jc w:val="center"/>
              <w:rPr>
                <w:sz w:val="20"/>
                <w:szCs w:val="20"/>
              </w:rPr>
            </w:pPr>
          </w:p>
        </w:tc>
        <w:tc>
          <w:tcPr>
            <w:tcW w:w="1543" w:type="dxa"/>
            <w:tcBorders>
              <w:left w:val="single" w:sz="1" w:space="0" w:color="000000"/>
              <w:bottom w:val="single" w:sz="1" w:space="0" w:color="000000"/>
              <w:right w:val="single" w:sz="1" w:space="0" w:color="000000"/>
            </w:tcBorders>
            <w:shd w:val="clear" w:color="auto" w:fill="auto"/>
          </w:tcPr>
          <w:p w14:paraId="6B028123" w14:textId="77777777" w:rsidR="00092F75" w:rsidRPr="00D563A2" w:rsidRDefault="00092F75" w:rsidP="00453D9A">
            <w:pPr>
              <w:widowControl w:val="0"/>
              <w:suppressLineNumbers/>
              <w:snapToGrid w:val="0"/>
              <w:jc w:val="center"/>
              <w:rPr>
                <w:sz w:val="20"/>
                <w:szCs w:val="20"/>
              </w:rPr>
            </w:pPr>
          </w:p>
        </w:tc>
      </w:tr>
      <w:tr w:rsidR="00092F75" w:rsidRPr="00D563A2" w14:paraId="241DBFC3" w14:textId="77777777" w:rsidTr="00B50502">
        <w:trPr>
          <w:gridAfter w:val="1"/>
          <w:wAfter w:w="8" w:type="dxa"/>
          <w:jc w:val="center"/>
        </w:trPr>
        <w:tc>
          <w:tcPr>
            <w:tcW w:w="708" w:type="dxa"/>
            <w:tcBorders>
              <w:left w:val="single" w:sz="1" w:space="0" w:color="000000"/>
              <w:bottom w:val="single" w:sz="1" w:space="0" w:color="000000"/>
            </w:tcBorders>
            <w:shd w:val="clear" w:color="auto" w:fill="auto"/>
          </w:tcPr>
          <w:p w14:paraId="42EB3B89" w14:textId="77777777" w:rsidR="00092F75" w:rsidRPr="00D563A2" w:rsidRDefault="00092F75" w:rsidP="00092F75">
            <w:pPr>
              <w:widowControl w:val="0"/>
              <w:suppressLineNumbers/>
              <w:snapToGrid w:val="0"/>
              <w:jc w:val="center"/>
              <w:rPr>
                <w:sz w:val="20"/>
                <w:szCs w:val="20"/>
              </w:rPr>
            </w:pPr>
            <w:r w:rsidRPr="00D563A2">
              <w:rPr>
                <w:sz w:val="20"/>
                <w:szCs w:val="20"/>
              </w:rPr>
              <w:t>3.</w:t>
            </w:r>
          </w:p>
        </w:tc>
        <w:tc>
          <w:tcPr>
            <w:tcW w:w="2410" w:type="dxa"/>
            <w:tcBorders>
              <w:left w:val="single" w:sz="1" w:space="0" w:color="000000"/>
              <w:bottom w:val="single" w:sz="1" w:space="0" w:color="000000"/>
            </w:tcBorders>
            <w:shd w:val="clear" w:color="auto" w:fill="auto"/>
          </w:tcPr>
          <w:p w14:paraId="5557CC56" w14:textId="77777777" w:rsidR="00092F75" w:rsidRPr="00D563A2" w:rsidRDefault="00092F75" w:rsidP="00453D9A">
            <w:pPr>
              <w:widowControl w:val="0"/>
              <w:suppressLineNumbers/>
              <w:snapToGrid w:val="0"/>
              <w:jc w:val="center"/>
              <w:rPr>
                <w:sz w:val="20"/>
                <w:szCs w:val="20"/>
              </w:rPr>
            </w:pPr>
          </w:p>
        </w:tc>
        <w:tc>
          <w:tcPr>
            <w:tcW w:w="2127" w:type="dxa"/>
            <w:tcBorders>
              <w:left w:val="single" w:sz="1" w:space="0" w:color="000000"/>
              <w:bottom w:val="single" w:sz="1" w:space="0" w:color="000000"/>
            </w:tcBorders>
            <w:shd w:val="clear" w:color="auto" w:fill="auto"/>
          </w:tcPr>
          <w:p w14:paraId="2446E9B8" w14:textId="77777777" w:rsidR="00092F75" w:rsidRPr="00D563A2" w:rsidRDefault="00092F75" w:rsidP="00453D9A">
            <w:pPr>
              <w:widowControl w:val="0"/>
              <w:suppressLineNumbers/>
              <w:snapToGrid w:val="0"/>
              <w:jc w:val="center"/>
              <w:rPr>
                <w:sz w:val="20"/>
                <w:szCs w:val="20"/>
              </w:rPr>
            </w:pPr>
          </w:p>
        </w:tc>
        <w:tc>
          <w:tcPr>
            <w:tcW w:w="1138" w:type="dxa"/>
            <w:tcBorders>
              <w:left w:val="single" w:sz="1" w:space="0" w:color="000000"/>
              <w:bottom w:val="single" w:sz="1" w:space="0" w:color="000000"/>
              <w:right w:val="single" w:sz="4" w:space="0" w:color="auto"/>
            </w:tcBorders>
            <w:shd w:val="clear" w:color="auto" w:fill="auto"/>
          </w:tcPr>
          <w:p w14:paraId="4F80EF97" w14:textId="77777777" w:rsidR="00092F75" w:rsidRPr="00D563A2" w:rsidRDefault="00092F75" w:rsidP="00453D9A">
            <w:pPr>
              <w:widowControl w:val="0"/>
              <w:suppressLineNumbers/>
              <w:snapToGrid w:val="0"/>
              <w:jc w:val="center"/>
              <w:rPr>
                <w:sz w:val="20"/>
                <w:szCs w:val="20"/>
              </w:rPr>
            </w:pPr>
          </w:p>
        </w:tc>
        <w:tc>
          <w:tcPr>
            <w:tcW w:w="1133" w:type="dxa"/>
            <w:tcBorders>
              <w:left w:val="single" w:sz="4" w:space="0" w:color="auto"/>
              <w:bottom w:val="single" w:sz="1" w:space="0" w:color="000000"/>
            </w:tcBorders>
            <w:shd w:val="clear" w:color="auto" w:fill="auto"/>
          </w:tcPr>
          <w:p w14:paraId="20745317" w14:textId="77777777" w:rsidR="00092F75" w:rsidRPr="00D563A2" w:rsidRDefault="00092F75" w:rsidP="00453D9A">
            <w:pPr>
              <w:widowControl w:val="0"/>
              <w:suppressLineNumbers/>
              <w:snapToGrid w:val="0"/>
              <w:jc w:val="center"/>
              <w:rPr>
                <w:sz w:val="20"/>
                <w:szCs w:val="20"/>
              </w:rPr>
            </w:pPr>
          </w:p>
        </w:tc>
        <w:tc>
          <w:tcPr>
            <w:tcW w:w="1543" w:type="dxa"/>
            <w:tcBorders>
              <w:left w:val="single" w:sz="1" w:space="0" w:color="000000"/>
              <w:bottom w:val="single" w:sz="1" w:space="0" w:color="000000"/>
              <w:right w:val="single" w:sz="1" w:space="0" w:color="000000"/>
            </w:tcBorders>
            <w:shd w:val="clear" w:color="auto" w:fill="auto"/>
          </w:tcPr>
          <w:p w14:paraId="29A46E07" w14:textId="77777777" w:rsidR="00092F75" w:rsidRPr="00D563A2" w:rsidRDefault="00092F75" w:rsidP="00453D9A">
            <w:pPr>
              <w:widowControl w:val="0"/>
              <w:suppressLineNumbers/>
              <w:snapToGrid w:val="0"/>
              <w:jc w:val="center"/>
              <w:rPr>
                <w:sz w:val="20"/>
                <w:szCs w:val="20"/>
              </w:rPr>
            </w:pPr>
          </w:p>
        </w:tc>
      </w:tr>
    </w:tbl>
    <w:p w14:paraId="24525EAE" w14:textId="77777777" w:rsidR="00092F75" w:rsidRPr="00D563A2" w:rsidRDefault="00092F75" w:rsidP="00092F75">
      <w:pPr>
        <w:widowControl w:val="0"/>
        <w:jc w:val="center"/>
        <w:rPr>
          <w:b/>
          <w:bCs/>
          <w:sz w:val="32"/>
          <w:szCs w:val="32"/>
        </w:rPr>
      </w:pPr>
    </w:p>
    <w:p w14:paraId="0706ED97" w14:textId="77777777" w:rsidR="00092F75" w:rsidRPr="00D563A2" w:rsidRDefault="00092F75" w:rsidP="00092F75">
      <w:pPr>
        <w:widowControl w:val="0"/>
        <w:jc w:val="center"/>
        <w:rPr>
          <w:b/>
          <w:bCs/>
        </w:rPr>
      </w:pPr>
      <w:r w:rsidRPr="00D563A2">
        <w:rPr>
          <w:b/>
          <w:bCs/>
        </w:rPr>
        <w:t>Evakuācijas atteikuma uzskaites kartiņa</w:t>
      </w:r>
    </w:p>
    <w:p w14:paraId="2FD56C0F" w14:textId="6DC35244" w:rsidR="00092F75" w:rsidRPr="00D563A2" w:rsidRDefault="00092F75" w:rsidP="00B50502">
      <w:pPr>
        <w:suppressAutoHyphens w:val="0"/>
        <w:autoSpaceDE w:val="0"/>
        <w:autoSpaceDN w:val="0"/>
        <w:adjustRightInd w:val="0"/>
        <w:ind w:left="360"/>
        <w:jc w:val="right"/>
        <w:rPr>
          <w:lang w:eastAsia="lv-LV" w:bidi="lv-LV"/>
        </w:rPr>
      </w:pPr>
      <w:r w:rsidRPr="00D563A2">
        <w:rPr>
          <w:b/>
          <w:bCs/>
          <w:sz w:val="32"/>
          <w:szCs w:val="32"/>
        </w:rPr>
        <w:tab/>
      </w:r>
      <w:r w:rsidR="00B50502" w:rsidRPr="007B7DEF">
        <w:rPr>
          <w:rFonts w:cs="Times New Roman"/>
        </w:rPr>
        <w:t>5.</w:t>
      </w:r>
      <w:r w:rsidR="0007297C" w:rsidRPr="007B7DEF">
        <w:rPr>
          <w:rFonts w:cs="Times New Roman"/>
        </w:rPr>
        <w:t>4</w:t>
      </w:r>
      <w:r w:rsidR="00B50502" w:rsidRPr="007B7DEF">
        <w:rPr>
          <w:rFonts w:cs="Times New Roman"/>
        </w:rPr>
        <w:t>. tabula</w:t>
      </w:r>
    </w:p>
    <w:tbl>
      <w:tblPr>
        <w:tblW w:w="9081" w:type="dxa"/>
        <w:jc w:val="center"/>
        <w:tblLayout w:type="fixed"/>
        <w:tblCellMar>
          <w:top w:w="55" w:type="dxa"/>
          <w:left w:w="55" w:type="dxa"/>
          <w:bottom w:w="55" w:type="dxa"/>
          <w:right w:w="55" w:type="dxa"/>
        </w:tblCellMar>
        <w:tblLook w:val="0000" w:firstRow="0" w:lastRow="0" w:firstColumn="0" w:lastColumn="0" w:noHBand="0" w:noVBand="0"/>
      </w:tblPr>
      <w:tblGrid>
        <w:gridCol w:w="708"/>
        <w:gridCol w:w="2268"/>
        <w:gridCol w:w="1413"/>
        <w:gridCol w:w="1559"/>
        <w:gridCol w:w="1139"/>
        <w:gridCol w:w="992"/>
        <w:gridCol w:w="993"/>
        <w:gridCol w:w="9"/>
      </w:tblGrid>
      <w:tr w:rsidR="00092F75" w:rsidRPr="00D563A2" w14:paraId="5EDD1D78" w14:textId="77777777" w:rsidTr="00B50502">
        <w:trPr>
          <w:trHeight w:val="634"/>
          <w:jc w:val="center"/>
        </w:trPr>
        <w:tc>
          <w:tcPr>
            <w:tcW w:w="9081" w:type="dxa"/>
            <w:gridSpan w:val="8"/>
            <w:tcBorders>
              <w:top w:val="single" w:sz="1" w:space="0" w:color="000000"/>
              <w:left w:val="single" w:sz="1" w:space="0" w:color="000000"/>
              <w:bottom w:val="single" w:sz="1" w:space="0" w:color="000000"/>
              <w:right w:val="single" w:sz="1" w:space="0" w:color="000000"/>
            </w:tcBorders>
            <w:shd w:val="clear" w:color="auto" w:fill="D9D9D9"/>
          </w:tcPr>
          <w:p w14:paraId="299F49C0" w14:textId="77777777" w:rsidR="00092F75" w:rsidRPr="00D563A2" w:rsidRDefault="00092F75" w:rsidP="00453D9A">
            <w:pPr>
              <w:widowControl w:val="0"/>
              <w:suppressLineNumbers/>
              <w:snapToGrid w:val="0"/>
              <w:rPr>
                <w:rFonts w:cs="Times New Roman"/>
                <w:b/>
                <w:bCs/>
                <w:sz w:val="20"/>
                <w:szCs w:val="20"/>
              </w:rPr>
            </w:pPr>
            <w:r w:rsidRPr="00D563A2">
              <w:rPr>
                <w:rFonts w:cs="Times New Roman"/>
                <w:b/>
                <w:bCs/>
                <w:sz w:val="20"/>
                <w:szCs w:val="20"/>
              </w:rPr>
              <w:t>Evakuācijas vieta, adrese:</w:t>
            </w:r>
          </w:p>
        </w:tc>
      </w:tr>
      <w:tr w:rsidR="00092F75" w:rsidRPr="00D563A2" w14:paraId="5445483A" w14:textId="77777777" w:rsidTr="00B50502">
        <w:trPr>
          <w:gridAfter w:val="1"/>
          <w:wAfter w:w="9" w:type="dxa"/>
          <w:trHeight w:val="752"/>
          <w:jc w:val="center"/>
        </w:trPr>
        <w:tc>
          <w:tcPr>
            <w:tcW w:w="708" w:type="dxa"/>
            <w:tcBorders>
              <w:left w:val="single" w:sz="1" w:space="0" w:color="000000"/>
            </w:tcBorders>
            <w:shd w:val="clear" w:color="auto" w:fill="D9D9D9"/>
            <w:vAlign w:val="center"/>
          </w:tcPr>
          <w:p w14:paraId="63C072D0" w14:textId="77777777" w:rsidR="00092F75" w:rsidRPr="00D563A2" w:rsidRDefault="00092F75" w:rsidP="00453D9A">
            <w:pPr>
              <w:widowControl w:val="0"/>
              <w:suppressLineNumbers/>
              <w:snapToGrid w:val="0"/>
              <w:ind w:firstLine="33"/>
              <w:jc w:val="center"/>
              <w:rPr>
                <w:rFonts w:cs="Times New Roman"/>
                <w:b/>
                <w:bCs/>
                <w:sz w:val="20"/>
                <w:szCs w:val="20"/>
              </w:rPr>
            </w:pPr>
            <w:r w:rsidRPr="00D563A2">
              <w:rPr>
                <w:rFonts w:cs="Times New Roman"/>
                <w:b/>
                <w:bCs/>
                <w:sz w:val="20"/>
                <w:szCs w:val="20"/>
              </w:rPr>
              <w:t>Nr.</w:t>
            </w:r>
          </w:p>
          <w:p w14:paraId="690176D1" w14:textId="77777777" w:rsidR="00092F75" w:rsidRPr="00D563A2" w:rsidRDefault="00092F75" w:rsidP="00453D9A">
            <w:pPr>
              <w:widowControl w:val="0"/>
              <w:suppressLineNumbers/>
              <w:snapToGrid w:val="0"/>
              <w:ind w:firstLine="33"/>
              <w:jc w:val="center"/>
              <w:rPr>
                <w:rFonts w:cs="Times New Roman"/>
                <w:b/>
                <w:bCs/>
                <w:sz w:val="20"/>
                <w:szCs w:val="20"/>
              </w:rPr>
            </w:pPr>
            <w:r w:rsidRPr="00D563A2">
              <w:rPr>
                <w:rFonts w:cs="Times New Roman"/>
                <w:b/>
                <w:bCs/>
                <w:sz w:val="20"/>
                <w:szCs w:val="20"/>
              </w:rPr>
              <w:t>p.k.</w:t>
            </w:r>
          </w:p>
        </w:tc>
        <w:tc>
          <w:tcPr>
            <w:tcW w:w="2268" w:type="dxa"/>
            <w:tcBorders>
              <w:left w:val="single" w:sz="1" w:space="0" w:color="000000"/>
            </w:tcBorders>
            <w:shd w:val="clear" w:color="auto" w:fill="D9D9D9"/>
            <w:vAlign w:val="center"/>
          </w:tcPr>
          <w:p w14:paraId="78382749" w14:textId="77777777" w:rsidR="00092F75" w:rsidRPr="00D563A2" w:rsidRDefault="00092F75" w:rsidP="00453D9A">
            <w:pPr>
              <w:widowControl w:val="0"/>
              <w:suppressLineNumbers/>
              <w:snapToGrid w:val="0"/>
              <w:jc w:val="center"/>
              <w:rPr>
                <w:rFonts w:cs="Times New Roman"/>
                <w:b/>
                <w:bCs/>
                <w:sz w:val="20"/>
                <w:szCs w:val="20"/>
              </w:rPr>
            </w:pPr>
            <w:r w:rsidRPr="00D563A2">
              <w:rPr>
                <w:rFonts w:cs="Times New Roman"/>
                <w:b/>
                <w:bCs/>
                <w:sz w:val="20"/>
                <w:szCs w:val="20"/>
              </w:rPr>
              <w:t xml:space="preserve">Evakuējamās personas </w:t>
            </w:r>
          </w:p>
          <w:p w14:paraId="1D4802EC" w14:textId="77777777" w:rsidR="00092F75" w:rsidRPr="00D563A2" w:rsidRDefault="00092F75" w:rsidP="00453D9A">
            <w:pPr>
              <w:widowControl w:val="0"/>
              <w:suppressLineNumbers/>
              <w:jc w:val="center"/>
              <w:rPr>
                <w:rFonts w:cs="Times New Roman"/>
                <w:b/>
                <w:bCs/>
                <w:sz w:val="20"/>
                <w:szCs w:val="20"/>
              </w:rPr>
            </w:pPr>
            <w:r w:rsidRPr="00D563A2">
              <w:rPr>
                <w:rFonts w:cs="Times New Roman"/>
                <w:b/>
                <w:bCs/>
                <w:sz w:val="20"/>
                <w:szCs w:val="20"/>
              </w:rPr>
              <w:t>Vārds, Uzvārds</w:t>
            </w:r>
          </w:p>
        </w:tc>
        <w:tc>
          <w:tcPr>
            <w:tcW w:w="1413" w:type="dxa"/>
            <w:tcBorders>
              <w:left w:val="single" w:sz="1" w:space="0" w:color="000000"/>
            </w:tcBorders>
            <w:shd w:val="clear" w:color="auto" w:fill="D9D9D9"/>
            <w:vAlign w:val="center"/>
          </w:tcPr>
          <w:p w14:paraId="6EA4E4AF" w14:textId="77777777" w:rsidR="00092F75" w:rsidRPr="00D563A2" w:rsidRDefault="00092F75" w:rsidP="00453D9A">
            <w:pPr>
              <w:widowControl w:val="0"/>
              <w:suppressLineNumbers/>
              <w:snapToGrid w:val="0"/>
              <w:jc w:val="center"/>
              <w:rPr>
                <w:rFonts w:cs="Times New Roman"/>
                <w:b/>
                <w:bCs/>
                <w:sz w:val="20"/>
                <w:szCs w:val="20"/>
              </w:rPr>
            </w:pPr>
            <w:r w:rsidRPr="00D563A2">
              <w:rPr>
                <w:rFonts w:cs="Times New Roman"/>
                <w:b/>
                <w:bCs/>
                <w:sz w:val="20"/>
                <w:szCs w:val="20"/>
              </w:rPr>
              <w:t>Evakuējamās personas dzīves vieta</w:t>
            </w:r>
          </w:p>
        </w:tc>
        <w:tc>
          <w:tcPr>
            <w:tcW w:w="1559" w:type="dxa"/>
            <w:tcBorders>
              <w:left w:val="single" w:sz="1" w:space="0" w:color="000000"/>
            </w:tcBorders>
            <w:shd w:val="clear" w:color="auto" w:fill="D9D9D9"/>
            <w:vAlign w:val="center"/>
          </w:tcPr>
          <w:p w14:paraId="46E5FC51" w14:textId="77777777" w:rsidR="00092F75" w:rsidRPr="00D563A2" w:rsidRDefault="00092F75" w:rsidP="00453D9A">
            <w:pPr>
              <w:widowControl w:val="0"/>
              <w:suppressLineNumbers/>
              <w:snapToGrid w:val="0"/>
              <w:jc w:val="center"/>
              <w:rPr>
                <w:rFonts w:cs="Times New Roman"/>
                <w:b/>
                <w:bCs/>
                <w:sz w:val="20"/>
                <w:szCs w:val="20"/>
              </w:rPr>
            </w:pPr>
            <w:r w:rsidRPr="00D563A2">
              <w:rPr>
                <w:rFonts w:cs="Times New Roman"/>
                <w:b/>
                <w:bCs/>
                <w:sz w:val="20"/>
                <w:szCs w:val="20"/>
              </w:rPr>
              <w:t>Evakuācijas atteikuma pamatojums</w:t>
            </w:r>
          </w:p>
        </w:tc>
        <w:tc>
          <w:tcPr>
            <w:tcW w:w="1139" w:type="dxa"/>
            <w:tcBorders>
              <w:left w:val="single" w:sz="1" w:space="0" w:color="000000"/>
              <w:right w:val="single" w:sz="1" w:space="0" w:color="000000"/>
            </w:tcBorders>
            <w:shd w:val="clear" w:color="auto" w:fill="D9D9D9"/>
            <w:vAlign w:val="center"/>
          </w:tcPr>
          <w:p w14:paraId="000D9B40" w14:textId="77777777" w:rsidR="00092F75" w:rsidRPr="00D563A2" w:rsidRDefault="00092F75" w:rsidP="00453D9A">
            <w:pPr>
              <w:widowControl w:val="0"/>
              <w:suppressLineNumbers/>
              <w:snapToGrid w:val="0"/>
              <w:jc w:val="center"/>
              <w:rPr>
                <w:rFonts w:cs="Times New Roman"/>
                <w:b/>
                <w:bCs/>
                <w:sz w:val="20"/>
                <w:szCs w:val="20"/>
              </w:rPr>
            </w:pPr>
            <w:r w:rsidRPr="00D563A2">
              <w:rPr>
                <w:rFonts w:cs="Times New Roman"/>
                <w:b/>
                <w:bCs/>
                <w:sz w:val="20"/>
                <w:szCs w:val="20"/>
              </w:rPr>
              <w:t>Paraksts</w:t>
            </w:r>
          </w:p>
        </w:tc>
        <w:tc>
          <w:tcPr>
            <w:tcW w:w="992" w:type="dxa"/>
            <w:tcBorders>
              <w:left w:val="single" w:sz="1" w:space="0" w:color="000000"/>
              <w:right w:val="single" w:sz="1" w:space="0" w:color="000000"/>
            </w:tcBorders>
            <w:shd w:val="clear" w:color="auto" w:fill="D9D9D9"/>
            <w:vAlign w:val="center"/>
          </w:tcPr>
          <w:p w14:paraId="2509A857" w14:textId="77777777" w:rsidR="00092F75" w:rsidRPr="00D563A2" w:rsidRDefault="00092F75" w:rsidP="00453D9A">
            <w:pPr>
              <w:widowControl w:val="0"/>
              <w:suppressLineNumbers/>
              <w:snapToGrid w:val="0"/>
              <w:jc w:val="center"/>
              <w:rPr>
                <w:rFonts w:cs="Times New Roman"/>
                <w:b/>
                <w:bCs/>
                <w:sz w:val="20"/>
                <w:szCs w:val="20"/>
              </w:rPr>
            </w:pPr>
            <w:r w:rsidRPr="00D563A2">
              <w:rPr>
                <w:rFonts w:cs="Times New Roman"/>
                <w:b/>
                <w:bCs/>
                <w:sz w:val="20"/>
                <w:szCs w:val="20"/>
              </w:rPr>
              <w:t>Datums</w:t>
            </w:r>
          </w:p>
        </w:tc>
        <w:tc>
          <w:tcPr>
            <w:tcW w:w="993" w:type="dxa"/>
            <w:tcBorders>
              <w:left w:val="single" w:sz="1" w:space="0" w:color="000000"/>
              <w:right w:val="single" w:sz="1" w:space="0" w:color="000000"/>
            </w:tcBorders>
            <w:shd w:val="clear" w:color="auto" w:fill="D9D9D9"/>
            <w:vAlign w:val="center"/>
          </w:tcPr>
          <w:p w14:paraId="7E8BCD06" w14:textId="77777777" w:rsidR="00092F75" w:rsidRPr="00D563A2" w:rsidRDefault="00092F75" w:rsidP="00453D9A">
            <w:pPr>
              <w:widowControl w:val="0"/>
              <w:suppressLineNumbers/>
              <w:snapToGrid w:val="0"/>
              <w:jc w:val="center"/>
              <w:rPr>
                <w:rFonts w:cs="Times New Roman"/>
                <w:b/>
                <w:bCs/>
                <w:sz w:val="20"/>
                <w:szCs w:val="20"/>
              </w:rPr>
            </w:pPr>
            <w:r w:rsidRPr="00D563A2">
              <w:rPr>
                <w:rFonts w:cs="Times New Roman"/>
                <w:b/>
                <w:bCs/>
                <w:sz w:val="20"/>
                <w:szCs w:val="20"/>
              </w:rPr>
              <w:t>Laiks</w:t>
            </w:r>
          </w:p>
        </w:tc>
      </w:tr>
      <w:tr w:rsidR="00092F75" w:rsidRPr="00D563A2" w14:paraId="63016669" w14:textId="77777777" w:rsidTr="00B50502">
        <w:trPr>
          <w:gridAfter w:val="1"/>
          <w:wAfter w:w="9" w:type="dxa"/>
          <w:jc w:val="center"/>
        </w:trPr>
        <w:tc>
          <w:tcPr>
            <w:tcW w:w="708" w:type="dxa"/>
            <w:tcBorders>
              <w:top w:val="single" w:sz="4" w:space="0" w:color="auto"/>
              <w:left w:val="single" w:sz="4" w:space="0" w:color="auto"/>
              <w:bottom w:val="single" w:sz="4" w:space="0" w:color="auto"/>
              <w:right w:val="single" w:sz="4" w:space="0" w:color="auto"/>
            </w:tcBorders>
            <w:shd w:val="clear" w:color="auto" w:fill="auto"/>
          </w:tcPr>
          <w:p w14:paraId="00F0CC64" w14:textId="77777777" w:rsidR="00092F75" w:rsidRPr="00D563A2" w:rsidRDefault="00B50502" w:rsidP="00B50502">
            <w:pPr>
              <w:widowControl w:val="0"/>
              <w:suppressLineNumbers/>
              <w:suppressAutoHyphens w:val="0"/>
              <w:snapToGrid w:val="0"/>
              <w:spacing w:line="276" w:lineRule="auto"/>
              <w:jc w:val="center"/>
              <w:rPr>
                <w:rFonts w:cs="Times New Roman"/>
                <w:sz w:val="20"/>
                <w:szCs w:val="20"/>
              </w:rPr>
            </w:pPr>
            <w:r w:rsidRPr="00D563A2">
              <w:rPr>
                <w:rFonts w:cs="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0DDBA59" w14:textId="77777777" w:rsidR="00092F75" w:rsidRPr="00D563A2" w:rsidRDefault="00092F75" w:rsidP="00453D9A">
            <w:pPr>
              <w:widowControl w:val="0"/>
              <w:suppressLineNumbers/>
              <w:snapToGrid w:val="0"/>
              <w:jc w:val="center"/>
              <w:rPr>
                <w:rFonts w:cs="Times New Roman"/>
                <w:sz w:val="20"/>
                <w:szCs w:val="20"/>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14:paraId="4542ADA4" w14:textId="77777777" w:rsidR="00092F75" w:rsidRPr="00D563A2" w:rsidRDefault="00092F75" w:rsidP="00453D9A">
            <w:pPr>
              <w:widowControl w:val="0"/>
              <w:suppressLineNumbers/>
              <w:snapToGrid w:val="0"/>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0C5298" w14:textId="77777777" w:rsidR="00092F75" w:rsidRPr="00D563A2" w:rsidRDefault="00092F75" w:rsidP="00453D9A">
            <w:pPr>
              <w:widowControl w:val="0"/>
              <w:suppressLineNumbers/>
              <w:snapToGrid w:val="0"/>
              <w:jc w:val="center"/>
              <w:rPr>
                <w:rFonts w:cs="Times New Roman"/>
                <w:sz w:val="20"/>
                <w:szCs w:val="20"/>
              </w:rPr>
            </w:pP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35C9637E" w14:textId="77777777" w:rsidR="00092F75" w:rsidRPr="00D563A2" w:rsidRDefault="00092F75" w:rsidP="00453D9A">
            <w:pPr>
              <w:widowControl w:val="0"/>
              <w:suppressLineNumbers/>
              <w:snapToGrid w:val="0"/>
              <w:jc w:val="center"/>
              <w:rPr>
                <w:rFonts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FA9D30" w14:textId="77777777" w:rsidR="00092F75" w:rsidRPr="00D563A2" w:rsidRDefault="00092F75" w:rsidP="00453D9A">
            <w:pPr>
              <w:widowControl w:val="0"/>
              <w:suppressLineNumbers/>
              <w:snapToGrid w:val="0"/>
              <w:jc w:val="center"/>
              <w:rPr>
                <w:rFonts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E6CE7B1" w14:textId="77777777" w:rsidR="00092F75" w:rsidRPr="00D563A2" w:rsidRDefault="00092F75" w:rsidP="00453D9A">
            <w:pPr>
              <w:widowControl w:val="0"/>
              <w:suppressLineNumbers/>
              <w:snapToGrid w:val="0"/>
              <w:jc w:val="center"/>
              <w:rPr>
                <w:rFonts w:cs="Times New Roman"/>
                <w:sz w:val="20"/>
                <w:szCs w:val="20"/>
              </w:rPr>
            </w:pPr>
          </w:p>
        </w:tc>
      </w:tr>
      <w:tr w:rsidR="00092F75" w:rsidRPr="00D563A2" w14:paraId="33EBD166" w14:textId="77777777" w:rsidTr="00B50502">
        <w:trPr>
          <w:gridAfter w:val="1"/>
          <w:wAfter w:w="9" w:type="dxa"/>
          <w:jc w:val="center"/>
        </w:trPr>
        <w:tc>
          <w:tcPr>
            <w:tcW w:w="708" w:type="dxa"/>
            <w:tcBorders>
              <w:top w:val="single" w:sz="4" w:space="0" w:color="auto"/>
              <w:left w:val="single" w:sz="4" w:space="0" w:color="auto"/>
              <w:bottom w:val="single" w:sz="4" w:space="0" w:color="auto"/>
              <w:right w:val="single" w:sz="4" w:space="0" w:color="auto"/>
            </w:tcBorders>
            <w:shd w:val="clear" w:color="auto" w:fill="auto"/>
          </w:tcPr>
          <w:p w14:paraId="47C2C6C0" w14:textId="77777777" w:rsidR="00092F75" w:rsidRPr="00D563A2" w:rsidRDefault="00B50502" w:rsidP="00B50502">
            <w:pPr>
              <w:widowControl w:val="0"/>
              <w:suppressLineNumbers/>
              <w:suppressAutoHyphens w:val="0"/>
              <w:snapToGrid w:val="0"/>
              <w:spacing w:line="276" w:lineRule="auto"/>
              <w:jc w:val="center"/>
              <w:rPr>
                <w:rFonts w:cs="Times New Roman"/>
                <w:sz w:val="20"/>
                <w:szCs w:val="20"/>
              </w:rPr>
            </w:pPr>
            <w:r w:rsidRPr="00D563A2">
              <w:rPr>
                <w:rFonts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64F9037" w14:textId="77777777" w:rsidR="00092F75" w:rsidRPr="00D563A2" w:rsidRDefault="00092F75" w:rsidP="00453D9A">
            <w:pPr>
              <w:widowControl w:val="0"/>
              <w:suppressLineNumbers/>
              <w:snapToGrid w:val="0"/>
              <w:jc w:val="center"/>
              <w:rPr>
                <w:rFonts w:cs="Times New Roman"/>
                <w:sz w:val="20"/>
                <w:szCs w:val="20"/>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14:paraId="055C4701" w14:textId="77777777" w:rsidR="00092F75" w:rsidRPr="00D563A2" w:rsidRDefault="00092F75" w:rsidP="00453D9A">
            <w:pPr>
              <w:widowControl w:val="0"/>
              <w:suppressLineNumbers/>
              <w:snapToGrid w:val="0"/>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01CAD9B" w14:textId="77777777" w:rsidR="00092F75" w:rsidRPr="00D563A2" w:rsidRDefault="00092F75" w:rsidP="00453D9A">
            <w:pPr>
              <w:widowControl w:val="0"/>
              <w:suppressLineNumbers/>
              <w:snapToGrid w:val="0"/>
              <w:jc w:val="center"/>
              <w:rPr>
                <w:rFonts w:cs="Times New Roman"/>
                <w:sz w:val="20"/>
                <w:szCs w:val="20"/>
              </w:rPr>
            </w:pP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273CEEA6" w14:textId="77777777" w:rsidR="00092F75" w:rsidRPr="00D563A2" w:rsidRDefault="00092F75" w:rsidP="00453D9A">
            <w:pPr>
              <w:widowControl w:val="0"/>
              <w:suppressLineNumbers/>
              <w:snapToGrid w:val="0"/>
              <w:jc w:val="center"/>
              <w:rPr>
                <w:rFonts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9C19E3" w14:textId="77777777" w:rsidR="00092F75" w:rsidRPr="00D563A2" w:rsidRDefault="00092F75" w:rsidP="00453D9A">
            <w:pPr>
              <w:widowControl w:val="0"/>
              <w:suppressLineNumbers/>
              <w:snapToGrid w:val="0"/>
              <w:jc w:val="center"/>
              <w:rPr>
                <w:rFonts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A9A1385" w14:textId="77777777" w:rsidR="00092F75" w:rsidRPr="00D563A2" w:rsidRDefault="00092F75" w:rsidP="00453D9A">
            <w:pPr>
              <w:widowControl w:val="0"/>
              <w:suppressLineNumbers/>
              <w:snapToGrid w:val="0"/>
              <w:jc w:val="center"/>
              <w:rPr>
                <w:rFonts w:cs="Times New Roman"/>
                <w:sz w:val="20"/>
                <w:szCs w:val="20"/>
              </w:rPr>
            </w:pPr>
          </w:p>
        </w:tc>
      </w:tr>
      <w:tr w:rsidR="00092F75" w:rsidRPr="00D563A2" w14:paraId="4339435F" w14:textId="77777777" w:rsidTr="00B50502">
        <w:trPr>
          <w:gridAfter w:val="1"/>
          <w:wAfter w:w="9" w:type="dxa"/>
          <w:jc w:val="center"/>
        </w:trPr>
        <w:tc>
          <w:tcPr>
            <w:tcW w:w="708" w:type="dxa"/>
            <w:tcBorders>
              <w:top w:val="single" w:sz="4" w:space="0" w:color="auto"/>
              <w:left w:val="single" w:sz="4" w:space="0" w:color="auto"/>
              <w:bottom w:val="single" w:sz="4" w:space="0" w:color="auto"/>
              <w:right w:val="single" w:sz="4" w:space="0" w:color="auto"/>
            </w:tcBorders>
            <w:shd w:val="clear" w:color="auto" w:fill="auto"/>
          </w:tcPr>
          <w:p w14:paraId="78CD0819" w14:textId="77777777" w:rsidR="00092F75" w:rsidRPr="00D563A2" w:rsidRDefault="00B50502" w:rsidP="00B50502">
            <w:pPr>
              <w:widowControl w:val="0"/>
              <w:suppressLineNumbers/>
              <w:suppressAutoHyphens w:val="0"/>
              <w:snapToGrid w:val="0"/>
              <w:spacing w:line="276" w:lineRule="auto"/>
              <w:jc w:val="center"/>
              <w:rPr>
                <w:rFonts w:cs="Times New Roman"/>
                <w:sz w:val="20"/>
                <w:szCs w:val="20"/>
              </w:rPr>
            </w:pPr>
            <w:r w:rsidRPr="00D563A2">
              <w:rPr>
                <w:rFonts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CBCA350" w14:textId="77777777" w:rsidR="00092F75" w:rsidRPr="00D563A2" w:rsidRDefault="00092F75" w:rsidP="00453D9A">
            <w:pPr>
              <w:widowControl w:val="0"/>
              <w:suppressLineNumbers/>
              <w:snapToGrid w:val="0"/>
              <w:jc w:val="center"/>
              <w:rPr>
                <w:rFonts w:cs="Times New Roman"/>
                <w:sz w:val="20"/>
                <w:szCs w:val="20"/>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14:paraId="1BD21433" w14:textId="77777777" w:rsidR="00092F75" w:rsidRPr="00D563A2" w:rsidRDefault="00092F75" w:rsidP="00453D9A">
            <w:pPr>
              <w:widowControl w:val="0"/>
              <w:suppressLineNumbers/>
              <w:snapToGrid w:val="0"/>
              <w:jc w:val="center"/>
              <w:rPr>
                <w:rFonts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5D9DCD" w14:textId="77777777" w:rsidR="00092F75" w:rsidRPr="00D563A2" w:rsidRDefault="00092F75" w:rsidP="00453D9A">
            <w:pPr>
              <w:widowControl w:val="0"/>
              <w:suppressLineNumbers/>
              <w:snapToGrid w:val="0"/>
              <w:jc w:val="center"/>
              <w:rPr>
                <w:rFonts w:cs="Times New Roman"/>
                <w:sz w:val="20"/>
                <w:szCs w:val="20"/>
              </w:rPr>
            </w:pP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537BA0EE" w14:textId="77777777" w:rsidR="00092F75" w:rsidRPr="00D563A2" w:rsidRDefault="00092F75" w:rsidP="00453D9A">
            <w:pPr>
              <w:widowControl w:val="0"/>
              <w:suppressLineNumbers/>
              <w:snapToGrid w:val="0"/>
              <w:jc w:val="center"/>
              <w:rPr>
                <w:rFonts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8D9B409" w14:textId="77777777" w:rsidR="00092F75" w:rsidRPr="00D563A2" w:rsidRDefault="00092F75" w:rsidP="00453D9A">
            <w:pPr>
              <w:widowControl w:val="0"/>
              <w:suppressLineNumbers/>
              <w:snapToGrid w:val="0"/>
              <w:jc w:val="center"/>
              <w:rPr>
                <w:rFonts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2DC947C" w14:textId="77777777" w:rsidR="00092F75" w:rsidRPr="00D563A2" w:rsidRDefault="00092F75" w:rsidP="00453D9A">
            <w:pPr>
              <w:widowControl w:val="0"/>
              <w:suppressLineNumbers/>
              <w:snapToGrid w:val="0"/>
              <w:jc w:val="center"/>
              <w:rPr>
                <w:rFonts w:cs="Times New Roman"/>
                <w:sz w:val="20"/>
                <w:szCs w:val="20"/>
              </w:rPr>
            </w:pPr>
          </w:p>
        </w:tc>
      </w:tr>
    </w:tbl>
    <w:p w14:paraId="06DA63B0" w14:textId="77777777" w:rsidR="00092F75" w:rsidRPr="00D563A2" w:rsidRDefault="00092F75" w:rsidP="00B50502"/>
    <w:p w14:paraId="032F180E" w14:textId="77777777" w:rsidR="00092F75" w:rsidRPr="00D563A2" w:rsidRDefault="00092F75" w:rsidP="00B50502"/>
    <w:p w14:paraId="40BA7EA5" w14:textId="77777777" w:rsidR="00B50502" w:rsidRPr="00D563A2" w:rsidRDefault="002228BA" w:rsidP="00E85C1B">
      <w:pPr>
        <w:pStyle w:val="Heading2"/>
        <w:numPr>
          <w:ilvl w:val="1"/>
          <w:numId w:val="51"/>
        </w:numPr>
        <w:ind w:left="426"/>
      </w:pPr>
      <w:r w:rsidRPr="00D563A2">
        <w:br w:type="page"/>
      </w:r>
      <w:bookmarkStart w:id="97" w:name="_Toc55933436"/>
      <w:r w:rsidR="00FC7879" w:rsidRPr="00D563A2">
        <w:lastRenderedPageBreak/>
        <w:t xml:space="preserve"> </w:t>
      </w:r>
      <w:bookmarkStart w:id="98" w:name="_Toc95140640"/>
      <w:r w:rsidR="00B50502" w:rsidRPr="00D563A2">
        <w:t>Evakuēto ēdināšana</w:t>
      </w:r>
      <w:bookmarkEnd w:id="97"/>
      <w:bookmarkEnd w:id="98"/>
    </w:p>
    <w:p w14:paraId="4D994434" w14:textId="77777777" w:rsidR="00B50502" w:rsidRPr="00D563A2" w:rsidRDefault="00B50502" w:rsidP="00E80650">
      <w:pPr>
        <w:ind w:firstLine="426"/>
        <w:jc w:val="both"/>
      </w:pPr>
    </w:p>
    <w:p w14:paraId="0BDA5B95" w14:textId="409D1B6A" w:rsidR="00B50502" w:rsidRPr="00D563A2" w:rsidRDefault="00B50502" w:rsidP="00FC7879">
      <w:pPr>
        <w:ind w:firstLine="567"/>
        <w:jc w:val="both"/>
      </w:pPr>
      <w:r w:rsidRPr="00D563A2">
        <w:t xml:space="preserve">Evakuēto ēdināšanu Daugavpils </w:t>
      </w:r>
      <w:proofErr w:type="spellStart"/>
      <w:r w:rsidR="006C550C">
        <w:t>valsts</w:t>
      </w:r>
      <w:r w:rsidRPr="00D563A2">
        <w:t>pilsētā</w:t>
      </w:r>
      <w:proofErr w:type="spellEnd"/>
      <w:r w:rsidRPr="00D563A2">
        <w:t xml:space="preserve"> un </w:t>
      </w:r>
      <w:proofErr w:type="spellStart"/>
      <w:r w:rsidR="007B58AC" w:rsidRPr="00D563A2">
        <w:t>Augšdaugavs</w:t>
      </w:r>
      <w:proofErr w:type="spellEnd"/>
      <w:r w:rsidRPr="00D563A2">
        <w:t xml:space="preserve"> novadā nodrošina komersanti</w:t>
      </w:r>
      <w:r w:rsidR="00E22054" w:rsidRPr="00D563A2">
        <w:t>,</w:t>
      </w:r>
      <w:r w:rsidRPr="00D563A2">
        <w:t xml:space="preserve"> ar kuriem ir noslēg</w:t>
      </w:r>
      <w:r w:rsidR="007A7405" w:rsidRPr="00D563A2">
        <w:t>ti līgumi</w:t>
      </w:r>
      <w:r w:rsidR="00E22054" w:rsidRPr="00D563A2">
        <w:t>:</w:t>
      </w:r>
      <w:r w:rsidR="007A7405" w:rsidRPr="00D563A2">
        <w:t xml:space="preserve"> saraksts skatāms 5</w:t>
      </w:r>
      <w:r w:rsidRPr="00D563A2">
        <w:t>.pielikumā.</w:t>
      </w:r>
    </w:p>
    <w:p w14:paraId="52F80AB1" w14:textId="77777777" w:rsidR="00B50502" w:rsidRPr="00D563A2" w:rsidRDefault="00B50502" w:rsidP="00E85C1B">
      <w:pPr>
        <w:pStyle w:val="Heading2"/>
        <w:numPr>
          <w:ilvl w:val="1"/>
          <w:numId w:val="51"/>
        </w:numPr>
        <w:ind w:left="426"/>
      </w:pPr>
      <w:bookmarkStart w:id="99" w:name="_Toc55933440"/>
      <w:r w:rsidRPr="00D563A2">
        <w:t xml:space="preserve"> </w:t>
      </w:r>
      <w:bookmarkStart w:id="100" w:name="_Toc95140641"/>
      <w:r w:rsidRPr="00D563A2">
        <w:t>Evakuēto sociālā aprūpe</w:t>
      </w:r>
      <w:bookmarkEnd w:id="99"/>
      <w:bookmarkEnd w:id="100"/>
    </w:p>
    <w:p w14:paraId="10BEFE8C" w14:textId="77777777" w:rsidR="00B50502" w:rsidRPr="00D563A2" w:rsidRDefault="00B50502" w:rsidP="00CA3165">
      <w:pPr>
        <w:jc w:val="both"/>
      </w:pPr>
    </w:p>
    <w:p w14:paraId="0A37F6F6" w14:textId="15C88385" w:rsidR="00E80650" w:rsidRPr="00D563A2" w:rsidRDefault="00B50502" w:rsidP="00FC7879">
      <w:pPr>
        <w:ind w:firstLine="567"/>
        <w:jc w:val="both"/>
      </w:pPr>
      <w:r w:rsidRPr="00D563A2">
        <w:t xml:space="preserve">Evakuēto sociālo aprūpi Daugavpils </w:t>
      </w:r>
      <w:proofErr w:type="spellStart"/>
      <w:r w:rsidR="006C550C">
        <w:t>valsts</w:t>
      </w:r>
      <w:r w:rsidRPr="00D563A2">
        <w:t>pilsētā</w:t>
      </w:r>
      <w:proofErr w:type="spellEnd"/>
      <w:r w:rsidRPr="00D563A2">
        <w:t xml:space="preserve"> un </w:t>
      </w:r>
      <w:r w:rsidR="007B58AC" w:rsidRPr="00D563A2">
        <w:t>Augšdaugavas</w:t>
      </w:r>
      <w:r w:rsidRPr="00D563A2">
        <w:t xml:space="preserve"> novadā nodrošina pašvaldību sociālie dienesti</w:t>
      </w:r>
      <w:r w:rsidR="00E22054" w:rsidRPr="00D563A2">
        <w:t>:</w:t>
      </w:r>
      <w:r w:rsidRPr="00D563A2">
        <w:t xml:space="preserve"> sarakst</w:t>
      </w:r>
      <w:r w:rsidR="0001482C" w:rsidRPr="00D563A2">
        <w:t>s</w:t>
      </w:r>
      <w:r w:rsidRPr="00D563A2">
        <w:t xml:space="preserve"> skatām</w:t>
      </w:r>
      <w:r w:rsidR="0001482C" w:rsidRPr="00D563A2">
        <w:t>s</w:t>
      </w:r>
      <w:r w:rsidRPr="00D563A2">
        <w:t xml:space="preserve"> </w:t>
      </w:r>
      <w:r w:rsidR="007A7405" w:rsidRPr="00D563A2">
        <w:t>6</w:t>
      </w:r>
      <w:r w:rsidRPr="00D563A2">
        <w:t>.pielikumā.</w:t>
      </w:r>
    </w:p>
    <w:p w14:paraId="2009F464" w14:textId="77777777" w:rsidR="00E80650" w:rsidRPr="00D563A2" w:rsidRDefault="00FC7879" w:rsidP="00E85C1B">
      <w:pPr>
        <w:pStyle w:val="Heading2"/>
        <w:numPr>
          <w:ilvl w:val="1"/>
          <w:numId w:val="51"/>
        </w:numPr>
        <w:ind w:left="426"/>
      </w:pPr>
      <w:bookmarkStart w:id="101" w:name="_Toc55933441"/>
      <w:r w:rsidRPr="00D563A2">
        <w:t xml:space="preserve"> </w:t>
      </w:r>
      <w:bookmarkStart w:id="102" w:name="_Toc95140642"/>
      <w:r w:rsidR="00E80650" w:rsidRPr="00D563A2">
        <w:t>Evakuēto īpašuma apsardze</w:t>
      </w:r>
      <w:bookmarkEnd w:id="101"/>
      <w:bookmarkEnd w:id="102"/>
    </w:p>
    <w:p w14:paraId="38F15C92" w14:textId="77777777" w:rsidR="00E80650" w:rsidRPr="00D563A2" w:rsidRDefault="00E80650" w:rsidP="00CA3165">
      <w:pPr>
        <w:jc w:val="both"/>
      </w:pPr>
    </w:p>
    <w:p w14:paraId="1E792861" w14:textId="5656A670" w:rsidR="00E80650" w:rsidRPr="00D563A2" w:rsidRDefault="00E80650" w:rsidP="0017246D">
      <w:pPr>
        <w:ind w:firstLine="567"/>
        <w:jc w:val="both"/>
      </w:pPr>
      <w:r w:rsidRPr="00D563A2">
        <w:t xml:space="preserve">Valsts policija un Daugavpils pilsētas pašvaldības policija </w:t>
      </w:r>
      <w:r w:rsidR="00FB09CF" w:rsidRPr="00D563A2">
        <w:t>ĀS</w:t>
      </w:r>
      <w:r w:rsidRPr="00D563A2">
        <w:t xml:space="preserve"> gadījumos (dabas vai stihiskās katastrofas, </w:t>
      </w:r>
      <w:proofErr w:type="spellStart"/>
      <w:r w:rsidRPr="00D563A2">
        <w:t>tehnogēnās</w:t>
      </w:r>
      <w:proofErr w:type="spellEnd"/>
      <w:r w:rsidRPr="00D563A2">
        <w:t xml:space="preserve"> katastrofas un citas neparedzētās </w:t>
      </w:r>
      <w:r w:rsidR="00FB09CF" w:rsidRPr="00D563A2">
        <w:t>ĀS</w:t>
      </w:r>
      <w:r w:rsidRPr="00D563A2">
        <w:t xml:space="preserve">) var iesaistīt </w:t>
      </w:r>
      <w:r w:rsidR="0001482C" w:rsidRPr="00D563A2">
        <w:t>to rīcībā esošos</w:t>
      </w:r>
      <w:r w:rsidRPr="00D563A2">
        <w:t xml:space="preserve"> resursus:</w:t>
      </w:r>
      <w:r w:rsidRPr="00D563A2">
        <w:rPr>
          <w:b/>
        </w:rPr>
        <w:t xml:space="preserve"> </w:t>
      </w:r>
      <w:r w:rsidR="0001482C" w:rsidRPr="00D563A2">
        <w:t>saraksts skatāms</w:t>
      </w:r>
      <w:r w:rsidR="00D11B75" w:rsidRPr="00D563A2">
        <w:t xml:space="preserve"> 7</w:t>
      </w:r>
      <w:r w:rsidRPr="00D563A2">
        <w:t>.pielikumā.</w:t>
      </w:r>
    </w:p>
    <w:p w14:paraId="290ED4D3" w14:textId="77777777" w:rsidR="00E80650" w:rsidRPr="00D563A2" w:rsidRDefault="00E80650" w:rsidP="00E85C1B">
      <w:pPr>
        <w:pStyle w:val="Heading2"/>
        <w:numPr>
          <w:ilvl w:val="1"/>
          <w:numId w:val="51"/>
        </w:numPr>
        <w:ind w:left="426"/>
      </w:pPr>
      <w:bookmarkStart w:id="103" w:name="_Toc55933442"/>
      <w:bookmarkStart w:id="104" w:name="_Toc95140643"/>
      <w:r w:rsidRPr="00D563A2">
        <w:t>Sadarbība ar citām pašvaldībām</w:t>
      </w:r>
      <w:bookmarkEnd w:id="103"/>
      <w:r w:rsidR="00D11B75" w:rsidRPr="00D563A2">
        <w:t xml:space="preserve"> evakuēto uzņemšanas jomā</w:t>
      </w:r>
      <w:bookmarkEnd w:id="104"/>
    </w:p>
    <w:p w14:paraId="39077659" w14:textId="77777777" w:rsidR="00D11B75" w:rsidRPr="00D563A2" w:rsidRDefault="00D11B75" w:rsidP="00D11B75"/>
    <w:p w14:paraId="6E540A0C" w14:textId="62E04B99" w:rsidR="005A003C" w:rsidRPr="00D563A2" w:rsidRDefault="00E80650" w:rsidP="00CA3165">
      <w:pPr>
        <w:ind w:firstLine="567"/>
        <w:jc w:val="both"/>
      </w:pPr>
      <w:r w:rsidRPr="00D563A2">
        <w:t xml:space="preserve">Sadarbības </w:t>
      </w:r>
      <w:r w:rsidR="005A003C" w:rsidRPr="00D563A2">
        <w:t xml:space="preserve">iespējas ar citām pašvaldībām </w:t>
      </w:r>
      <w:r w:rsidR="00FB09CF" w:rsidRPr="00D563A2">
        <w:t>ĀS</w:t>
      </w:r>
      <w:r w:rsidR="005A003C" w:rsidRPr="00D563A2">
        <w:t xml:space="preserve"> gadījumos (lai nodrošināt iedzīvotāju pamatvajadzības)</w:t>
      </w:r>
      <w:r w:rsidR="00E22054" w:rsidRPr="00D563A2">
        <w:t>:</w:t>
      </w:r>
      <w:r w:rsidR="00D11B75" w:rsidRPr="00D563A2">
        <w:t xml:space="preserve"> skatām</w:t>
      </w:r>
      <w:r w:rsidR="0001482C" w:rsidRPr="00D563A2">
        <w:t>as</w:t>
      </w:r>
      <w:r w:rsidR="00D11B75" w:rsidRPr="00D563A2">
        <w:t xml:space="preserve"> 8</w:t>
      </w:r>
      <w:r w:rsidR="005A003C" w:rsidRPr="00D563A2">
        <w:t>.pielikumā.</w:t>
      </w:r>
    </w:p>
    <w:p w14:paraId="291266C5" w14:textId="77777777" w:rsidR="00E80650" w:rsidRPr="00D563A2" w:rsidRDefault="00E80650" w:rsidP="005A003C">
      <w:pPr>
        <w:ind w:firstLine="567"/>
      </w:pPr>
    </w:p>
    <w:p w14:paraId="41FD6982" w14:textId="77777777" w:rsidR="0017246D" w:rsidRPr="00D563A2" w:rsidRDefault="0017246D">
      <w:pPr>
        <w:suppressAutoHyphens w:val="0"/>
        <w:rPr>
          <w:rFonts w:eastAsia="Times New Roman" w:cs="Times New Roman"/>
          <w:b/>
          <w:kern w:val="0"/>
          <w:sz w:val="28"/>
          <w:szCs w:val="20"/>
          <w:lang w:eastAsia="en-US" w:bidi="ar-SA"/>
        </w:rPr>
      </w:pPr>
      <w:bookmarkStart w:id="105" w:name="_Toc55933447"/>
      <w:r w:rsidRPr="00D563A2">
        <w:br w:type="page"/>
      </w:r>
    </w:p>
    <w:p w14:paraId="31C5872E" w14:textId="77777777" w:rsidR="00B80582" w:rsidRPr="00D563A2" w:rsidRDefault="00CA3165" w:rsidP="00E85C1B">
      <w:pPr>
        <w:pStyle w:val="Heading1"/>
        <w:numPr>
          <w:ilvl w:val="0"/>
          <w:numId w:val="51"/>
        </w:numPr>
        <w:ind w:left="426"/>
      </w:pPr>
      <w:bookmarkStart w:id="106" w:name="_Toc95140644"/>
      <w:r w:rsidRPr="00D563A2">
        <w:lastRenderedPageBreak/>
        <w:t>I</w:t>
      </w:r>
      <w:r w:rsidR="005A003C" w:rsidRPr="00D563A2">
        <w:t>esaistāmie resursi</w:t>
      </w:r>
      <w:bookmarkEnd w:id="105"/>
      <w:bookmarkEnd w:id="106"/>
    </w:p>
    <w:p w14:paraId="01DFB938" w14:textId="77777777" w:rsidR="005A003C" w:rsidRPr="00D563A2" w:rsidRDefault="005A003C" w:rsidP="005A003C"/>
    <w:p w14:paraId="7ED15416" w14:textId="45131982" w:rsidR="00E80650" w:rsidRPr="00D563A2" w:rsidRDefault="00675D37" w:rsidP="00675D37">
      <w:pPr>
        <w:ind w:firstLine="567"/>
        <w:jc w:val="both"/>
      </w:pPr>
      <w:r w:rsidRPr="00D563A2">
        <w:t xml:space="preserve">Daugavpils </w:t>
      </w:r>
      <w:proofErr w:type="spellStart"/>
      <w:r w:rsidR="006C550C">
        <w:t>valsts</w:t>
      </w:r>
      <w:r w:rsidRPr="00D563A2">
        <w:t>pilsētā</w:t>
      </w:r>
      <w:proofErr w:type="spellEnd"/>
      <w:r w:rsidR="008358A8" w:rsidRPr="00D563A2">
        <w:t xml:space="preserve"> un</w:t>
      </w:r>
      <w:r w:rsidRPr="00D563A2">
        <w:t xml:space="preserve"> </w:t>
      </w:r>
      <w:r w:rsidR="008358A8" w:rsidRPr="00D563A2">
        <w:t>Augšdaugavas</w:t>
      </w:r>
      <w:r w:rsidRPr="00D563A2">
        <w:t xml:space="preserve"> novadā resursi, kas iesaistāmi reaģēšanas un seku likvidēšanas pasākumos (t.sk. pašvaldības vai pašvaldību resursi, fizisko vai juridisko personu resursi un nodrošinājums ar energoresursiem energoapgādes traucējumu gadījumā)</w:t>
      </w:r>
      <w:r w:rsidR="00E22054" w:rsidRPr="00D563A2">
        <w:t>: saraksts</w:t>
      </w:r>
      <w:r w:rsidRPr="00D563A2">
        <w:t xml:space="preserve"> </w:t>
      </w:r>
      <w:r w:rsidR="005A003C" w:rsidRPr="00D563A2">
        <w:t>skatām</w:t>
      </w:r>
      <w:r w:rsidR="00E22054" w:rsidRPr="00D563A2">
        <w:t>s</w:t>
      </w:r>
      <w:r w:rsidR="00E6481D" w:rsidRPr="00D563A2">
        <w:t xml:space="preserve"> 9</w:t>
      </w:r>
      <w:r w:rsidRPr="00D563A2">
        <w:t>.pielikumā</w:t>
      </w:r>
      <w:r w:rsidR="00D25B69" w:rsidRPr="00D563A2">
        <w:t>.</w:t>
      </w:r>
    </w:p>
    <w:p w14:paraId="3F93B96B" w14:textId="77777777" w:rsidR="00D25B69" w:rsidRPr="00D563A2" w:rsidRDefault="00D25B69" w:rsidP="00675D37">
      <w:pPr>
        <w:ind w:firstLine="567"/>
        <w:jc w:val="both"/>
        <w:rPr>
          <w:highlight w:val="yellow"/>
        </w:rPr>
      </w:pPr>
    </w:p>
    <w:p w14:paraId="213D1E28" w14:textId="77777777" w:rsidR="0017246D" w:rsidRPr="00D563A2" w:rsidRDefault="0017246D" w:rsidP="00675D37">
      <w:pPr>
        <w:ind w:firstLine="567"/>
        <w:jc w:val="both"/>
        <w:rPr>
          <w:highlight w:val="yellow"/>
        </w:rPr>
      </w:pPr>
    </w:p>
    <w:p w14:paraId="58F3707F" w14:textId="3312A20F" w:rsidR="00D25B69" w:rsidRPr="00D563A2" w:rsidRDefault="009947AD" w:rsidP="00E85C1B">
      <w:pPr>
        <w:pStyle w:val="Heading1"/>
        <w:numPr>
          <w:ilvl w:val="0"/>
          <w:numId w:val="51"/>
        </w:numPr>
      </w:pPr>
      <w:bookmarkStart w:id="107" w:name="_Toc55933450"/>
      <w:bookmarkStart w:id="108" w:name="_Toc95140645"/>
      <w:proofErr w:type="spellStart"/>
      <w:r>
        <w:t>F</w:t>
      </w:r>
      <w:r w:rsidR="00D25B69" w:rsidRPr="00D563A2">
        <w:t>Sadarbība</w:t>
      </w:r>
      <w:proofErr w:type="spellEnd"/>
      <w:r w:rsidR="00D25B69" w:rsidRPr="00D563A2">
        <w:t xml:space="preserve"> ar citu administratīvo teritoriju, sadarbības teritorijas civilās aizsardzības komisiju, valsts un citu valstu glābšanas dienestiem un blakus esošajām pašvaldībām</w:t>
      </w:r>
      <w:bookmarkEnd w:id="107"/>
      <w:bookmarkEnd w:id="108"/>
    </w:p>
    <w:p w14:paraId="0E2FA96F" w14:textId="77777777" w:rsidR="00D25B69" w:rsidRPr="00D563A2" w:rsidRDefault="00D25B69" w:rsidP="00D25B69"/>
    <w:p w14:paraId="5583AD03" w14:textId="77777777" w:rsidR="00D25B69" w:rsidRPr="00D563A2" w:rsidRDefault="00D25B69" w:rsidP="00D25B69"/>
    <w:p w14:paraId="379133F1" w14:textId="77777777" w:rsidR="00D25B69" w:rsidRPr="00D563A2" w:rsidRDefault="00D25B69" w:rsidP="00D25B69">
      <w:pPr>
        <w:ind w:firstLine="567"/>
        <w:jc w:val="both"/>
      </w:pPr>
      <w:r w:rsidRPr="00D563A2">
        <w:t xml:space="preserve">Par sadarbību ar citu administratīvo teritoriju civilās aizsardzības komisijām valsts un citu valstu glābšanas dienestiem un blakus esošajām pašvaldībām nav noslēgti līgumi. Attiecīgo jomu iestādēm/uzņēmumiem (Latvijas Valsts meži, VUGD, Valsts policija, u.c.) ir savi pienākumi saistībā ar civilo aizsardzību bez līgumu noslēgšanas. Katastrofu gadījumā tiek </w:t>
      </w:r>
      <w:r w:rsidR="0017246D" w:rsidRPr="00D563A2">
        <w:t>uzskatīts</w:t>
      </w:r>
      <w:r w:rsidRPr="00D563A2">
        <w:t xml:space="preserve">, ka blakus esošās pašvaldības neatteiks palīdzības sniegšanu nepieciešamības gadījumā pierobežās, VUGD ir tiesīgs pieprasīt </w:t>
      </w:r>
      <w:r w:rsidR="0017246D" w:rsidRPr="00D563A2">
        <w:t xml:space="preserve">Lietuvas, Baltkrievijas un Eiropas Savienības </w:t>
      </w:r>
      <w:r w:rsidRPr="00D563A2">
        <w:t xml:space="preserve"> glābšanas dienestu palīdzību.</w:t>
      </w:r>
    </w:p>
    <w:p w14:paraId="588274F3" w14:textId="77777777" w:rsidR="001E3443" w:rsidRPr="00D563A2" w:rsidRDefault="001E3443">
      <w:pPr>
        <w:suppressAutoHyphens w:val="0"/>
        <w:rPr>
          <w:highlight w:val="yellow"/>
        </w:rPr>
      </w:pPr>
      <w:r w:rsidRPr="00D563A2">
        <w:rPr>
          <w:highlight w:val="yellow"/>
        </w:rPr>
        <w:br w:type="page"/>
      </w:r>
    </w:p>
    <w:p w14:paraId="1FCD644C" w14:textId="77777777" w:rsidR="00D25B69" w:rsidRPr="00D563A2" w:rsidRDefault="001E3443" w:rsidP="001E3443">
      <w:pPr>
        <w:pStyle w:val="Heading1"/>
        <w:rPr>
          <w:highlight w:val="yellow"/>
        </w:rPr>
      </w:pPr>
      <w:bookmarkStart w:id="109" w:name="_Toc95140646"/>
      <w:r w:rsidRPr="00D563A2">
        <w:lastRenderedPageBreak/>
        <w:t>Pielikumi</w:t>
      </w:r>
      <w:bookmarkEnd w:id="109"/>
      <w:r w:rsidRPr="00D563A2">
        <w:t xml:space="preserve"> </w:t>
      </w:r>
    </w:p>
    <w:sectPr w:rsidR="00D25B69" w:rsidRPr="00D563A2" w:rsidSect="002228BA">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A5036" w14:textId="77777777" w:rsidR="00042990" w:rsidRDefault="00042990" w:rsidP="00677B1D">
      <w:r>
        <w:separator/>
      </w:r>
    </w:p>
  </w:endnote>
  <w:endnote w:type="continuationSeparator" w:id="0">
    <w:p w14:paraId="69BFF85B" w14:textId="77777777" w:rsidR="00042990" w:rsidRDefault="00042990" w:rsidP="00677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47729"/>
      <w:docPartObj>
        <w:docPartGallery w:val="Page Numbers (Bottom of Page)"/>
        <w:docPartUnique/>
      </w:docPartObj>
    </w:sdtPr>
    <w:sdtEndPr/>
    <w:sdtContent>
      <w:p w14:paraId="538BB619" w14:textId="71FC3794" w:rsidR="002400E1" w:rsidRDefault="002400E1">
        <w:pPr>
          <w:pStyle w:val="Footer"/>
          <w:jc w:val="right"/>
        </w:pPr>
        <w:r>
          <w:fldChar w:fldCharType="begin"/>
        </w:r>
        <w:r>
          <w:instrText>PAGE   \* MERGEFORMAT</w:instrText>
        </w:r>
        <w:r>
          <w:fldChar w:fldCharType="separate"/>
        </w:r>
        <w:r w:rsidR="006735E8">
          <w:rPr>
            <w:noProof/>
          </w:rPr>
          <w:t>6</w:t>
        </w:r>
        <w:r>
          <w:fldChar w:fldCharType="end"/>
        </w:r>
      </w:p>
    </w:sdtContent>
  </w:sdt>
  <w:p w14:paraId="3470D795" w14:textId="77777777" w:rsidR="00EE189F" w:rsidRDefault="00EE18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326D0" w14:textId="5D236196" w:rsidR="00EE189F" w:rsidRDefault="00EE189F">
    <w:pPr>
      <w:pStyle w:val="Footer"/>
      <w:jc w:val="right"/>
    </w:pPr>
  </w:p>
  <w:p w14:paraId="378D80D9" w14:textId="77777777" w:rsidR="00EE189F" w:rsidRPr="00565E2A" w:rsidRDefault="00EE189F" w:rsidP="00565E2A">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722541"/>
      <w:docPartObj>
        <w:docPartGallery w:val="Page Numbers (Bottom of Page)"/>
        <w:docPartUnique/>
      </w:docPartObj>
    </w:sdtPr>
    <w:sdtEndPr/>
    <w:sdtContent>
      <w:p w14:paraId="4B68E714" w14:textId="5A3DF5CC" w:rsidR="00EE189F" w:rsidRDefault="00EE189F" w:rsidP="0093321D">
        <w:pPr>
          <w:pStyle w:val="Footer"/>
          <w:jc w:val="right"/>
        </w:pPr>
        <w:r>
          <w:fldChar w:fldCharType="begin"/>
        </w:r>
        <w:r>
          <w:instrText>PAGE   \* MERGEFORMAT</w:instrText>
        </w:r>
        <w:r>
          <w:fldChar w:fldCharType="separate"/>
        </w:r>
        <w:r w:rsidR="006735E8" w:rsidRPr="006735E8">
          <w:rPr>
            <w:noProof/>
            <w:lang w:val="ru-RU"/>
          </w:rPr>
          <w:t>27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82BFD" w14:textId="77777777" w:rsidR="00042990" w:rsidRDefault="00042990" w:rsidP="00677B1D">
      <w:r>
        <w:separator/>
      </w:r>
    </w:p>
  </w:footnote>
  <w:footnote w:type="continuationSeparator" w:id="0">
    <w:p w14:paraId="2540C176" w14:textId="77777777" w:rsidR="00042990" w:rsidRDefault="00042990" w:rsidP="00677B1D">
      <w:r>
        <w:continuationSeparator/>
      </w:r>
    </w:p>
  </w:footnote>
  <w:footnote w:id="1">
    <w:p w14:paraId="6B9B40A8" w14:textId="77777777" w:rsidR="00EE189F" w:rsidRDefault="00EE189F" w:rsidP="00721520">
      <w:pPr>
        <w:jc w:val="both"/>
        <w:rPr>
          <w:bCs/>
          <w:sz w:val="20"/>
          <w:szCs w:val="20"/>
        </w:rPr>
      </w:pPr>
      <w:r w:rsidRPr="00721520">
        <w:rPr>
          <w:rStyle w:val="a"/>
          <w:sz w:val="20"/>
          <w:szCs w:val="20"/>
        </w:rPr>
        <w:footnoteRef/>
      </w:r>
      <w:r w:rsidRPr="00721520">
        <w:rPr>
          <w:sz w:val="20"/>
          <w:szCs w:val="20"/>
        </w:rPr>
        <w:br w:type="page"/>
      </w:r>
      <w:r w:rsidRPr="00721520">
        <w:rPr>
          <w:bCs/>
          <w:sz w:val="20"/>
          <w:szCs w:val="20"/>
        </w:rPr>
        <w:t>ISG040. Platība, iedzīvotāju blīvums un iedzīvotāju skaits (gada sākumā un gada vidējais) statistiskajos reģionos, republikas pilsētās un novados.</w:t>
      </w:r>
    </w:p>
    <w:p w14:paraId="3E0C61B2" w14:textId="77777777" w:rsidR="00EE189F" w:rsidRPr="00721520" w:rsidRDefault="00EE189F" w:rsidP="00721520">
      <w:pPr>
        <w:jc w:val="both"/>
        <w:rPr>
          <w:sz w:val="20"/>
          <w:szCs w:val="20"/>
        </w:rPr>
      </w:pPr>
      <w:r w:rsidRPr="00721520">
        <w:rPr>
          <w:bCs/>
          <w:sz w:val="20"/>
          <w:szCs w:val="20"/>
        </w:rPr>
        <w:t>Pieejams:</w:t>
      </w:r>
      <w:hyperlink r:id="rId1" w:history="1">
        <w:r w:rsidRPr="00721520">
          <w:rPr>
            <w:rStyle w:val="Hyperlink"/>
            <w:sz w:val="20"/>
            <w:szCs w:val="20"/>
          </w:rPr>
          <w:t>http://data1.csb.gov.lv/pxweb/lv/iedz/iedz__iedzskaits__ikgad/ISG040.px</w:t>
        </w:r>
      </w:hyperlink>
      <w:r w:rsidRPr="00721520">
        <w:rPr>
          <w:bCs/>
          <w:sz w:val="20"/>
          <w:szCs w:val="20"/>
        </w:rPr>
        <w:t xml:space="preserve"> (skatīts 19.08.2020.)</w:t>
      </w:r>
    </w:p>
    <w:p w14:paraId="7C0CBC75" w14:textId="77777777" w:rsidR="00EE189F" w:rsidRPr="00721520" w:rsidRDefault="00EE189F" w:rsidP="00721520">
      <w:pPr>
        <w:pStyle w:val="FootnoteText"/>
        <w:jc w:val="both"/>
      </w:pPr>
    </w:p>
  </w:footnote>
  <w:footnote w:id="2">
    <w:p w14:paraId="0FA6C9B2" w14:textId="77777777" w:rsidR="00EE189F" w:rsidRPr="00721520" w:rsidRDefault="00EE189F" w:rsidP="00721520">
      <w:pPr>
        <w:jc w:val="both"/>
        <w:rPr>
          <w:sz w:val="20"/>
          <w:szCs w:val="20"/>
        </w:rPr>
      </w:pPr>
      <w:r w:rsidRPr="00721520">
        <w:rPr>
          <w:rStyle w:val="a"/>
          <w:sz w:val="20"/>
          <w:szCs w:val="20"/>
        </w:rPr>
        <w:footnoteRef/>
      </w:r>
      <w:r w:rsidRPr="00721520">
        <w:rPr>
          <w:sz w:val="20"/>
          <w:szCs w:val="20"/>
        </w:rPr>
        <w:br w:type="page"/>
        <w:t>Daugavpils pilsētas domes 2020.gada 24.marta saistošajiem noteikumiem Nr.12 “Daugavpils pilsētas teritorijas plānojums” 4.punkts</w:t>
      </w:r>
    </w:p>
    <w:p w14:paraId="0C946871" w14:textId="77777777" w:rsidR="00EE189F" w:rsidRPr="00030C8E" w:rsidRDefault="00EE189F" w:rsidP="00677B1D">
      <w:pPr>
        <w:pStyle w:val="FootnoteText"/>
        <w:rPr>
          <w:lang w:val="en-US"/>
        </w:rPr>
      </w:pPr>
    </w:p>
  </w:footnote>
  <w:footnote w:id="3">
    <w:p w14:paraId="34776210" w14:textId="2C12BCA4" w:rsidR="00EE189F" w:rsidRPr="00721520" w:rsidRDefault="00EE189F" w:rsidP="00284F9E">
      <w:pPr>
        <w:jc w:val="both"/>
        <w:rPr>
          <w:bCs/>
        </w:rPr>
      </w:pPr>
      <w:r w:rsidRPr="00721520">
        <w:rPr>
          <w:rStyle w:val="a"/>
          <w:sz w:val="20"/>
          <w:szCs w:val="20"/>
        </w:rPr>
        <w:footnoteRef/>
      </w:r>
      <w:r w:rsidRPr="00721520">
        <w:rPr>
          <w:sz w:val="20"/>
          <w:szCs w:val="20"/>
        </w:rPr>
        <w:br w:type="page"/>
      </w:r>
      <w:r w:rsidRPr="00284F9E">
        <w:rPr>
          <w:sz w:val="20"/>
          <w:szCs w:val="20"/>
        </w:rPr>
        <w:t xml:space="preserve">Daugavpils pilsētas </w:t>
      </w:r>
      <w:r w:rsidR="00920146">
        <w:rPr>
          <w:sz w:val="20"/>
          <w:szCs w:val="20"/>
        </w:rPr>
        <w:t>pašvaldības</w:t>
      </w:r>
      <w:r w:rsidRPr="00284F9E">
        <w:rPr>
          <w:sz w:val="20"/>
          <w:szCs w:val="20"/>
        </w:rPr>
        <w:t xml:space="preserve"> speciālista rīcībā esošie dati uz 2014.gada sākumu</w:t>
      </w:r>
      <w:r>
        <w:rPr>
          <w:sz w:val="20"/>
          <w:szCs w:val="20"/>
        </w:rPr>
        <w:t>.</w:t>
      </w:r>
    </w:p>
    <w:p w14:paraId="62F9BD54" w14:textId="77777777" w:rsidR="00EE189F" w:rsidRPr="00721520" w:rsidRDefault="00EE189F" w:rsidP="00284F9E">
      <w:pPr>
        <w:pStyle w:val="FootnoteText"/>
        <w:jc w:val="both"/>
      </w:pPr>
    </w:p>
  </w:footnote>
  <w:footnote w:id="4">
    <w:p w14:paraId="21E11E3A" w14:textId="77777777" w:rsidR="00EE189F" w:rsidRPr="00721520" w:rsidRDefault="00EE189F" w:rsidP="00721520">
      <w:pPr>
        <w:jc w:val="both"/>
        <w:rPr>
          <w:sz w:val="20"/>
          <w:szCs w:val="20"/>
        </w:rPr>
      </w:pPr>
      <w:r w:rsidRPr="00721520">
        <w:rPr>
          <w:rStyle w:val="a"/>
          <w:sz w:val="20"/>
          <w:szCs w:val="20"/>
        </w:rPr>
        <w:footnoteRef/>
      </w:r>
      <w:r w:rsidRPr="00721520">
        <w:rPr>
          <w:sz w:val="20"/>
          <w:szCs w:val="20"/>
        </w:rPr>
        <w:br w:type="page"/>
        <w:t xml:space="preserve">Centrālās statistikas pārvaldes dati 2020.gada sākumā. </w:t>
      </w:r>
      <w:r w:rsidRPr="00721520">
        <w:rPr>
          <w:bCs/>
          <w:sz w:val="20"/>
          <w:szCs w:val="20"/>
        </w:rPr>
        <w:t>ISG020. Iedzīvotāju skaits un tā izmaiņas statistiskajos reģionos, republikas pilsētās, novadu pilsētās, 21 attīstības centrā un novados.</w:t>
      </w:r>
    </w:p>
    <w:p w14:paraId="54516153" w14:textId="77777777" w:rsidR="00EE189F" w:rsidRPr="00721520" w:rsidRDefault="00EE189F" w:rsidP="00721520">
      <w:pPr>
        <w:pStyle w:val="1"/>
        <w:jc w:val="both"/>
        <w:rPr>
          <w:bCs/>
        </w:rPr>
      </w:pPr>
      <w:r w:rsidRPr="00721520">
        <w:rPr>
          <w:bCs/>
        </w:rPr>
        <w:t xml:space="preserve">Pieejams: </w:t>
      </w:r>
      <w:hyperlink r:id="rId2" w:history="1">
        <w:r w:rsidRPr="00721520">
          <w:rPr>
            <w:rStyle w:val="Hyperlink"/>
          </w:rPr>
          <w:t>http://data1.csb.gov.lv/pxweb/lv/iedz/iedz__iedzskaits__ikgad/ISG040.px</w:t>
        </w:r>
      </w:hyperlink>
      <w:r w:rsidRPr="00721520">
        <w:rPr>
          <w:bCs/>
        </w:rPr>
        <w:t xml:space="preserve"> (skatīts 27.10.2020.)</w:t>
      </w:r>
    </w:p>
    <w:p w14:paraId="510F8737" w14:textId="77777777" w:rsidR="00EE189F" w:rsidRPr="00721520" w:rsidRDefault="00EE189F" w:rsidP="00721520">
      <w:pPr>
        <w:pStyle w:val="FootnoteText"/>
        <w:jc w:val="both"/>
      </w:pPr>
    </w:p>
  </w:footnote>
  <w:footnote w:id="5">
    <w:p w14:paraId="5BC32F8E" w14:textId="77777777" w:rsidR="00EE189F" w:rsidRDefault="00EE189F" w:rsidP="00721520">
      <w:pPr>
        <w:jc w:val="both"/>
        <w:rPr>
          <w:bCs/>
          <w:sz w:val="20"/>
          <w:szCs w:val="20"/>
        </w:rPr>
      </w:pPr>
      <w:r w:rsidRPr="00721520">
        <w:rPr>
          <w:rStyle w:val="a"/>
          <w:sz w:val="20"/>
          <w:szCs w:val="20"/>
        </w:rPr>
        <w:footnoteRef/>
      </w:r>
      <w:r w:rsidRPr="00721520">
        <w:rPr>
          <w:sz w:val="20"/>
          <w:szCs w:val="20"/>
        </w:rPr>
        <w:br w:type="page"/>
        <w:t xml:space="preserve">Centrālās statistikas pārvaldes dati 2020.gada sākumā. </w:t>
      </w:r>
      <w:r w:rsidRPr="00721520">
        <w:rPr>
          <w:bCs/>
          <w:sz w:val="20"/>
          <w:szCs w:val="20"/>
        </w:rPr>
        <w:t xml:space="preserve">ISG050. Iedzīvotāju skaits un blīvums pēc faktiskās un reģistrētās dzīvesvietas un dzimuma republikas pilsētās, novados, novadu pilsētās un pagastos gada sākumā. </w:t>
      </w:r>
    </w:p>
    <w:p w14:paraId="6A044DF9" w14:textId="77777777" w:rsidR="00EE189F" w:rsidRPr="00721520" w:rsidRDefault="00EE189F" w:rsidP="00721520">
      <w:pPr>
        <w:jc w:val="both"/>
        <w:rPr>
          <w:sz w:val="20"/>
          <w:szCs w:val="20"/>
        </w:rPr>
      </w:pPr>
      <w:r w:rsidRPr="00721520">
        <w:rPr>
          <w:bCs/>
          <w:sz w:val="20"/>
          <w:szCs w:val="20"/>
        </w:rPr>
        <w:t xml:space="preserve">Pieejams: </w:t>
      </w:r>
      <w:hyperlink r:id="rId3" w:history="1">
        <w:r w:rsidRPr="00721520">
          <w:rPr>
            <w:rStyle w:val="Hyperlink"/>
            <w:sz w:val="20"/>
            <w:szCs w:val="20"/>
          </w:rPr>
          <w:t>http://data1.csb.gov.lv/pxweb/lv/iedz/iedz__iedzskaits__ikgad/ISG040.px</w:t>
        </w:r>
      </w:hyperlink>
      <w:r w:rsidRPr="00721520">
        <w:rPr>
          <w:bCs/>
          <w:sz w:val="20"/>
          <w:szCs w:val="20"/>
        </w:rPr>
        <w:t xml:space="preserve"> (skatīts 27.10.2020.)</w:t>
      </w:r>
    </w:p>
    <w:p w14:paraId="42303F2B" w14:textId="77777777" w:rsidR="00EE189F" w:rsidRPr="00A74B25" w:rsidRDefault="00EE189F" w:rsidP="00394882">
      <w:pPr>
        <w:pStyle w:val="FootnoteText"/>
        <w:rPr>
          <w:lang w:val="en-US"/>
        </w:rPr>
      </w:pPr>
    </w:p>
  </w:footnote>
  <w:footnote w:id="6">
    <w:p w14:paraId="4FF43C2C" w14:textId="74A577BF" w:rsidR="00EE189F" w:rsidRPr="00721520" w:rsidRDefault="00EE189F" w:rsidP="008C0879">
      <w:pPr>
        <w:jc w:val="both"/>
        <w:rPr>
          <w:sz w:val="20"/>
          <w:szCs w:val="20"/>
        </w:rPr>
      </w:pPr>
      <w:r w:rsidRPr="00721520">
        <w:rPr>
          <w:rStyle w:val="a"/>
          <w:sz w:val="20"/>
          <w:szCs w:val="20"/>
        </w:rPr>
        <w:footnoteRef/>
      </w:r>
      <w:r w:rsidRPr="00721520">
        <w:rPr>
          <w:sz w:val="20"/>
          <w:szCs w:val="20"/>
        </w:rPr>
        <w:br w:type="page"/>
        <w:t xml:space="preserve">Daugavpils pilsētas </w:t>
      </w:r>
      <w:r w:rsidR="00EC4F7A">
        <w:rPr>
          <w:sz w:val="20"/>
          <w:szCs w:val="20"/>
        </w:rPr>
        <w:t>pašvaldības</w:t>
      </w:r>
      <w:r w:rsidRPr="00721520">
        <w:rPr>
          <w:sz w:val="20"/>
          <w:szCs w:val="20"/>
        </w:rPr>
        <w:t xml:space="preserve"> Īpašuma pārvaldīšanas departamenta Dzīvokļu nodaļas dati uz 2012.gada sākumu (saskaņā ar Vides aizsardzības un reģionālās attīstības ministrijas Informatīvo ziņojumu “Par sabiedriskai apspriešanai izvirzāmo administratīvi teritoriālā iedalījuma modeli” Daugavpils </w:t>
      </w:r>
      <w:proofErr w:type="spellStart"/>
      <w:r w:rsidR="00920146">
        <w:rPr>
          <w:sz w:val="20"/>
          <w:szCs w:val="20"/>
        </w:rPr>
        <w:t>valsts</w:t>
      </w:r>
      <w:r w:rsidRPr="00721520">
        <w:rPr>
          <w:sz w:val="20"/>
          <w:szCs w:val="20"/>
        </w:rPr>
        <w:t>pilsētā</w:t>
      </w:r>
      <w:proofErr w:type="spellEnd"/>
      <w:r w:rsidRPr="00721520">
        <w:rPr>
          <w:sz w:val="20"/>
          <w:szCs w:val="20"/>
        </w:rPr>
        <w:t xml:space="preserve"> laika posmā no 2009.-2018.gadam iedzīvotāju skaits samazinājies par 16%)</w:t>
      </w:r>
      <w:r>
        <w:rPr>
          <w:sz w:val="20"/>
          <w:szCs w:val="20"/>
        </w:rPr>
        <w:t>.</w:t>
      </w:r>
    </w:p>
    <w:p w14:paraId="67B53EDF" w14:textId="77777777" w:rsidR="00EE189F" w:rsidRDefault="00EE189F" w:rsidP="00394882">
      <w:pPr>
        <w:pStyle w:val="FootnoteText"/>
      </w:pPr>
    </w:p>
  </w:footnote>
  <w:footnote w:id="7">
    <w:p w14:paraId="2F39D784" w14:textId="648D881E" w:rsidR="00EE189F" w:rsidRPr="00FD5378" w:rsidRDefault="00EE189F" w:rsidP="00394882">
      <w:pPr>
        <w:jc w:val="both"/>
        <w:rPr>
          <w:sz w:val="20"/>
          <w:szCs w:val="20"/>
        </w:rPr>
      </w:pPr>
      <w:r w:rsidRPr="00FD5378">
        <w:rPr>
          <w:rStyle w:val="a"/>
          <w:sz w:val="20"/>
          <w:szCs w:val="20"/>
        </w:rPr>
        <w:footnoteRef/>
      </w:r>
      <w:r w:rsidRPr="00FD5378">
        <w:rPr>
          <w:sz w:val="20"/>
          <w:szCs w:val="20"/>
        </w:rPr>
        <w:br w:type="page"/>
        <w:t xml:space="preserve">Daugavpils </w:t>
      </w:r>
      <w:proofErr w:type="spellStart"/>
      <w:r w:rsidR="00920146">
        <w:rPr>
          <w:sz w:val="20"/>
          <w:szCs w:val="20"/>
        </w:rPr>
        <w:t>valsts</w:t>
      </w:r>
      <w:r w:rsidRPr="00FD5378">
        <w:rPr>
          <w:sz w:val="20"/>
          <w:szCs w:val="20"/>
        </w:rPr>
        <w:t>pilsētas</w:t>
      </w:r>
      <w:proofErr w:type="spellEnd"/>
      <w:r w:rsidRPr="00FD5378">
        <w:rPr>
          <w:sz w:val="20"/>
          <w:szCs w:val="20"/>
        </w:rPr>
        <w:t xml:space="preserve"> stratēģiskās ietekmes uz vidi novērtējuma monitoringa ziņojums, 2018.gads </w:t>
      </w:r>
    </w:p>
    <w:p w14:paraId="590DA903" w14:textId="77777777" w:rsidR="00EE189F" w:rsidRPr="00FD5378" w:rsidRDefault="00EE189F" w:rsidP="00394882">
      <w:pPr>
        <w:pStyle w:val="FootnoteText"/>
        <w:jc w:val="both"/>
      </w:pPr>
    </w:p>
  </w:footnote>
  <w:footnote w:id="8">
    <w:p w14:paraId="7C19AB8E" w14:textId="77777777" w:rsidR="00EE189F" w:rsidRPr="00FD5378" w:rsidRDefault="00EE189F" w:rsidP="00394882">
      <w:pPr>
        <w:jc w:val="both"/>
        <w:rPr>
          <w:sz w:val="20"/>
          <w:szCs w:val="20"/>
        </w:rPr>
      </w:pPr>
      <w:r w:rsidRPr="00FD5378">
        <w:rPr>
          <w:rStyle w:val="a"/>
          <w:sz w:val="20"/>
          <w:szCs w:val="20"/>
        </w:rPr>
        <w:footnoteRef/>
      </w:r>
      <w:r w:rsidRPr="00FD5378">
        <w:rPr>
          <w:sz w:val="20"/>
          <w:szCs w:val="20"/>
        </w:rPr>
        <w:br w:type="page"/>
        <w:t>Ieslodzījumu vietu pārvaldes Daugavgrīvas cietuma informācija uz 15.04.2019.</w:t>
      </w:r>
    </w:p>
    <w:p w14:paraId="7FD7741F" w14:textId="77777777" w:rsidR="00EE189F" w:rsidRPr="00A74B25" w:rsidRDefault="00EE189F" w:rsidP="00394882">
      <w:pPr>
        <w:pStyle w:val="FootnoteText"/>
        <w:rPr>
          <w:lang w:val="en-US"/>
        </w:rPr>
      </w:pPr>
    </w:p>
  </w:footnote>
  <w:footnote w:id="9">
    <w:p w14:paraId="078ECE1D" w14:textId="77777777" w:rsidR="00EE189F" w:rsidRDefault="00EE189F" w:rsidP="00721520">
      <w:pPr>
        <w:jc w:val="both"/>
        <w:rPr>
          <w:bCs/>
          <w:sz w:val="20"/>
          <w:szCs w:val="20"/>
        </w:rPr>
      </w:pPr>
      <w:r w:rsidRPr="00721520">
        <w:rPr>
          <w:rStyle w:val="a"/>
          <w:sz w:val="20"/>
          <w:szCs w:val="20"/>
        </w:rPr>
        <w:footnoteRef/>
      </w:r>
      <w:r w:rsidRPr="00721520">
        <w:rPr>
          <w:sz w:val="20"/>
          <w:szCs w:val="20"/>
        </w:rPr>
        <w:br w:type="page"/>
      </w:r>
      <w:r w:rsidRPr="00721520">
        <w:rPr>
          <w:bCs/>
          <w:sz w:val="20"/>
          <w:szCs w:val="20"/>
        </w:rPr>
        <w:t>ISG040. Platība, iedzīvotāju blīvums un iedzīvotāju skaits (gada sākumā un gada vidējais) statistiskajos reģionos, republikas pilsētās un novados.</w:t>
      </w:r>
    </w:p>
    <w:p w14:paraId="0C85E3F6" w14:textId="77777777" w:rsidR="00EE189F" w:rsidRPr="00721520" w:rsidRDefault="00EE189F" w:rsidP="00721520">
      <w:pPr>
        <w:jc w:val="both"/>
        <w:rPr>
          <w:sz w:val="20"/>
          <w:szCs w:val="20"/>
        </w:rPr>
      </w:pPr>
      <w:r w:rsidRPr="00721520">
        <w:rPr>
          <w:bCs/>
          <w:sz w:val="20"/>
          <w:szCs w:val="20"/>
        </w:rPr>
        <w:t>Pieejams:</w:t>
      </w:r>
      <w:hyperlink r:id="rId4" w:history="1">
        <w:r w:rsidRPr="00721520">
          <w:rPr>
            <w:rStyle w:val="Hyperlink"/>
            <w:sz w:val="20"/>
            <w:szCs w:val="20"/>
          </w:rPr>
          <w:t>http://data1.csb.gov.lv/pxweb/lv/iedz/iedz__iedzskaits__ikgad/ISG040.px</w:t>
        </w:r>
      </w:hyperlink>
      <w:r w:rsidRPr="00721520">
        <w:rPr>
          <w:bCs/>
          <w:sz w:val="20"/>
          <w:szCs w:val="20"/>
        </w:rPr>
        <w:t xml:space="preserve"> (skatīts 19.08.2020.) </w:t>
      </w:r>
    </w:p>
    <w:p w14:paraId="07871B67" w14:textId="77777777" w:rsidR="00EE189F" w:rsidRPr="00721520" w:rsidRDefault="00EE189F" w:rsidP="00721520">
      <w:pPr>
        <w:pStyle w:val="FootnoteText"/>
        <w:jc w:val="both"/>
      </w:pPr>
    </w:p>
  </w:footnote>
  <w:footnote w:id="10">
    <w:p w14:paraId="6DC6E7BD" w14:textId="77777777" w:rsidR="00EE189F" w:rsidRPr="00CF2314" w:rsidRDefault="00EE189F" w:rsidP="00FD5378">
      <w:pPr>
        <w:jc w:val="both"/>
        <w:rPr>
          <w:sz w:val="20"/>
          <w:szCs w:val="20"/>
        </w:rPr>
      </w:pPr>
      <w:r w:rsidRPr="00CF2314">
        <w:rPr>
          <w:rStyle w:val="a"/>
          <w:sz w:val="20"/>
          <w:szCs w:val="20"/>
        </w:rPr>
        <w:footnoteRef/>
      </w:r>
      <w:r w:rsidRPr="00CF2314">
        <w:rPr>
          <w:sz w:val="20"/>
          <w:szCs w:val="20"/>
        </w:rPr>
        <w:br w:type="page"/>
      </w:r>
      <w:r w:rsidRPr="00CF2314">
        <w:rPr>
          <w:bCs/>
          <w:sz w:val="20"/>
          <w:szCs w:val="20"/>
        </w:rPr>
        <w:t>Pieejams:</w:t>
      </w:r>
      <w:r w:rsidRPr="00CF2314">
        <w:rPr>
          <w:rStyle w:val="hierarchicaltableinformationtitle"/>
          <w:color w:val="2E74B5"/>
          <w:sz w:val="20"/>
          <w:szCs w:val="20"/>
          <w:u w:val="single"/>
        </w:rPr>
        <w:t>https://data.gov.lv/dati/dataset/administrativo-teritoriju-un-teritoriala-iedalijuma-vienibu-platibas/resource/cf03f052-5df8-483e-827b-b04c3884ad4b?inner_span=True</w:t>
      </w:r>
      <w:r w:rsidRPr="00CF2314">
        <w:rPr>
          <w:rStyle w:val="hierarchicaltableinformationtitle"/>
          <w:sz w:val="20"/>
          <w:szCs w:val="20"/>
        </w:rPr>
        <w:t xml:space="preserve"> </w:t>
      </w:r>
      <w:r w:rsidRPr="00CF2314">
        <w:rPr>
          <w:bCs/>
          <w:sz w:val="20"/>
          <w:szCs w:val="20"/>
        </w:rPr>
        <w:t>(skatīts 19.08.2020.)</w:t>
      </w:r>
    </w:p>
  </w:footnote>
  <w:footnote w:id="11">
    <w:p w14:paraId="02B5316E" w14:textId="77777777" w:rsidR="00EE189F" w:rsidRPr="00CF2314" w:rsidRDefault="00EE189F" w:rsidP="00FD5378">
      <w:pPr>
        <w:jc w:val="both"/>
        <w:rPr>
          <w:bCs/>
          <w:sz w:val="20"/>
          <w:szCs w:val="20"/>
        </w:rPr>
      </w:pPr>
      <w:r w:rsidRPr="00CF2314">
        <w:rPr>
          <w:rStyle w:val="a"/>
          <w:sz w:val="20"/>
          <w:szCs w:val="20"/>
        </w:rPr>
        <w:footnoteRef/>
      </w:r>
      <w:r w:rsidRPr="00CF2314">
        <w:rPr>
          <w:sz w:val="20"/>
          <w:szCs w:val="20"/>
        </w:rPr>
        <w:br w:type="page"/>
      </w:r>
      <w:r w:rsidRPr="00CF2314">
        <w:rPr>
          <w:bCs/>
          <w:sz w:val="20"/>
          <w:szCs w:val="20"/>
        </w:rPr>
        <w:t>ISG020. Iedzīvotāju skaits un tā izmaiņas statistiskajos reģionos, republikas pilsētās, novadu pilsētās, 21 attīstības centrā un novados.</w:t>
      </w:r>
      <w:r>
        <w:rPr>
          <w:bCs/>
          <w:sz w:val="20"/>
          <w:szCs w:val="20"/>
        </w:rPr>
        <w:t xml:space="preserve"> </w:t>
      </w:r>
      <w:hyperlink r:id="rId5" w:history="1">
        <w:r w:rsidRPr="00CF2314">
          <w:rPr>
            <w:rStyle w:val="Hyperlink"/>
            <w:sz w:val="20"/>
            <w:szCs w:val="20"/>
          </w:rPr>
          <w:t>http://data1.csb.gov.lv/pxweb/lv/iedz/iedz__iedzskaits__ikgad/ISG040.px</w:t>
        </w:r>
      </w:hyperlink>
      <w:r w:rsidRPr="00CF2314">
        <w:rPr>
          <w:bCs/>
          <w:sz w:val="20"/>
          <w:szCs w:val="20"/>
        </w:rPr>
        <w:t xml:space="preserve"> (skatīts 19.08.2020.)</w:t>
      </w:r>
    </w:p>
  </w:footnote>
  <w:footnote w:id="12">
    <w:p w14:paraId="7C35EE7F" w14:textId="77777777" w:rsidR="00EE189F" w:rsidRDefault="00EE189F" w:rsidP="00FD5378">
      <w:pPr>
        <w:jc w:val="both"/>
        <w:rPr>
          <w:bCs/>
          <w:sz w:val="20"/>
          <w:szCs w:val="20"/>
        </w:rPr>
      </w:pPr>
      <w:r w:rsidRPr="00CF2314">
        <w:rPr>
          <w:rStyle w:val="a"/>
          <w:sz w:val="20"/>
          <w:szCs w:val="20"/>
        </w:rPr>
        <w:footnoteRef/>
      </w:r>
      <w:r w:rsidRPr="00CF2314">
        <w:rPr>
          <w:sz w:val="20"/>
          <w:szCs w:val="20"/>
        </w:rPr>
        <w:br w:type="page"/>
      </w:r>
      <w:r w:rsidRPr="00CF2314">
        <w:rPr>
          <w:rStyle w:val="hierarchicaltableinformationtitle"/>
          <w:sz w:val="20"/>
          <w:szCs w:val="20"/>
        </w:rPr>
        <w:t>ISG050. Iedzīvotāju skaits pēc faktiskās un deklarētās dzīvesvietas un dzimuma statistiskajos reģionos, republikas pilsētās, novados, novadu pilsētās un pagastos gada sākumā</w:t>
      </w:r>
      <w:r w:rsidRPr="00CF2314">
        <w:rPr>
          <w:bCs/>
          <w:sz w:val="20"/>
          <w:szCs w:val="20"/>
        </w:rPr>
        <w:t>.</w:t>
      </w:r>
    </w:p>
    <w:p w14:paraId="3C0B7E6B" w14:textId="77777777" w:rsidR="00EE189F" w:rsidRPr="00884D9B" w:rsidRDefault="00EE189F" w:rsidP="00FD5378">
      <w:pPr>
        <w:jc w:val="both"/>
        <w:rPr>
          <w:bCs/>
          <w:sz w:val="20"/>
          <w:szCs w:val="20"/>
        </w:rPr>
      </w:pPr>
      <w:r w:rsidRPr="00CF2314">
        <w:rPr>
          <w:bCs/>
          <w:sz w:val="20"/>
          <w:szCs w:val="20"/>
        </w:rPr>
        <w:t>Pieejams:</w:t>
      </w:r>
      <w:hyperlink r:id="rId6" w:history="1">
        <w:r w:rsidRPr="00CF2314">
          <w:rPr>
            <w:rStyle w:val="Hyperlink"/>
            <w:sz w:val="20"/>
            <w:szCs w:val="20"/>
          </w:rPr>
          <w:t>http://data1.csb.gov.lv/pxweb/lv/iedz/iedz__iedzskaits__ikgad/ISG050.px/?rxid=d8284c56-0641-451c-8b70-b6297b58f464</w:t>
        </w:r>
      </w:hyperlink>
      <w:r w:rsidRPr="00CF2314">
        <w:rPr>
          <w:bCs/>
          <w:sz w:val="20"/>
          <w:szCs w:val="20"/>
        </w:rPr>
        <w:t xml:space="preserve"> (skatīts 19.08.2020.)</w:t>
      </w:r>
    </w:p>
  </w:footnote>
  <w:footnote w:id="13">
    <w:p w14:paraId="1FFD983A" w14:textId="77777777" w:rsidR="00EE189F" w:rsidRPr="00CF2314" w:rsidRDefault="00EE189F" w:rsidP="000A60D0">
      <w:pPr>
        <w:jc w:val="both"/>
        <w:rPr>
          <w:sz w:val="20"/>
          <w:szCs w:val="20"/>
        </w:rPr>
      </w:pPr>
      <w:r w:rsidRPr="00CF2314">
        <w:rPr>
          <w:rStyle w:val="a"/>
          <w:sz w:val="20"/>
          <w:szCs w:val="20"/>
        </w:rPr>
        <w:footnoteRef/>
      </w:r>
      <w:r w:rsidRPr="00CF2314">
        <w:rPr>
          <w:sz w:val="20"/>
          <w:szCs w:val="20"/>
        </w:rPr>
        <w:br w:type="page"/>
      </w:r>
      <w:r w:rsidRPr="00CF2314">
        <w:rPr>
          <w:bCs/>
          <w:sz w:val="20"/>
          <w:szCs w:val="20"/>
        </w:rPr>
        <w:t xml:space="preserve">ISG050. Iedzīvotāju skaits un blīvums pēc faktiskās un reģistrētās dzīvesvietas un dzimuma republikas pilsētās, novados, novadu pilsētās un pagastos gada sākumā </w:t>
      </w:r>
    </w:p>
    <w:p w14:paraId="5EC5BC3D" w14:textId="77777777" w:rsidR="00EE189F" w:rsidRPr="00F94DA9" w:rsidRDefault="00EE189F" w:rsidP="00F94DA9">
      <w:pPr>
        <w:pStyle w:val="1"/>
        <w:jc w:val="both"/>
        <w:rPr>
          <w:bCs/>
          <w:lang w:val="en-US"/>
        </w:rPr>
      </w:pPr>
      <w:r w:rsidRPr="00CF2314">
        <w:rPr>
          <w:bCs/>
        </w:rPr>
        <w:t xml:space="preserve">Pieejams: </w:t>
      </w:r>
      <w:hyperlink r:id="rId7" w:history="1">
        <w:r w:rsidRPr="00CF2314">
          <w:rPr>
            <w:rStyle w:val="Hyperlink"/>
          </w:rPr>
          <w:t>http://data1.csb.gov.lv/pxweb/lv/iedz/iedz__iedzskaits__ikgad/ISG040.px</w:t>
        </w:r>
      </w:hyperlink>
      <w:r w:rsidRPr="00CF2314">
        <w:rPr>
          <w:bCs/>
        </w:rPr>
        <w:t xml:space="preserve"> (skatīts 19.08.2020.)</w:t>
      </w:r>
    </w:p>
  </w:footnote>
  <w:footnote w:id="14">
    <w:p w14:paraId="62D361D3" w14:textId="28433370" w:rsidR="00EE189F" w:rsidRPr="00CF2314" w:rsidRDefault="00EE189F" w:rsidP="000A60D0">
      <w:pPr>
        <w:rPr>
          <w:sz w:val="20"/>
          <w:szCs w:val="20"/>
        </w:rPr>
      </w:pPr>
      <w:r w:rsidRPr="00CF2314">
        <w:rPr>
          <w:rStyle w:val="a"/>
          <w:sz w:val="20"/>
          <w:szCs w:val="20"/>
        </w:rPr>
        <w:footnoteRef/>
      </w:r>
      <w:r w:rsidRPr="00CF2314">
        <w:rPr>
          <w:sz w:val="20"/>
          <w:szCs w:val="20"/>
        </w:rPr>
        <w:br w:type="page"/>
      </w:r>
      <w:r w:rsidR="006F4288">
        <w:rPr>
          <w:sz w:val="20"/>
          <w:szCs w:val="20"/>
        </w:rPr>
        <w:t>Centrālās statistikas pārvaldes</w:t>
      </w:r>
      <w:r w:rsidRPr="00CF2314">
        <w:rPr>
          <w:sz w:val="20"/>
          <w:szCs w:val="20"/>
        </w:rPr>
        <w:t xml:space="preserve"> dati uz 20</w:t>
      </w:r>
      <w:r w:rsidR="006F4288">
        <w:rPr>
          <w:sz w:val="20"/>
          <w:szCs w:val="20"/>
        </w:rPr>
        <w:t>20</w:t>
      </w:r>
      <w:r w:rsidRPr="00CF2314">
        <w:rPr>
          <w:sz w:val="20"/>
          <w:szCs w:val="20"/>
        </w:rPr>
        <w:t>.gada sākumu</w:t>
      </w:r>
    </w:p>
    <w:p w14:paraId="625CCA8B" w14:textId="77777777" w:rsidR="00EE189F" w:rsidRPr="00A74B25" w:rsidRDefault="00EE189F" w:rsidP="000A60D0">
      <w:pPr>
        <w:pStyle w:val="FootnoteText"/>
        <w:rPr>
          <w:lang w:val="en-US"/>
        </w:rPr>
      </w:pPr>
    </w:p>
  </w:footnote>
  <w:footnote w:id="15">
    <w:p w14:paraId="1CD3301B" w14:textId="1390FDAC" w:rsidR="00EE189F" w:rsidRPr="00CF2314" w:rsidRDefault="00EE189F" w:rsidP="000A60D0">
      <w:pPr>
        <w:rPr>
          <w:sz w:val="20"/>
          <w:szCs w:val="20"/>
        </w:rPr>
      </w:pPr>
      <w:r w:rsidRPr="00CF2314">
        <w:rPr>
          <w:rStyle w:val="a"/>
          <w:sz w:val="20"/>
          <w:szCs w:val="20"/>
        </w:rPr>
        <w:footnoteRef/>
      </w:r>
      <w:r w:rsidRPr="00CF2314">
        <w:rPr>
          <w:sz w:val="20"/>
          <w:szCs w:val="20"/>
        </w:rPr>
        <w:br w:type="page"/>
      </w:r>
      <w:r w:rsidR="00D644FC">
        <w:rPr>
          <w:sz w:val="20"/>
          <w:szCs w:val="20"/>
        </w:rPr>
        <w:t>Centrālās statistikas pārvaldes</w:t>
      </w:r>
      <w:r w:rsidR="00D644FC" w:rsidRPr="00CF2314">
        <w:rPr>
          <w:sz w:val="20"/>
          <w:szCs w:val="20"/>
        </w:rPr>
        <w:t xml:space="preserve"> dati uz 20</w:t>
      </w:r>
      <w:r w:rsidR="00D644FC">
        <w:rPr>
          <w:sz w:val="20"/>
          <w:szCs w:val="20"/>
        </w:rPr>
        <w:t>20</w:t>
      </w:r>
      <w:r w:rsidR="00D644FC" w:rsidRPr="00CF2314">
        <w:rPr>
          <w:sz w:val="20"/>
          <w:szCs w:val="20"/>
        </w:rPr>
        <w:t xml:space="preserve">.gada sākumu </w:t>
      </w:r>
    </w:p>
    <w:p w14:paraId="6CE94E14" w14:textId="77777777" w:rsidR="00EE189F" w:rsidRPr="00A74B25" w:rsidRDefault="00EE189F" w:rsidP="000A60D0">
      <w:pPr>
        <w:pStyle w:val="FootnoteText"/>
        <w:rPr>
          <w:lang w:val="en-US"/>
        </w:rPr>
      </w:pPr>
    </w:p>
  </w:footnote>
  <w:footnote w:id="16">
    <w:p w14:paraId="69D6A5BF" w14:textId="77777777" w:rsidR="00EE189F" w:rsidRPr="00FD7F1C" w:rsidRDefault="00EE189F" w:rsidP="00DF4C97">
      <w:pPr>
        <w:pStyle w:val="FootnoteText"/>
      </w:pPr>
      <w:r w:rsidRPr="00FD7F1C">
        <w:rPr>
          <w:rStyle w:val="FootnoteReference"/>
          <w:vertAlign w:val="baseline"/>
        </w:rPr>
        <w:footnoteRef/>
      </w:r>
      <w:r w:rsidRPr="00FD7F1C">
        <w:t xml:space="preserve"> </w:t>
      </w:r>
    </w:p>
    <w:p w14:paraId="6AA1832D" w14:textId="77777777" w:rsidR="00EE189F" w:rsidRPr="001D1CF7" w:rsidRDefault="00EE189F" w:rsidP="00DF4C97">
      <w:pPr>
        <w:pStyle w:val="FootnoteText"/>
      </w:pPr>
      <w:r w:rsidRPr="00FD7F1C">
        <w:t>Valsts civilās aizsardzības plāns</w:t>
      </w:r>
      <w:r>
        <w:t>. Pieejams:</w:t>
      </w:r>
      <w:r w:rsidRPr="001D1CF7">
        <w:t xml:space="preserve"> </w:t>
      </w:r>
      <w:hyperlink r:id="rId8" w:history="1">
        <w:r w:rsidRPr="00A80427">
          <w:rPr>
            <w:rStyle w:val="Hyperlink"/>
          </w:rPr>
          <w:t>https://likumi.lv/ta/id/317006-par-valsts-civilas-aizsardzibas-planu</w:t>
        </w:r>
      </w:hyperlink>
    </w:p>
  </w:footnote>
  <w:footnote w:id="17">
    <w:p w14:paraId="32196595" w14:textId="77777777" w:rsidR="00EE189F" w:rsidRPr="00FD7F1C" w:rsidRDefault="00EE189F" w:rsidP="00FD7F1C">
      <w:pPr>
        <w:pStyle w:val="FootnoteText"/>
      </w:pPr>
      <w:r w:rsidRPr="00FD7F1C">
        <w:rPr>
          <w:rStyle w:val="FootnoteReference"/>
          <w:vertAlign w:val="baseline"/>
        </w:rPr>
        <w:footnoteRef/>
      </w:r>
      <w:r w:rsidRPr="00FD7F1C">
        <w:t xml:space="preserve"> </w:t>
      </w:r>
    </w:p>
    <w:p w14:paraId="135AC472" w14:textId="77777777" w:rsidR="00EE189F" w:rsidRPr="001D1CF7" w:rsidRDefault="00EE189F" w:rsidP="001D1CF7">
      <w:pPr>
        <w:pStyle w:val="FootnoteText"/>
      </w:pPr>
      <w:r w:rsidRPr="00FD7F1C">
        <w:t>Valsts civilās aizsardzības plāns</w:t>
      </w:r>
      <w:r>
        <w:t>. Pieejams:</w:t>
      </w:r>
      <w:r w:rsidRPr="001D1CF7">
        <w:t xml:space="preserve"> </w:t>
      </w:r>
      <w:hyperlink r:id="rId9" w:history="1">
        <w:r w:rsidRPr="00A80427">
          <w:rPr>
            <w:rStyle w:val="Hyperlink"/>
          </w:rPr>
          <w:t>https://likumi.lv/ta/id/317006-par-valsts-civilas-aizsardzibas-planu</w:t>
        </w:r>
      </w:hyperlink>
    </w:p>
  </w:footnote>
  <w:footnote w:id="18">
    <w:p w14:paraId="1C2F0F8D" w14:textId="77777777" w:rsidR="00EE189F" w:rsidRPr="006C01D6" w:rsidRDefault="00EE189F" w:rsidP="001D1CF7">
      <w:pPr>
        <w:pStyle w:val="FootnoteText"/>
        <w:rPr>
          <w:lang w:val="en-US"/>
        </w:rPr>
      </w:pPr>
      <w:r w:rsidRPr="006C01D6">
        <w:rPr>
          <w:rStyle w:val="FootnoteReference"/>
          <w:vertAlign w:val="baseline"/>
        </w:rPr>
        <w:footnoteRef/>
      </w:r>
      <w:r w:rsidRPr="006C01D6">
        <w:rPr>
          <w:lang w:val="en-US"/>
        </w:rPr>
        <w:t xml:space="preserve"> </w:t>
      </w:r>
    </w:p>
    <w:p w14:paraId="5474484C" w14:textId="77777777" w:rsidR="00EE189F" w:rsidRPr="00DB703E" w:rsidRDefault="00EE189F" w:rsidP="001D1CF7">
      <w:pPr>
        <w:pStyle w:val="FootnoteText"/>
        <w:rPr>
          <w:lang w:val="en-US"/>
        </w:rPr>
      </w:pPr>
      <w:r w:rsidRPr="006C01D6">
        <w:rPr>
          <w:rStyle w:val="10"/>
          <w:vertAlign w:val="baseline"/>
        </w:rPr>
        <w:t>Valsts civilās</w:t>
      </w:r>
      <w:r w:rsidRPr="00B904AD">
        <w:rPr>
          <w:rStyle w:val="10"/>
        </w:rPr>
        <w:t xml:space="preserve"> </w:t>
      </w:r>
      <w:r w:rsidRPr="00B904AD">
        <w:t>aizsardzības plāns</w:t>
      </w:r>
      <w:r>
        <w:t>. Pieejams:</w:t>
      </w:r>
      <w:r w:rsidRPr="001D1CF7">
        <w:t xml:space="preserve"> </w:t>
      </w:r>
      <w:hyperlink r:id="rId10" w:history="1">
        <w:r w:rsidRPr="00A80427">
          <w:rPr>
            <w:rStyle w:val="Hyperlink"/>
          </w:rPr>
          <w:t>https://likumi.lv/ta/id/317006-par-valsts-civilas-aizsardzibas-planu</w:t>
        </w:r>
      </w:hyperlink>
    </w:p>
  </w:footnote>
  <w:footnote w:id="19">
    <w:p w14:paraId="0C066EAB" w14:textId="77777777" w:rsidR="00EE189F" w:rsidRPr="00805F83" w:rsidRDefault="00EE189F" w:rsidP="001D1CF7">
      <w:pPr>
        <w:rPr>
          <w:rFonts w:cs="Times New Roman"/>
          <w:color w:val="0070C0"/>
          <w:sz w:val="20"/>
          <w:szCs w:val="20"/>
        </w:rPr>
      </w:pPr>
      <w:r w:rsidRPr="00805F83">
        <w:rPr>
          <w:rStyle w:val="FootnoteReference"/>
          <w:sz w:val="20"/>
          <w:szCs w:val="20"/>
          <w:vertAlign w:val="baseline"/>
        </w:rPr>
        <w:footnoteRef/>
      </w:r>
    </w:p>
    <w:p w14:paraId="6DD04E8A" w14:textId="77777777" w:rsidR="00EE189F" w:rsidRPr="00805F83" w:rsidRDefault="00EE189F" w:rsidP="00805F83">
      <w:pPr>
        <w:rPr>
          <w:rFonts w:cs="Times New Roman"/>
          <w:color w:val="0070C0"/>
          <w:sz w:val="20"/>
          <w:szCs w:val="20"/>
        </w:rPr>
      </w:pPr>
      <w:r>
        <w:rPr>
          <w:sz w:val="20"/>
          <w:szCs w:val="20"/>
        </w:rPr>
        <w:t>Pieejams:</w:t>
      </w:r>
      <w:r w:rsidRPr="00DB703E">
        <w:rPr>
          <w:rFonts w:cs="Times New Roman"/>
          <w:color w:val="0070C0"/>
          <w:sz w:val="20"/>
          <w:szCs w:val="20"/>
        </w:rPr>
        <w:t>https://www.meteo.lv/fs/CKFinderJava/userfiles/files/Geologija/Monitorings/Seismologiskais_monitorings_2018(2).pdf</w:t>
      </w:r>
      <w:r w:rsidRPr="00DB703E">
        <w:rPr>
          <w:rFonts w:cs="Times New Roman"/>
          <w:sz w:val="20"/>
          <w:szCs w:val="20"/>
        </w:rPr>
        <w:t>)</w:t>
      </w:r>
    </w:p>
  </w:footnote>
  <w:footnote w:id="20">
    <w:p w14:paraId="6B61FBB7" w14:textId="77777777" w:rsidR="00EE189F" w:rsidRPr="00805F83" w:rsidRDefault="00EE189F" w:rsidP="00092A80">
      <w:pPr>
        <w:pStyle w:val="FootnoteText"/>
      </w:pPr>
      <w:r w:rsidRPr="00805F83">
        <w:rPr>
          <w:rStyle w:val="FootnoteReference"/>
          <w:vertAlign w:val="baseline"/>
        </w:rPr>
        <w:footnoteRef/>
      </w:r>
      <w:r w:rsidRPr="00805F83">
        <w:t xml:space="preserve">  </w:t>
      </w:r>
    </w:p>
    <w:p w14:paraId="290297CA" w14:textId="77777777" w:rsidR="00EE189F" w:rsidRPr="00DB703E" w:rsidRDefault="00EE189F" w:rsidP="00092A80">
      <w:pPr>
        <w:pStyle w:val="FootnoteText"/>
        <w:ind w:left="0" w:firstLine="0"/>
      </w:pPr>
      <w:r>
        <w:t>Pieejams:</w:t>
      </w:r>
      <w:hyperlink r:id="rId11" w:history="1">
        <w:r w:rsidRPr="00A80427">
          <w:rPr>
            <w:rStyle w:val="Hyperlink"/>
            <w:rFonts w:eastAsia="Times New Roman" w:cs="Times New Roman"/>
            <w:kern w:val="0"/>
            <w:lang w:eastAsia="lv-LV" w:bidi="ar-SA"/>
          </w:rPr>
          <w:t>https://www.meteo.lv/lapas/vide/pludu-riska-informacijas-sistema/pludu-riska-informacijas sistema?id=2103&amp;nid=889</w:t>
        </w:r>
      </w:hyperlink>
    </w:p>
  </w:footnote>
  <w:footnote w:id="21">
    <w:p w14:paraId="6385E10B" w14:textId="77777777" w:rsidR="00EE189F" w:rsidRPr="00092A80" w:rsidRDefault="00EE189F" w:rsidP="00805F83">
      <w:pPr>
        <w:pStyle w:val="FootnoteText"/>
      </w:pPr>
      <w:r w:rsidRPr="00092A80">
        <w:rPr>
          <w:rStyle w:val="FootnoteReference"/>
          <w:vertAlign w:val="baseline"/>
        </w:rPr>
        <w:footnoteRef/>
      </w:r>
    </w:p>
    <w:p w14:paraId="221759D6" w14:textId="77777777" w:rsidR="00EE189F" w:rsidRPr="00092A80" w:rsidRDefault="00EE189F" w:rsidP="00092A80">
      <w:pPr>
        <w:pStyle w:val="FootnoteText"/>
        <w:rPr>
          <w:color w:val="0070C0"/>
        </w:rPr>
      </w:pPr>
      <w:r>
        <w:t>Pieejams:</w:t>
      </w:r>
      <w:r w:rsidRPr="00DB703E">
        <w:rPr>
          <w:color w:val="0070C0"/>
        </w:rPr>
        <w:t>https://www.zm.gov.lv/public/files/CMS_Static_Page_Doc/00/00/01/30/95/Ugunsgreku_karte.jpg</w:t>
      </w:r>
    </w:p>
  </w:footnote>
  <w:footnote w:id="22">
    <w:p w14:paraId="72557CA7" w14:textId="77777777" w:rsidR="00EE189F" w:rsidRPr="0029240B" w:rsidRDefault="00EE189F" w:rsidP="00EE189F">
      <w:pPr>
        <w:pStyle w:val="FootnoteText"/>
      </w:pPr>
      <w:r w:rsidRPr="0029240B">
        <w:rPr>
          <w:rStyle w:val="FootnoteReference"/>
          <w:vertAlign w:val="baseline"/>
        </w:rPr>
        <w:footnoteRef/>
      </w:r>
    </w:p>
    <w:p w14:paraId="549C0B14" w14:textId="77777777" w:rsidR="00EE189F" w:rsidRPr="0029240B" w:rsidRDefault="00EE189F" w:rsidP="00EE189F">
      <w:pPr>
        <w:pStyle w:val="FootnoteText"/>
        <w:rPr>
          <w:color w:val="0070C0"/>
        </w:rPr>
      </w:pPr>
      <w:r>
        <w:t xml:space="preserve">Pieejams: </w:t>
      </w:r>
      <w:hyperlink r:id="rId12" w:anchor="/4469c1fb01ed43cea6f20743ee7d5939" w:history="1">
        <w:r w:rsidRPr="00A80427">
          <w:rPr>
            <w:rStyle w:val="Hyperlink"/>
          </w:rPr>
          <w:t>https://spkc.maps.arcgis.com/apps/opsdashboard/index.html#/4469c1fb01ed43cea6f20743ee7d5939</w:t>
        </w:r>
      </w:hyperlink>
    </w:p>
  </w:footnote>
  <w:footnote w:id="23">
    <w:p w14:paraId="50E7DA40" w14:textId="77777777" w:rsidR="00EE189F" w:rsidRPr="00C16D32" w:rsidRDefault="00EE189F" w:rsidP="0029240B">
      <w:pPr>
        <w:pStyle w:val="FootnoteText"/>
        <w:rPr>
          <w:rFonts w:eastAsia="Times New Roman" w:cs="Times New Roman"/>
          <w:color w:val="0070C0"/>
          <w:kern w:val="0"/>
          <w:lang w:eastAsia="ru-RU" w:bidi="ar-SA"/>
        </w:rPr>
      </w:pPr>
      <w:r w:rsidRPr="00C16D32">
        <w:rPr>
          <w:rStyle w:val="FootnoteReference"/>
          <w:vertAlign w:val="baseline"/>
        </w:rPr>
        <w:footnoteRef/>
      </w:r>
    </w:p>
    <w:p w14:paraId="69ACA735" w14:textId="77777777" w:rsidR="00EE189F" w:rsidRPr="00C16D32" w:rsidRDefault="00EE189F" w:rsidP="00C16D32">
      <w:pPr>
        <w:pStyle w:val="FootnoteText"/>
        <w:ind w:left="0" w:firstLine="0"/>
        <w:rPr>
          <w:rFonts w:eastAsia="Times New Roman" w:cs="Times New Roman"/>
          <w:color w:val="0070C0"/>
          <w:kern w:val="0"/>
          <w:lang w:eastAsia="ru-RU" w:bidi="ar-SA"/>
        </w:rPr>
      </w:pPr>
      <w:r>
        <w:t>Pieejams:</w:t>
      </w:r>
      <w:hyperlink r:id="rId13" w:history="1">
        <w:r w:rsidRPr="00A80427">
          <w:rPr>
            <w:rStyle w:val="Hyperlink"/>
            <w:rFonts w:eastAsia="Times New Roman" w:cs="Times New Roman"/>
            <w:kern w:val="0"/>
            <w:lang w:eastAsia="ru-RU" w:bidi="ar-SA"/>
          </w:rPr>
          <w:t>http://data1.csb.gov.lv/pxweb/lv/transp_tur/transp_tur__transp__negad__ikgad/TRG410.px/table/tableViewLayout1/</w:t>
        </w:r>
      </w:hyperlink>
    </w:p>
  </w:footnote>
  <w:footnote w:id="24">
    <w:p w14:paraId="1F9793EB" w14:textId="77777777" w:rsidR="00EE189F" w:rsidRPr="00C16D32" w:rsidRDefault="00EE189F" w:rsidP="0029240B">
      <w:pPr>
        <w:pStyle w:val="FootnoteText"/>
      </w:pPr>
      <w:r w:rsidRPr="00C16D32">
        <w:rPr>
          <w:rStyle w:val="FootnoteReference"/>
          <w:vertAlign w:val="baseline"/>
        </w:rPr>
        <w:footnoteRef/>
      </w:r>
      <w:r w:rsidRPr="00C16D32">
        <w:t xml:space="preserve"> </w:t>
      </w:r>
    </w:p>
    <w:p w14:paraId="151254EC" w14:textId="77777777" w:rsidR="00EE189F" w:rsidRPr="00C16D32" w:rsidRDefault="00EE189F" w:rsidP="00C16D32">
      <w:pPr>
        <w:pStyle w:val="FootnoteText"/>
        <w:rPr>
          <w:color w:val="0070C0"/>
        </w:rPr>
      </w:pPr>
      <w:r>
        <w:t xml:space="preserve">Pieejams: </w:t>
      </w:r>
      <w:hyperlink r:id="rId14" w:history="1">
        <w:r w:rsidRPr="00A80427">
          <w:rPr>
            <w:rStyle w:val="Hyperlink"/>
          </w:rPr>
          <w:t>https://www.vugd.gov.lv/lv/statistika</w:t>
        </w:r>
      </w:hyperlink>
    </w:p>
  </w:footnote>
  <w:footnote w:id="25">
    <w:p w14:paraId="7B509E33" w14:textId="77777777" w:rsidR="00EE189F" w:rsidRPr="00C16D32" w:rsidRDefault="00EE189F" w:rsidP="0029240B">
      <w:pPr>
        <w:pStyle w:val="FootnoteText"/>
      </w:pPr>
      <w:r w:rsidRPr="00C16D32">
        <w:rPr>
          <w:rStyle w:val="FootnoteReference"/>
          <w:vertAlign w:val="baseline"/>
        </w:rPr>
        <w:footnoteRef/>
      </w:r>
      <w:r w:rsidRPr="00C16D32">
        <w:t xml:space="preserve"> </w:t>
      </w:r>
    </w:p>
    <w:p w14:paraId="5ED1FAC5" w14:textId="77777777" w:rsidR="00EE189F" w:rsidRPr="00C16D32" w:rsidRDefault="00EE189F" w:rsidP="00C16D32">
      <w:pPr>
        <w:pStyle w:val="FootnoteText"/>
      </w:pPr>
      <w:r w:rsidRPr="00C16D32">
        <w:t>Valsts civilās aizsardzības plāns</w:t>
      </w:r>
      <w:r>
        <w:t>. Pieejams:</w:t>
      </w:r>
      <w:r w:rsidRPr="00C16D32">
        <w:t xml:space="preserve"> </w:t>
      </w:r>
      <w:hyperlink r:id="rId15" w:history="1">
        <w:r w:rsidRPr="00A80427">
          <w:rPr>
            <w:rStyle w:val="Hyperlink"/>
          </w:rPr>
          <w:t>https://likumi.lv/ta/id/317006-par-valsts-civilas-aizsardzibas-planu</w:t>
        </w:r>
      </w:hyperlink>
    </w:p>
  </w:footnote>
  <w:footnote w:id="26">
    <w:p w14:paraId="388E354D" w14:textId="77777777" w:rsidR="00EE189F" w:rsidRPr="00C815F9" w:rsidRDefault="00EE189F" w:rsidP="003A2540">
      <w:pPr>
        <w:pStyle w:val="FootnoteText"/>
        <w:rPr>
          <w:lang w:val="en-US"/>
        </w:rPr>
      </w:pPr>
      <w:r w:rsidRPr="00C815F9">
        <w:rPr>
          <w:rStyle w:val="FootnoteReference"/>
          <w:vertAlign w:val="baseline"/>
        </w:rPr>
        <w:footnoteRef/>
      </w:r>
      <w:r w:rsidRPr="00C815F9">
        <w:rPr>
          <w:lang w:val="en-US"/>
        </w:rPr>
        <w:t xml:space="preserve"> </w:t>
      </w:r>
    </w:p>
    <w:p w14:paraId="429FADBA" w14:textId="77777777" w:rsidR="00EE189F" w:rsidRPr="00C815F9" w:rsidRDefault="00EE189F" w:rsidP="00C815F9">
      <w:pPr>
        <w:pStyle w:val="FootnoteText"/>
        <w:ind w:left="0" w:firstLine="0"/>
      </w:pPr>
      <w:r>
        <w:t xml:space="preserve">Pieejams: </w:t>
      </w:r>
      <w:hyperlink r:id="rId16" w:history="1">
        <w:r w:rsidRPr="00C815F9">
          <w:rPr>
            <w:rStyle w:val="Hyperlink"/>
          </w:rPr>
          <w:t>http://www.varam.gov.lv/lat/publ/petijumi/petijumi_klimata_parmainu_joma/?doc=23668</w:t>
        </w:r>
      </w:hyperlink>
      <w:r w:rsidRPr="00C815F9">
        <w:t xml:space="preserve"> </w:t>
      </w:r>
    </w:p>
  </w:footnote>
  <w:footnote w:id="27">
    <w:p w14:paraId="02D8A1D9" w14:textId="77777777" w:rsidR="00EE189F" w:rsidRDefault="00EE189F" w:rsidP="00C815F9">
      <w:pPr>
        <w:pStyle w:val="FootnoteText"/>
        <w:ind w:left="0" w:firstLine="0"/>
      </w:pPr>
    </w:p>
    <w:p w14:paraId="4BC5BD2D" w14:textId="77777777" w:rsidR="00EE189F" w:rsidRPr="00C815F9" w:rsidRDefault="00EE189F" w:rsidP="00C815F9">
      <w:pPr>
        <w:pStyle w:val="FootnoteText"/>
        <w:ind w:left="0" w:firstLine="0"/>
      </w:pPr>
      <w:r w:rsidRPr="00C815F9">
        <w:rPr>
          <w:rStyle w:val="FootnoteReference"/>
          <w:vertAlign w:val="baseline"/>
        </w:rPr>
        <w:footnoteRef/>
      </w:r>
      <w:r w:rsidRPr="00C815F9">
        <w:t xml:space="preserve"> </w:t>
      </w:r>
    </w:p>
    <w:p w14:paraId="7BF73BCA" w14:textId="77777777" w:rsidR="00EE189F" w:rsidRPr="00B83F93" w:rsidRDefault="00EE189F" w:rsidP="00C815F9">
      <w:pPr>
        <w:pStyle w:val="FootnoteText"/>
        <w:ind w:left="0" w:firstLine="0"/>
        <w:rPr>
          <w:lang w:val="en-US"/>
        </w:rPr>
      </w:pPr>
      <w:r>
        <w:t xml:space="preserve">Pieejams: </w:t>
      </w:r>
      <w:r w:rsidRPr="00C815F9">
        <w:t xml:space="preserve">Katastrofu riska novērtēšanas rekomendācijas </w:t>
      </w:r>
      <w:hyperlink r:id="rId17" w:history="1">
        <w:r w:rsidRPr="00C815F9">
          <w:rPr>
            <w:rStyle w:val="Hyperlink"/>
          </w:rPr>
          <w:t>https://vugd.gov.lv/lat/par_vugd/darbibas_sferas/civila_aizsardziba/rekomendacijas_valsts_un_pasvaldibu_institucijam</w:t>
        </w:r>
      </w:hyperlink>
      <w:r w:rsidRPr="00B83F93">
        <w:rPr>
          <w:lang w:val="en-US"/>
        </w:rPr>
        <w:t xml:space="preserve"> </w:t>
      </w:r>
    </w:p>
  </w:footnote>
  <w:footnote w:id="28">
    <w:p w14:paraId="56BDC06C" w14:textId="77777777" w:rsidR="00EE189F" w:rsidRPr="00441F7B" w:rsidRDefault="00EE189F" w:rsidP="002228BA">
      <w:pPr>
        <w:pStyle w:val="FootnoteText"/>
      </w:pPr>
      <w:r w:rsidRPr="00441F7B">
        <w:rPr>
          <w:rStyle w:val="FootnoteReference"/>
          <w:vertAlign w:val="baseline"/>
        </w:rPr>
        <w:footnoteRef/>
      </w:r>
      <w:r w:rsidRPr="00441F7B">
        <w:t xml:space="preserve"> </w:t>
      </w:r>
    </w:p>
    <w:p w14:paraId="488BDBCE" w14:textId="77777777" w:rsidR="00EE189F" w:rsidRPr="00EE38D0" w:rsidRDefault="00EE189F" w:rsidP="002228BA">
      <w:pPr>
        <w:pStyle w:val="FootnoteText"/>
      </w:pPr>
      <w:r w:rsidRPr="00441F7B">
        <w:t>Valsts civilās aizsardzības plāns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C675D" w14:textId="77777777" w:rsidR="00EE189F" w:rsidRPr="00C02849" w:rsidRDefault="00EE189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2"/>
    <w:lvl w:ilvl="0">
      <w:start w:val="1"/>
      <w:numFmt w:val="decimal"/>
      <w:lvlText w:val="%1)"/>
      <w:lvlJc w:val="left"/>
      <w:pPr>
        <w:tabs>
          <w:tab w:val="num" w:pos="0"/>
        </w:tabs>
        <w:ind w:left="720" w:hanging="360"/>
      </w:pPr>
      <w:rPr>
        <w:rFonts w:cs="Arial"/>
        <w:sz w:val="2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61A3968"/>
    <w:multiLevelType w:val="hybridMultilevel"/>
    <w:tmpl w:val="94B0CDF6"/>
    <w:lvl w:ilvl="0" w:tplc="0409000F">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77567"/>
    <w:multiLevelType w:val="multilevel"/>
    <w:tmpl w:val="2E0E4288"/>
    <w:lvl w:ilvl="0">
      <w:start w:val="1"/>
      <w:numFmt w:val="decimal"/>
      <w:lvlText w:val="%1."/>
      <w:lvlJc w:val="left"/>
      <w:pPr>
        <w:ind w:left="720" w:hanging="360"/>
      </w:pPr>
      <w:rPr>
        <w:rFonts w:ascii="Times New Roman" w:eastAsia="SimSun" w:hAnsi="Times New Roman" w:cs="Mangal"/>
        <w:b/>
        <w:sz w:val="28"/>
        <w:szCs w:val="28"/>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A52475"/>
    <w:multiLevelType w:val="hybridMultilevel"/>
    <w:tmpl w:val="2DEC1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B461A7"/>
    <w:multiLevelType w:val="multilevel"/>
    <w:tmpl w:val="935CCD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AEE082A"/>
    <w:multiLevelType w:val="hybridMultilevel"/>
    <w:tmpl w:val="09AAF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1B7EEB"/>
    <w:multiLevelType w:val="hybridMultilevel"/>
    <w:tmpl w:val="98ACA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1F2D7E"/>
    <w:multiLevelType w:val="hybridMultilevel"/>
    <w:tmpl w:val="AA309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231D30"/>
    <w:multiLevelType w:val="multilevel"/>
    <w:tmpl w:val="0472C34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F2322E"/>
    <w:multiLevelType w:val="multilevel"/>
    <w:tmpl w:val="44A01A56"/>
    <w:lvl w:ilvl="0">
      <w:start w:val="1"/>
      <w:numFmt w:val="decimal"/>
      <w:lvlText w:val="%1."/>
      <w:lvlJc w:val="left"/>
      <w:pPr>
        <w:ind w:left="720" w:hanging="360"/>
      </w:pPr>
      <w:rPr>
        <w:rFonts w:ascii="Times New Roman" w:hAnsi="Times New Roman" w:cs="Times New Roman" w:hint="default"/>
        <w:color w:val="414142"/>
        <w:sz w:val="28"/>
        <w:szCs w:val="28"/>
      </w:rPr>
    </w:lvl>
    <w:lvl w:ilvl="1">
      <w:start w:val="2"/>
      <w:numFmt w:val="decimal"/>
      <w:isLgl/>
      <w:lvlText w:val="%1.%2."/>
      <w:lvlJc w:val="left"/>
      <w:pPr>
        <w:ind w:left="4920" w:hanging="360"/>
      </w:pPr>
      <w:rPr>
        <w:rFonts w:hint="default"/>
      </w:rPr>
    </w:lvl>
    <w:lvl w:ilvl="2">
      <w:start w:val="1"/>
      <w:numFmt w:val="decimal"/>
      <w:isLgl/>
      <w:lvlText w:val="%1.%2.%3."/>
      <w:lvlJc w:val="left"/>
      <w:pPr>
        <w:ind w:left="9480" w:hanging="720"/>
      </w:pPr>
      <w:rPr>
        <w:rFonts w:hint="default"/>
      </w:rPr>
    </w:lvl>
    <w:lvl w:ilvl="3">
      <w:start w:val="1"/>
      <w:numFmt w:val="decimal"/>
      <w:isLgl/>
      <w:lvlText w:val="%1.%2.%3.%4."/>
      <w:lvlJc w:val="left"/>
      <w:pPr>
        <w:ind w:left="13680" w:hanging="720"/>
      </w:pPr>
      <w:rPr>
        <w:rFonts w:hint="default"/>
      </w:rPr>
    </w:lvl>
    <w:lvl w:ilvl="4">
      <w:start w:val="1"/>
      <w:numFmt w:val="decimal"/>
      <w:isLgl/>
      <w:lvlText w:val="%1.%2.%3.%4.%5."/>
      <w:lvlJc w:val="left"/>
      <w:pPr>
        <w:ind w:left="18240" w:hanging="1080"/>
      </w:pPr>
      <w:rPr>
        <w:rFonts w:hint="default"/>
      </w:rPr>
    </w:lvl>
    <w:lvl w:ilvl="5">
      <w:start w:val="1"/>
      <w:numFmt w:val="decimal"/>
      <w:isLgl/>
      <w:lvlText w:val="%1.%2.%3.%4.%5.%6."/>
      <w:lvlJc w:val="left"/>
      <w:pPr>
        <w:ind w:left="22440" w:hanging="1080"/>
      </w:pPr>
      <w:rPr>
        <w:rFonts w:hint="default"/>
      </w:rPr>
    </w:lvl>
    <w:lvl w:ilvl="6">
      <w:start w:val="1"/>
      <w:numFmt w:val="decimal"/>
      <w:isLgl/>
      <w:lvlText w:val="%1.%2.%3.%4.%5.%6.%7."/>
      <w:lvlJc w:val="left"/>
      <w:pPr>
        <w:ind w:left="27000" w:hanging="1440"/>
      </w:pPr>
      <w:rPr>
        <w:rFonts w:hint="default"/>
      </w:rPr>
    </w:lvl>
    <w:lvl w:ilvl="7">
      <w:start w:val="1"/>
      <w:numFmt w:val="decimal"/>
      <w:isLgl/>
      <w:lvlText w:val="%1.%2.%3.%4.%5.%6.%7.%8."/>
      <w:lvlJc w:val="left"/>
      <w:pPr>
        <w:ind w:left="31200" w:hanging="1440"/>
      </w:pPr>
      <w:rPr>
        <w:rFonts w:hint="default"/>
      </w:rPr>
    </w:lvl>
    <w:lvl w:ilvl="8">
      <w:start w:val="1"/>
      <w:numFmt w:val="decimal"/>
      <w:isLgl/>
      <w:lvlText w:val="%1.%2.%3.%4.%5.%6.%7.%8.%9."/>
      <w:lvlJc w:val="left"/>
      <w:pPr>
        <w:ind w:left="-29776" w:hanging="1800"/>
      </w:pPr>
      <w:rPr>
        <w:rFonts w:hint="default"/>
      </w:rPr>
    </w:lvl>
  </w:abstractNum>
  <w:abstractNum w:abstractNumId="10" w15:restartNumberingAfterBreak="0">
    <w:nsid w:val="12503E6B"/>
    <w:multiLevelType w:val="hybridMultilevel"/>
    <w:tmpl w:val="A83EC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AF5325"/>
    <w:multiLevelType w:val="hybridMultilevel"/>
    <w:tmpl w:val="D1509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4BC2785"/>
    <w:multiLevelType w:val="hybridMultilevel"/>
    <w:tmpl w:val="CBEA7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9810CA"/>
    <w:multiLevelType w:val="hybridMultilevel"/>
    <w:tmpl w:val="ACFCC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4767ED"/>
    <w:multiLevelType w:val="multilevel"/>
    <w:tmpl w:val="1A28B3DA"/>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15" w15:restartNumberingAfterBreak="0">
    <w:nsid w:val="1AEB6C08"/>
    <w:multiLevelType w:val="hybridMultilevel"/>
    <w:tmpl w:val="8266F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CA2227"/>
    <w:multiLevelType w:val="hybridMultilevel"/>
    <w:tmpl w:val="60645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21B10D1"/>
    <w:multiLevelType w:val="hybridMultilevel"/>
    <w:tmpl w:val="766A6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567A78"/>
    <w:multiLevelType w:val="hybridMultilevel"/>
    <w:tmpl w:val="60645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396783E"/>
    <w:multiLevelType w:val="multilevel"/>
    <w:tmpl w:val="9F9C91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581773B"/>
    <w:multiLevelType w:val="hybridMultilevel"/>
    <w:tmpl w:val="4F803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5F905AD"/>
    <w:multiLevelType w:val="hybridMultilevel"/>
    <w:tmpl w:val="09AAF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73F5ED0"/>
    <w:multiLevelType w:val="multilevel"/>
    <w:tmpl w:val="4C082E38"/>
    <w:lvl w:ilvl="0">
      <w:start w:val="1"/>
      <w:numFmt w:val="decimal"/>
      <w:lvlText w:val="%1."/>
      <w:lvlJc w:val="left"/>
      <w:pPr>
        <w:ind w:left="720" w:hanging="360"/>
      </w:pPr>
      <w:rPr>
        <w:rFonts w:ascii="Times New Roman" w:hAnsi="Times New Roman" w:cs="Times New Roman" w:hint="default"/>
        <w:color w:val="414142"/>
        <w:sz w:val="24"/>
        <w:szCs w:val="24"/>
      </w:rPr>
    </w:lvl>
    <w:lvl w:ilvl="1">
      <w:start w:val="2"/>
      <w:numFmt w:val="decimal"/>
      <w:isLgl/>
      <w:lvlText w:val="%1.%2."/>
      <w:lvlJc w:val="left"/>
      <w:pPr>
        <w:ind w:left="4920" w:hanging="360"/>
      </w:pPr>
      <w:rPr>
        <w:rFonts w:hint="default"/>
      </w:rPr>
    </w:lvl>
    <w:lvl w:ilvl="2">
      <w:start w:val="1"/>
      <w:numFmt w:val="decimal"/>
      <w:isLgl/>
      <w:lvlText w:val="%1.%2.%3."/>
      <w:lvlJc w:val="left"/>
      <w:pPr>
        <w:ind w:left="9480" w:hanging="720"/>
      </w:pPr>
      <w:rPr>
        <w:rFonts w:hint="default"/>
      </w:rPr>
    </w:lvl>
    <w:lvl w:ilvl="3">
      <w:start w:val="1"/>
      <w:numFmt w:val="decimal"/>
      <w:isLgl/>
      <w:lvlText w:val="%1.%2.%3.%4."/>
      <w:lvlJc w:val="left"/>
      <w:pPr>
        <w:ind w:left="13680" w:hanging="720"/>
      </w:pPr>
      <w:rPr>
        <w:rFonts w:hint="default"/>
      </w:rPr>
    </w:lvl>
    <w:lvl w:ilvl="4">
      <w:start w:val="1"/>
      <w:numFmt w:val="decimal"/>
      <w:isLgl/>
      <w:lvlText w:val="%1.%2.%3.%4.%5."/>
      <w:lvlJc w:val="left"/>
      <w:pPr>
        <w:ind w:left="18240" w:hanging="1080"/>
      </w:pPr>
      <w:rPr>
        <w:rFonts w:hint="default"/>
      </w:rPr>
    </w:lvl>
    <w:lvl w:ilvl="5">
      <w:start w:val="1"/>
      <w:numFmt w:val="decimal"/>
      <w:isLgl/>
      <w:lvlText w:val="%1.%2.%3.%4.%5.%6."/>
      <w:lvlJc w:val="left"/>
      <w:pPr>
        <w:ind w:left="22440" w:hanging="1080"/>
      </w:pPr>
      <w:rPr>
        <w:rFonts w:hint="default"/>
      </w:rPr>
    </w:lvl>
    <w:lvl w:ilvl="6">
      <w:start w:val="1"/>
      <w:numFmt w:val="decimal"/>
      <w:isLgl/>
      <w:lvlText w:val="%1.%2.%3.%4.%5.%6.%7."/>
      <w:lvlJc w:val="left"/>
      <w:pPr>
        <w:ind w:left="27000" w:hanging="1440"/>
      </w:pPr>
      <w:rPr>
        <w:rFonts w:hint="default"/>
      </w:rPr>
    </w:lvl>
    <w:lvl w:ilvl="7">
      <w:start w:val="1"/>
      <w:numFmt w:val="decimal"/>
      <w:isLgl/>
      <w:lvlText w:val="%1.%2.%3.%4.%5.%6.%7.%8."/>
      <w:lvlJc w:val="left"/>
      <w:pPr>
        <w:ind w:left="31200" w:hanging="1440"/>
      </w:pPr>
      <w:rPr>
        <w:rFonts w:hint="default"/>
      </w:rPr>
    </w:lvl>
    <w:lvl w:ilvl="8">
      <w:start w:val="1"/>
      <w:numFmt w:val="decimal"/>
      <w:isLgl/>
      <w:lvlText w:val="%1.%2.%3.%4.%5.%6.%7.%8.%9."/>
      <w:lvlJc w:val="left"/>
      <w:pPr>
        <w:ind w:left="-29776" w:hanging="1800"/>
      </w:pPr>
      <w:rPr>
        <w:rFonts w:hint="default"/>
      </w:rPr>
    </w:lvl>
  </w:abstractNum>
  <w:abstractNum w:abstractNumId="23" w15:restartNumberingAfterBreak="0">
    <w:nsid w:val="28BF5308"/>
    <w:multiLevelType w:val="multilevel"/>
    <w:tmpl w:val="C520E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29AC6EEF"/>
    <w:multiLevelType w:val="multilevel"/>
    <w:tmpl w:val="9F9C91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CE05448"/>
    <w:multiLevelType w:val="hybridMultilevel"/>
    <w:tmpl w:val="25C2F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EEC47CA"/>
    <w:multiLevelType w:val="hybridMultilevel"/>
    <w:tmpl w:val="90581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3CA19DC"/>
    <w:multiLevelType w:val="hybridMultilevel"/>
    <w:tmpl w:val="B8EE2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5373168"/>
    <w:multiLevelType w:val="hybridMultilevel"/>
    <w:tmpl w:val="59F0B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68B3A14"/>
    <w:multiLevelType w:val="hybridMultilevel"/>
    <w:tmpl w:val="60645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CBB0940"/>
    <w:multiLevelType w:val="hybridMultilevel"/>
    <w:tmpl w:val="2C52B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D08194C"/>
    <w:multiLevelType w:val="hybridMultilevel"/>
    <w:tmpl w:val="64101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50B0772"/>
    <w:multiLevelType w:val="hybridMultilevel"/>
    <w:tmpl w:val="94B0CDF6"/>
    <w:lvl w:ilvl="0" w:tplc="0409000F">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5CB3E69"/>
    <w:multiLevelType w:val="hybridMultilevel"/>
    <w:tmpl w:val="DDE2A5A6"/>
    <w:lvl w:ilvl="0" w:tplc="487E95C4">
      <w:start w:val="1"/>
      <w:numFmt w:val="decimal"/>
      <w:lvlText w:val="%1."/>
      <w:lvlJc w:val="left"/>
      <w:pPr>
        <w:ind w:left="720" w:hanging="360"/>
      </w:pPr>
      <w:rPr>
        <w:rFonts w:ascii="Times New Roman" w:eastAsia="SimSu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473F057D"/>
    <w:multiLevelType w:val="hybridMultilevel"/>
    <w:tmpl w:val="E83CE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77E6F50"/>
    <w:multiLevelType w:val="hybridMultilevel"/>
    <w:tmpl w:val="766A6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B4F62A3"/>
    <w:multiLevelType w:val="hybridMultilevel"/>
    <w:tmpl w:val="42BA4E80"/>
    <w:lvl w:ilvl="0" w:tplc="BAA4B228">
      <w:start w:val="1"/>
      <w:numFmt w:val="decimal"/>
      <w:lvlText w:val="%1)"/>
      <w:lvlJc w:val="left"/>
      <w:pPr>
        <w:ind w:left="720" w:hanging="360"/>
      </w:pPr>
      <w:rPr>
        <w:rFonts w:ascii="Arial" w:hAnsi="Arial" w:cs="Arial"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4B733F53"/>
    <w:multiLevelType w:val="hybridMultilevel"/>
    <w:tmpl w:val="F3E4F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C1870D6"/>
    <w:multiLevelType w:val="hybridMultilevel"/>
    <w:tmpl w:val="6AEC362A"/>
    <w:lvl w:ilvl="0" w:tplc="3DCAFB86">
      <w:start w:val="1"/>
      <w:numFmt w:val="decimal"/>
      <w:lvlText w:val="%1."/>
      <w:lvlJc w:val="left"/>
      <w:pPr>
        <w:ind w:left="720" w:hanging="360"/>
      </w:pPr>
      <w:rPr>
        <w:rFonts w:ascii="Times New Roman" w:eastAsia="SimSu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4D736E2E"/>
    <w:multiLevelType w:val="hybridMultilevel"/>
    <w:tmpl w:val="2DEC1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E6A757A"/>
    <w:multiLevelType w:val="hybridMultilevel"/>
    <w:tmpl w:val="0ABC20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4ED46C74"/>
    <w:multiLevelType w:val="hybridMultilevel"/>
    <w:tmpl w:val="09AAF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2FE333D"/>
    <w:multiLevelType w:val="hybridMultilevel"/>
    <w:tmpl w:val="4874F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5DF0F9F"/>
    <w:multiLevelType w:val="multilevel"/>
    <w:tmpl w:val="9F9C91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83D5287"/>
    <w:multiLevelType w:val="multilevel"/>
    <w:tmpl w:val="C520E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5B005894"/>
    <w:multiLevelType w:val="multilevel"/>
    <w:tmpl w:val="DAD26CC6"/>
    <w:lvl w:ilvl="0">
      <w:start w:val="1"/>
      <w:numFmt w:val="decimal"/>
      <w:lvlText w:val="%1."/>
      <w:lvlJc w:val="left"/>
      <w:pPr>
        <w:ind w:left="720" w:hanging="360"/>
      </w:pPr>
      <w:rPr>
        <w:rFonts w:hint="default"/>
      </w:rPr>
    </w:lvl>
    <w:lvl w:ilvl="1">
      <w:start w:val="6"/>
      <w:numFmt w:val="decimal"/>
      <w:isLgl/>
      <w:lvlText w:val="%1.%2."/>
      <w:lvlJc w:val="left"/>
      <w:pPr>
        <w:ind w:left="1142" w:hanging="360"/>
      </w:pPr>
      <w:rPr>
        <w:rFonts w:hint="default"/>
      </w:rPr>
    </w:lvl>
    <w:lvl w:ilvl="2">
      <w:start w:val="1"/>
      <w:numFmt w:val="decimal"/>
      <w:isLgl/>
      <w:lvlText w:val="%1.%2.%3."/>
      <w:lvlJc w:val="left"/>
      <w:pPr>
        <w:ind w:left="1924" w:hanging="720"/>
      </w:pPr>
      <w:rPr>
        <w:rFonts w:hint="default"/>
      </w:rPr>
    </w:lvl>
    <w:lvl w:ilvl="3">
      <w:start w:val="1"/>
      <w:numFmt w:val="decimal"/>
      <w:isLgl/>
      <w:lvlText w:val="%1.%2.%3.%4."/>
      <w:lvlJc w:val="left"/>
      <w:pPr>
        <w:ind w:left="2346" w:hanging="720"/>
      </w:pPr>
      <w:rPr>
        <w:rFonts w:hint="default"/>
      </w:rPr>
    </w:lvl>
    <w:lvl w:ilvl="4">
      <w:start w:val="1"/>
      <w:numFmt w:val="decimal"/>
      <w:isLgl/>
      <w:lvlText w:val="%1.%2.%3.%4.%5."/>
      <w:lvlJc w:val="left"/>
      <w:pPr>
        <w:ind w:left="3128" w:hanging="1080"/>
      </w:pPr>
      <w:rPr>
        <w:rFonts w:hint="default"/>
      </w:rPr>
    </w:lvl>
    <w:lvl w:ilvl="5">
      <w:start w:val="1"/>
      <w:numFmt w:val="decimal"/>
      <w:isLgl/>
      <w:lvlText w:val="%1.%2.%3.%4.%5.%6."/>
      <w:lvlJc w:val="left"/>
      <w:pPr>
        <w:ind w:left="3550" w:hanging="1080"/>
      </w:pPr>
      <w:rPr>
        <w:rFonts w:hint="default"/>
      </w:rPr>
    </w:lvl>
    <w:lvl w:ilvl="6">
      <w:start w:val="1"/>
      <w:numFmt w:val="decimal"/>
      <w:isLgl/>
      <w:lvlText w:val="%1.%2.%3.%4.%5.%6.%7."/>
      <w:lvlJc w:val="left"/>
      <w:pPr>
        <w:ind w:left="4332" w:hanging="1440"/>
      </w:pPr>
      <w:rPr>
        <w:rFonts w:hint="default"/>
      </w:rPr>
    </w:lvl>
    <w:lvl w:ilvl="7">
      <w:start w:val="1"/>
      <w:numFmt w:val="decimal"/>
      <w:isLgl/>
      <w:lvlText w:val="%1.%2.%3.%4.%5.%6.%7.%8."/>
      <w:lvlJc w:val="left"/>
      <w:pPr>
        <w:ind w:left="4754" w:hanging="1440"/>
      </w:pPr>
      <w:rPr>
        <w:rFonts w:hint="default"/>
      </w:rPr>
    </w:lvl>
    <w:lvl w:ilvl="8">
      <w:start w:val="1"/>
      <w:numFmt w:val="decimal"/>
      <w:isLgl/>
      <w:lvlText w:val="%1.%2.%3.%4.%5.%6.%7.%8.%9."/>
      <w:lvlJc w:val="left"/>
      <w:pPr>
        <w:ind w:left="5536" w:hanging="1800"/>
      </w:pPr>
      <w:rPr>
        <w:rFonts w:hint="default"/>
      </w:rPr>
    </w:lvl>
  </w:abstractNum>
  <w:abstractNum w:abstractNumId="46" w15:restartNumberingAfterBreak="0">
    <w:nsid w:val="5B1E577C"/>
    <w:multiLevelType w:val="hybridMultilevel"/>
    <w:tmpl w:val="A5FC4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D666EC8"/>
    <w:multiLevelType w:val="hybridMultilevel"/>
    <w:tmpl w:val="839455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0E62F8C"/>
    <w:multiLevelType w:val="hybridMultilevel"/>
    <w:tmpl w:val="E83CE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45E32C2"/>
    <w:multiLevelType w:val="multilevel"/>
    <w:tmpl w:val="7F486314"/>
    <w:lvl w:ilvl="0">
      <w:start w:val="1"/>
      <w:numFmt w:val="decimal"/>
      <w:lvlText w:val="%1."/>
      <w:lvlJc w:val="left"/>
      <w:pPr>
        <w:ind w:left="720" w:hanging="360"/>
      </w:pPr>
      <w:rPr>
        <w:rFonts w:ascii="Times New Roman" w:hAnsi="Times New Roman" w:cs="Times New Roman" w:hint="default"/>
        <w:color w:val="414142"/>
        <w:sz w:val="24"/>
        <w:szCs w:val="24"/>
      </w:rPr>
    </w:lvl>
    <w:lvl w:ilvl="1">
      <w:start w:val="2"/>
      <w:numFmt w:val="decimal"/>
      <w:isLgl/>
      <w:lvlText w:val="%1.%2."/>
      <w:lvlJc w:val="left"/>
      <w:pPr>
        <w:ind w:left="4920" w:hanging="360"/>
      </w:pPr>
      <w:rPr>
        <w:rFonts w:hint="default"/>
      </w:rPr>
    </w:lvl>
    <w:lvl w:ilvl="2">
      <w:start w:val="1"/>
      <w:numFmt w:val="decimal"/>
      <w:isLgl/>
      <w:lvlText w:val="%1.%2.%3."/>
      <w:lvlJc w:val="left"/>
      <w:pPr>
        <w:ind w:left="9480" w:hanging="720"/>
      </w:pPr>
      <w:rPr>
        <w:rFonts w:hint="default"/>
      </w:rPr>
    </w:lvl>
    <w:lvl w:ilvl="3">
      <w:start w:val="1"/>
      <w:numFmt w:val="decimal"/>
      <w:isLgl/>
      <w:lvlText w:val="%1.%2.%3.%4."/>
      <w:lvlJc w:val="left"/>
      <w:pPr>
        <w:ind w:left="13680" w:hanging="720"/>
      </w:pPr>
      <w:rPr>
        <w:rFonts w:hint="default"/>
      </w:rPr>
    </w:lvl>
    <w:lvl w:ilvl="4">
      <w:start w:val="1"/>
      <w:numFmt w:val="decimal"/>
      <w:isLgl/>
      <w:lvlText w:val="%1.%2.%3.%4.%5."/>
      <w:lvlJc w:val="left"/>
      <w:pPr>
        <w:ind w:left="18240" w:hanging="1080"/>
      </w:pPr>
      <w:rPr>
        <w:rFonts w:hint="default"/>
      </w:rPr>
    </w:lvl>
    <w:lvl w:ilvl="5">
      <w:start w:val="1"/>
      <w:numFmt w:val="decimal"/>
      <w:isLgl/>
      <w:lvlText w:val="%1.%2.%3.%4.%5.%6."/>
      <w:lvlJc w:val="left"/>
      <w:pPr>
        <w:ind w:left="22440" w:hanging="1080"/>
      </w:pPr>
      <w:rPr>
        <w:rFonts w:hint="default"/>
      </w:rPr>
    </w:lvl>
    <w:lvl w:ilvl="6">
      <w:start w:val="1"/>
      <w:numFmt w:val="decimal"/>
      <w:isLgl/>
      <w:lvlText w:val="%1.%2.%3.%4.%5.%6.%7."/>
      <w:lvlJc w:val="left"/>
      <w:pPr>
        <w:ind w:left="27000" w:hanging="1440"/>
      </w:pPr>
      <w:rPr>
        <w:rFonts w:hint="default"/>
      </w:rPr>
    </w:lvl>
    <w:lvl w:ilvl="7">
      <w:start w:val="1"/>
      <w:numFmt w:val="decimal"/>
      <w:isLgl/>
      <w:lvlText w:val="%1.%2.%3.%4.%5.%6.%7.%8."/>
      <w:lvlJc w:val="left"/>
      <w:pPr>
        <w:ind w:left="31200" w:hanging="1440"/>
      </w:pPr>
      <w:rPr>
        <w:rFonts w:hint="default"/>
      </w:rPr>
    </w:lvl>
    <w:lvl w:ilvl="8">
      <w:start w:val="1"/>
      <w:numFmt w:val="decimal"/>
      <w:isLgl/>
      <w:lvlText w:val="%1.%2.%3.%4.%5.%6.%7.%8.%9."/>
      <w:lvlJc w:val="left"/>
      <w:pPr>
        <w:ind w:left="-29776" w:hanging="1800"/>
      </w:pPr>
      <w:rPr>
        <w:rFonts w:hint="default"/>
      </w:rPr>
    </w:lvl>
  </w:abstractNum>
  <w:abstractNum w:abstractNumId="50" w15:restartNumberingAfterBreak="0">
    <w:nsid w:val="662A17B8"/>
    <w:multiLevelType w:val="hybridMultilevel"/>
    <w:tmpl w:val="2DEC1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6C617F5"/>
    <w:multiLevelType w:val="hybridMultilevel"/>
    <w:tmpl w:val="2C52B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71B33BE"/>
    <w:multiLevelType w:val="multilevel"/>
    <w:tmpl w:val="331636F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9"/>
      <w:numFmt w:val="decimal"/>
      <w:isLgl/>
      <w:lvlText w:val="%1.%2.%3."/>
      <w:lvlJc w:val="left"/>
      <w:pPr>
        <w:ind w:left="1080" w:hanging="720"/>
      </w:pPr>
      <w:rPr>
        <w:rFonts w:hint="default"/>
        <w:b/>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68072368"/>
    <w:multiLevelType w:val="hybridMultilevel"/>
    <w:tmpl w:val="94B0CDF6"/>
    <w:lvl w:ilvl="0" w:tplc="0409000F">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966384F"/>
    <w:multiLevelType w:val="hybridMultilevel"/>
    <w:tmpl w:val="D13A2E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972120E"/>
    <w:multiLevelType w:val="hybridMultilevel"/>
    <w:tmpl w:val="4F803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AE52B77"/>
    <w:multiLevelType w:val="hybridMultilevel"/>
    <w:tmpl w:val="4AC28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D924626"/>
    <w:multiLevelType w:val="multilevel"/>
    <w:tmpl w:val="C520E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71CA1EEF"/>
    <w:multiLevelType w:val="hybridMultilevel"/>
    <w:tmpl w:val="2C52B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42B7646"/>
    <w:multiLevelType w:val="hybridMultilevel"/>
    <w:tmpl w:val="D1509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8A81DC1"/>
    <w:multiLevelType w:val="hybridMultilevel"/>
    <w:tmpl w:val="D1509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AB11D94"/>
    <w:multiLevelType w:val="hybridMultilevel"/>
    <w:tmpl w:val="4F803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C9B1B05"/>
    <w:multiLevelType w:val="multilevel"/>
    <w:tmpl w:val="7A0A4992"/>
    <w:lvl w:ilvl="0">
      <w:start w:val="1"/>
      <w:numFmt w:val="decimal"/>
      <w:lvlText w:val="%1."/>
      <w:lvlJc w:val="left"/>
      <w:pPr>
        <w:ind w:left="720" w:hanging="360"/>
      </w:pPr>
      <w:rPr>
        <w:rFonts w:hint="default"/>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D2C63DB"/>
    <w:multiLevelType w:val="hybridMultilevel"/>
    <w:tmpl w:val="E83CED40"/>
    <w:lvl w:ilvl="0" w:tplc="0419000F">
      <w:start w:val="1"/>
      <w:numFmt w:val="decimal"/>
      <w:lvlText w:val="%1."/>
      <w:lvlJc w:val="left"/>
      <w:pPr>
        <w:ind w:left="720" w:hanging="360"/>
      </w:pPr>
      <w:rPr>
        <w:rFonts w:hint="default"/>
      </w:rPr>
    </w:lvl>
    <w:lvl w:ilvl="1" w:tplc="04190019">
      <w:start w:val="1"/>
      <w:numFmt w:val="lowerLetter"/>
      <w:lvlText w:val="%2."/>
      <w:lvlJc w:val="left"/>
      <w:pPr>
        <w:ind w:left="928"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54"/>
  </w:num>
  <w:num w:numId="4">
    <w:abstractNumId w:val="27"/>
  </w:num>
  <w:num w:numId="5">
    <w:abstractNumId w:val="4"/>
  </w:num>
  <w:num w:numId="6">
    <w:abstractNumId w:val="52"/>
  </w:num>
  <w:num w:numId="7">
    <w:abstractNumId w:val="28"/>
  </w:num>
  <w:num w:numId="8">
    <w:abstractNumId w:val="12"/>
  </w:num>
  <w:num w:numId="9">
    <w:abstractNumId w:val="15"/>
  </w:num>
  <w:num w:numId="10">
    <w:abstractNumId w:val="25"/>
  </w:num>
  <w:num w:numId="11">
    <w:abstractNumId w:val="31"/>
  </w:num>
  <w:num w:numId="12">
    <w:abstractNumId w:val="10"/>
  </w:num>
  <w:num w:numId="13">
    <w:abstractNumId w:val="26"/>
  </w:num>
  <w:num w:numId="14">
    <w:abstractNumId w:val="44"/>
  </w:num>
  <w:num w:numId="15">
    <w:abstractNumId w:val="40"/>
  </w:num>
  <w:num w:numId="16">
    <w:abstractNumId w:val="53"/>
  </w:num>
  <w:num w:numId="17">
    <w:abstractNumId w:val="7"/>
  </w:num>
  <w:num w:numId="18">
    <w:abstractNumId w:val="20"/>
  </w:num>
  <w:num w:numId="19">
    <w:abstractNumId w:val="30"/>
  </w:num>
  <w:num w:numId="20">
    <w:abstractNumId w:val="56"/>
  </w:num>
  <w:num w:numId="21">
    <w:abstractNumId w:val="39"/>
  </w:num>
  <w:num w:numId="22">
    <w:abstractNumId w:val="24"/>
  </w:num>
  <w:num w:numId="23">
    <w:abstractNumId w:val="48"/>
  </w:num>
  <w:num w:numId="24">
    <w:abstractNumId w:val="29"/>
  </w:num>
  <w:num w:numId="25">
    <w:abstractNumId w:val="21"/>
  </w:num>
  <w:num w:numId="26">
    <w:abstractNumId w:val="60"/>
  </w:num>
  <w:num w:numId="27">
    <w:abstractNumId w:val="9"/>
  </w:num>
  <w:num w:numId="28">
    <w:abstractNumId w:val="47"/>
  </w:num>
  <w:num w:numId="29">
    <w:abstractNumId w:val="35"/>
  </w:num>
  <w:num w:numId="30">
    <w:abstractNumId w:val="37"/>
  </w:num>
  <w:num w:numId="31">
    <w:abstractNumId w:val="38"/>
  </w:num>
  <w:num w:numId="32">
    <w:abstractNumId w:val="1"/>
  </w:num>
  <w:num w:numId="33">
    <w:abstractNumId w:val="8"/>
  </w:num>
  <w:num w:numId="34">
    <w:abstractNumId w:val="61"/>
  </w:num>
  <w:num w:numId="35">
    <w:abstractNumId w:val="58"/>
  </w:num>
  <w:num w:numId="36">
    <w:abstractNumId w:val="62"/>
  </w:num>
  <w:num w:numId="37">
    <w:abstractNumId w:val="50"/>
  </w:num>
  <w:num w:numId="38">
    <w:abstractNumId w:val="19"/>
  </w:num>
  <w:num w:numId="39">
    <w:abstractNumId w:val="34"/>
  </w:num>
  <w:num w:numId="40">
    <w:abstractNumId w:val="16"/>
  </w:num>
  <w:num w:numId="41">
    <w:abstractNumId w:val="5"/>
  </w:num>
  <w:num w:numId="42">
    <w:abstractNumId w:val="59"/>
  </w:num>
  <w:num w:numId="43">
    <w:abstractNumId w:val="17"/>
  </w:num>
  <w:num w:numId="44">
    <w:abstractNumId w:val="22"/>
  </w:num>
  <w:num w:numId="45">
    <w:abstractNumId w:val="57"/>
  </w:num>
  <w:num w:numId="46">
    <w:abstractNumId w:val="33"/>
  </w:num>
  <w:num w:numId="47">
    <w:abstractNumId w:val="32"/>
  </w:num>
  <w:num w:numId="48">
    <w:abstractNumId w:val="45"/>
  </w:num>
  <w:num w:numId="49">
    <w:abstractNumId w:val="55"/>
  </w:num>
  <w:num w:numId="50">
    <w:abstractNumId w:val="51"/>
  </w:num>
  <w:num w:numId="51">
    <w:abstractNumId w:val="14"/>
  </w:num>
  <w:num w:numId="52">
    <w:abstractNumId w:val="3"/>
  </w:num>
  <w:num w:numId="53">
    <w:abstractNumId w:val="43"/>
  </w:num>
  <w:num w:numId="54">
    <w:abstractNumId w:val="63"/>
  </w:num>
  <w:num w:numId="55">
    <w:abstractNumId w:val="18"/>
  </w:num>
  <w:num w:numId="56">
    <w:abstractNumId w:val="41"/>
  </w:num>
  <w:num w:numId="57">
    <w:abstractNumId w:val="11"/>
  </w:num>
  <w:num w:numId="58">
    <w:abstractNumId w:val="46"/>
  </w:num>
  <w:num w:numId="59">
    <w:abstractNumId w:val="49"/>
  </w:num>
  <w:num w:numId="60">
    <w:abstractNumId w:val="23"/>
  </w:num>
  <w:num w:numId="61">
    <w:abstractNumId w:val="13"/>
  </w:num>
  <w:num w:numId="62">
    <w:abstractNumId w:val="42"/>
  </w:num>
  <w:num w:numId="63">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09"/>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439"/>
    <w:rsid w:val="0000116D"/>
    <w:rsid w:val="00006FFE"/>
    <w:rsid w:val="0001482C"/>
    <w:rsid w:val="00035008"/>
    <w:rsid w:val="00037322"/>
    <w:rsid w:val="00042990"/>
    <w:rsid w:val="00056AB1"/>
    <w:rsid w:val="00062419"/>
    <w:rsid w:val="00070985"/>
    <w:rsid w:val="0007297C"/>
    <w:rsid w:val="000929B5"/>
    <w:rsid w:val="00092A80"/>
    <w:rsid w:val="00092F75"/>
    <w:rsid w:val="00096D1F"/>
    <w:rsid w:val="000A60D0"/>
    <w:rsid w:val="00120A7A"/>
    <w:rsid w:val="001276DA"/>
    <w:rsid w:val="00162C43"/>
    <w:rsid w:val="0017246D"/>
    <w:rsid w:val="00193C1B"/>
    <w:rsid w:val="001A67B8"/>
    <w:rsid w:val="001C707C"/>
    <w:rsid w:val="001D19BE"/>
    <w:rsid w:val="001D1CF7"/>
    <w:rsid w:val="001E3443"/>
    <w:rsid w:val="001F46F4"/>
    <w:rsid w:val="002219FB"/>
    <w:rsid w:val="002228BA"/>
    <w:rsid w:val="00230CB1"/>
    <w:rsid w:val="00232DF2"/>
    <w:rsid w:val="002358A9"/>
    <w:rsid w:val="00236733"/>
    <w:rsid w:val="002400E1"/>
    <w:rsid w:val="00240420"/>
    <w:rsid w:val="00245526"/>
    <w:rsid w:val="00257816"/>
    <w:rsid w:val="00261439"/>
    <w:rsid w:val="00262758"/>
    <w:rsid w:val="00262AD7"/>
    <w:rsid w:val="0026442D"/>
    <w:rsid w:val="002656D3"/>
    <w:rsid w:val="00270A57"/>
    <w:rsid w:val="00270B26"/>
    <w:rsid w:val="00270D11"/>
    <w:rsid w:val="00281A82"/>
    <w:rsid w:val="00284F9E"/>
    <w:rsid w:val="002859BA"/>
    <w:rsid w:val="0029240B"/>
    <w:rsid w:val="0029508E"/>
    <w:rsid w:val="002B6340"/>
    <w:rsid w:val="002C136A"/>
    <w:rsid w:val="002C3704"/>
    <w:rsid w:val="002D27A3"/>
    <w:rsid w:val="002D78E2"/>
    <w:rsid w:val="002E78F9"/>
    <w:rsid w:val="002F1483"/>
    <w:rsid w:val="002F7839"/>
    <w:rsid w:val="00374859"/>
    <w:rsid w:val="00376A5E"/>
    <w:rsid w:val="00382929"/>
    <w:rsid w:val="00394882"/>
    <w:rsid w:val="00394D6A"/>
    <w:rsid w:val="0039647C"/>
    <w:rsid w:val="003A2540"/>
    <w:rsid w:val="003D29DA"/>
    <w:rsid w:val="00407946"/>
    <w:rsid w:val="00413A2F"/>
    <w:rsid w:val="00441F7B"/>
    <w:rsid w:val="00446C95"/>
    <w:rsid w:val="004478EE"/>
    <w:rsid w:val="00453D9A"/>
    <w:rsid w:val="00461A33"/>
    <w:rsid w:val="004646FC"/>
    <w:rsid w:val="00477956"/>
    <w:rsid w:val="00492D99"/>
    <w:rsid w:val="004963DD"/>
    <w:rsid w:val="004C0A45"/>
    <w:rsid w:val="004E1A5F"/>
    <w:rsid w:val="0053350A"/>
    <w:rsid w:val="00542520"/>
    <w:rsid w:val="00553081"/>
    <w:rsid w:val="00565E2A"/>
    <w:rsid w:val="00591D30"/>
    <w:rsid w:val="005A003C"/>
    <w:rsid w:val="005D66B9"/>
    <w:rsid w:val="005E7CDF"/>
    <w:rsid w:val="00614B56"/>
    <w:rsid w:val="00637311"/>
    <w:rsid w:val="006735E8"/>
    <w:rsid w:val="00675D37"/>
    <w:rsid w:val="00677B1D"/>
    <w:rsid w:val="00683C3F"/>
    <w:rsid w:val="00693528"/>
    <w:rsid w:val="006A154C"/>
    <w:rsid w:val="006B0CA1"/>
    <w:rsid w:val="006C01D6"/>
    <w:rsid w:val="006C31BD"/>
    <w:rsid w:val="006C550C"/>
    <w:rsid w:val="006C5A6D"/>
    <w:rsid w:val="006D4A8E"/>
    <w:rsid w:val="006F4288"/>
    <w:rsid w:val="00721520"/>
    <w:rsid w:val="00723664"/>
    <w:rsid w:val="00753446"/>
    <w:rsid w:val="00766D7A"/>
    <w:rsid w:val="00783C9D"/>
    <w:rsid w:val="00784D76"/>
    <w:rsid w:val="007A7405"/>
    <w:rsid w:val="007B58AC"/>
    <w:rsid w:val="007B796C"/>
    <w:rsid w:val="007B7DEF"/>
    <w:rsid w:val="007F2683"/>
    <w:rsid w:val="00805F83"/>
    <w:rsid w:val="008358A8"/>
    <w:rsid w:val="00853947"/>
    <w:rsid w:val="0085579C"/>
    <w:rsid w:val="00884D9B"/>
    <w:rsid w:val="00891251"/>
    <w:rsid w:val="008B0840"/>
    <w:rsid w:val="008B3A5E"/>
    <w:rsid w:val="008C0879"/>
    <w:rsid w:val="008D7395"/>
    <w:rsid w:val="008F06D7"/>
    <w:rsid w:val="009133F8"/>
    <w:rsid w:val="00914322"/>
    <w:rsid w:val="00920146"/>
    <w:rsid w:val="00924872"/>
    <w:rsid w:val="009259CD"/>
    <w:rsid w:val="00925C04"/>
    <w:rsid w:val="0093321D"/>
    <w:rsid w:val="00955F2C"/>
    <w:rsid w:val="00964CE7"/>
    <w:rsid w:val="0096664B"/>
    <w:rsid w:val="00972C06"/>
    <w:rsid w:val="009947AD"/>
    <w:rsid w:val="009B0515"/>
    <w:rsid w:val="009B14CC"/>
    <w:rsid w:val="009B4CEA"/>
    <w:rsid w:val="009D3A18"/>
    <w:rsid w:val="00A524D2"/>
    <w:rsid w:val="00A5353E"/>
    <w:rsid w:val="00A76E33"/>
    <w:rsid w:val="00B015C0"/>
    <w:rsid w:val="00B11A0B"/>
    <w:rsid w:val="00B441CD"/>
    <w:rsid w:val="00B50502"/>
    <w:rsid w:val="00B632DA"/>
    <w:rsid w:val="00B6462B"/>
    <w:rsid w:val="00B80582"/>
    <w:rsid w:val="00B84B41"/>
    <w:rsid w:val="00B95AD9"/>
    <w:rsid w:val="00BA0DDC"/>
    <w:rsid w:val="00BC1D8C"/>
    <w:rsid w:val="00BF699B"/>
    <w:rsid w:val="00C07874"/>
    <w:rsid w:val="00C16D32"/>
    <w:rsid w:val="00C37F41"/>
    <w:rsid w:val="00C62556"/>
    <w:rsid w:val="00C62C89"/>
    <w:rsid w:val="00C815F9"/>
    <w:rsid w:val="00C83B91"/>
    <w:rsid w:val="00C929D4"/>
    <w:rsid w:val="00CA3165"/>
    <w:rsid w:val="00CB1858"/>
    <w:rsid w:val="00CB65E2"/>
    <w:rsid w:val="00CC4E03"/>
    <w:rsid w:val="00CE37A0"/>
    <w:rsid w:val="00CF2314"/>
    <w:rsid w:val="00CF77B3"/>
    <w:rsid w:val="00CF7C35"/>
    <w:rsid w:val="00D11B75"/>
    <w:rsid w:val="00D25B69"/>
    <w:rsid w:val="00D47B52"/>
    <w:rsid w:val="00D563A2"/>
    <w:rsid w:val="00D57A79"/>
    <w:rsid w:val="00D63E63"/>
    <w:rsid w:val="00D644FC"/>
    <w:rsid w:val="00D76683"/>
    <w:rsid w:val="00D869E4"/>
    <w:rsid w:val="00D87753"/>
    <w:rsid w:val="00DD66D3"/>
    <w:rsid w:val="00DF4C97"/>
    <w:rsid w:val="00E22054"/>
    <w:rsid w:val="00E32F46"/>
    <w:rsid w:val="00E45618"/>
    <w:rsid w:val="00E467F1"/>
    <w:rsid w:val="00E6481D"/>
    <w:rsid w:val="00E65C17"/>
    <w:rsid w:val="00E7077A"/>
    <w:rsid w:val="00E74DA6"/>
    <w:rsid w:val="00E76613"/>
    <w:rsid w:val="00E80650"/>
    <w:rsid w:val="00E82246"/>
    <w:rsid w:val="00E85C1B"/>
    <w:rsid w:val="00E91B0E"/>
    <w:rsid w:val="00E96711"/>
    <w:rsid w:val="00EA0EB6"/>
    <w:rsid w:val="00EA12F9"/>
    <w:rsid w:val="00EA473D"/>
    <w:rsid w:val="00EA56A8"/>
    <w:rsid w:val="00EC41D5"/>
    <w:rsid w:val="00EC4F7A"/>
    <w:rsid w:val="00EC7952"/>
    <w:rsid w:val="00ED6983"/>
    <w:rsid w:val="00EE189F"/>
    <w:rsid w:val="00F210FA"/>
    <w:rsid w:val="00F31410"/>
    <w:rsid w:val="00F40E2E"/>
    <w:rsid w:val="00F54CDD"/>
    <w:rsid w:val="00F77087"/>
    <w:rsid w:val="00F836CD"/>
    <w:rsid w:val="00F8515F"/>
    <w:rsid w:val="00F94DA9"/>
    <w:rsid w:val="00FA7F43"/>
    <w:rsid w:val="00FB09CF"/>
    <w:rsid w:val="00FC17A4"/>
    <w:rsid w:val="00FC7879"/>
    <w:rsid w:val="00FD5378"/>
    <w:rsid w:val="00FD7F1C"/>
    <w:rsid w:val="00FE43B7"/>
    <w:rsid w:val="00FF56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D2E53AA"/>
  <w15:chartTrackingRefBased/>
  <w15:docId w15:val="{8FC5B085-5CC3-47AC-8AFE-447219192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73D"/>
    <w:pPr>
      <w:suppressAutoHyphens/>
    </w:pPr>
    <w:rPr>
      <w:rFonts w:eastAsia="SimSun" w:cs="Mangal"/>
      <w:kern w:val="1"/>
      <w:szCs w:val="24"/>
      <w:lang w:val="lv-LV" w:eastAsia="hi-IN" w:bidi="hi-IN"/>
    </w:rPr>
  </w:style>
  <w:style w:type="paragraph" w:styleId="Heading1">
    <w:name w:val="heading 1"/>
    <w:basedOn w:val="Normal"/>
    <w:next w:val="Normal"/>
    <w:link w:val="Heading1Char"/>
    <w:autoRedefine/>
    <w:qFormat/>
    <w:rsid w:val="00FF565B"/>
    <w:pPr>
      <w:keepNext/>
      <w:suppressAutoHyphens w:val="0"/>
      <w:jc w:val="center"/>
      <w:outlineLvl w:val="0"/>
    </w:pPr>
    <w:rPr>
      <w:rFonts w:eastAsia="Times New Roman" w:cs="Times New Roman"/>
      <w:b/>
      <w:kern w:val="0"/>
      <w:sz w:val="28"/>
      <w:szCs w:val="20"/>
      <w:lang w:eastAsia="en-US" w:bidi="ar-SA"/>
    </w:rPr>
  </w:style>
  <w:style w:type="paragraph" w:styleId="Heading2">
    <w:name w:val="heading 2"/>
    <w:basedOn w:val="Normal"/>
    <w:next w:val="Normal"/>
    <w:link w:val="Heading2Char"/>
    <w:uiPriority w:val="9"/>
    <w:unhideWhenUsed/>
    <w:qFormat/>
    <w:rsid w:val="00492D99"/>
    <w:pPr>
      <w:keepNext/>
      <w:spacing w:before="240" w:after="60"/>
      <w:jc w:val="center"/>
      <w:outlineLvl w:val="1"/>
    </w:pPr>
    <w:rPr>
      <w:rFonts w:eastAsia="Times New Roman"/>
      <w:b/>
      <w:bCs/>
      <w:iCs/>
      <w:szCs w:val="25"/>
    </w:rPr>
  </w:style>
  <w:style w:type="paragraph" w:styleId="Heading3">
    <w:name w:val="heading 3"/>
    <w:basedOn w:val="Normal"/>
    <w:next w:val="Normal"/>
    <w:link w:val="Heading3Char"/>
    <w:uiPriority w:val="9"/>
    <w:unhideWhenUsed/>
    <w:qFormat/>
    <w:rsid w:val="00492D99"/>
    <w:pPr>
      <w:keepNext/>
      <w:spacing w:before="240" w:after="60"/>
      <w:outlineLvl w:val="2"/>
    </w:pPr>
    <w:rPr>
      <w:rFonts w:eastAsia="Times New Roman"/>
      <w:b/>
      <w:bCs/>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A473D"/>
    <w:rPr>
      <w:color w:val="0563C1"/>
      <w:u w:val="single"/>
    </w:rPr>
  </w:style>
  <w:style w:type="character" w:styleId="FollowedHyperlink">
    <w:name w:val="FollowedHyperlink"/>
    <w:basedOn w:val="DefaultParagraphFont"/>
    <w:uiPriority w:val="99"/>
    <w:semiHidden/>
    <w:unhideWhenUsed/>
    <w:rsid w:val="00EA473D"/>
    <w:rPr>
      <w:color w:val="954F72" w:themeColor="followedHyperlink"/>
      <w:u w:val="single"/>
    </w:rPr>
  </w:style>
  <w:style w:type="character" w:customStyle="1" w:styleId="Heading1Char">
    <w:name w:val="Heading 1 Char"/>
    <w:basedOn w:val="DefaultParagraphFont"/>
    <w:link w:val="Heading1"/>
    <w:rsid w:val="00FF565B"/>
    <w:rPr>
      <w:rFonts w:eastAsia="Times New Roman" w:cs="Times New Roman"/>
      <w:b/>
      <w:sz w:val="28"/>
      <w:szCs w:val="20"/>
      <w:lang w:val="lv-LV"/>
    </w:rPr>
  </w:style>
  <w:style w:type="paragraph" w:styleId="ListParagraph">
    <w:name w:val="List Paragraph"/>
    <w:basedOn w:val="Normal"/>
    <w:uiPriority w:val="34"/>
    <w:qFormat/>
    <w:rsid w:val="00677B1D"/>
    <w:pPr>
      <w:ind w:left="720"/>
      <w:contextualSpacing/>
    </w:pPr>
    <w:rPr>
      <w:szCs w:val="21"/>
    </w:rPr>
  </w:style>
  <w:style w:type="character" w:customStyle="1" w:styleId="a">
    <w:name w:val="Символ сноски"/>
    <w:rsid w:val="00677B1D"/>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link w:val="CharCharCharChar"/>
    <w:uiPriority w:val="99"/>
    <w:qFormat/>
    <w:rsid w:val="00677B1D"/>
    <w:rPr>
      <w:vertAlign w:val="superscript"/>
    </w:rPr>
  </w:style>
  <w:style w:type="paragraph" w:customStyle="1" w:styleId="1">
    <w:name w:val="Текст сноски1"/>
    <w:basedOn w:val="Normal"/>
    <w:rsid w:val="00677B1D"/>
    <w:pPr>
      <w:spacing w:line="100" w:lineRule="atLeast"/>
    </w:pPr>
    <w:rPr>
      <w:sz w:val="20"/>
      <w:szCs w:val="20"/>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t"/>
    <w:basedOn w:val="Normal"/>
    <w:link w:val="FootnoteTextChar"/>
    <w:uiPriority w:val="99"/>
    <w:qFormat/>
    <w:rsid w:val="00677B1D"/>
    <w:pPr>
      <w:suppressLineNumbers/>
      <w:ind w:left="283" w:hanging="283"/>
    </w:pPr>
    <w:rPr>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uiPriority w:val="99"/>
    <w:rsid w:val="00677B1D"/>
    <w:rPr>
      <w:rFonts w:eastAsia="SimSun" w:cs="Mangal"/>
      <w:kern w:val="1"/>
      <w:sz w:val="20"/>
      <w:szCs w:val="20"/>
      <w:lang w:val="lv-LV" w:eastAsia="hi-IN" w:bidi="hi-IN"/>
    </w:rPr>
  </w:style>
  <w:style w:type="paragraph" w:customStyle="1" w:styleId="CharCharCharChar">
    <w:name w:val="Char Char Char Char"/>
    <w:aliases w:val="Char2"/>
    <w:basedOn w:val="Normal"/>
    <w:next w:val="Normal"/>
    <w:link w:val="FootnoteReference"/>
    <w:uiPriority w:val="99"/>
    <w:rsid w:val="00677B1D"/>
    <w:pPr>
      <w:widowControl w:val="0"/>
      <w:suppressAutoHyphens w:val="0"/>
      <w:autoSpaceDE w:val="0"/>
      <w:autoSpaceDN w:val="0"/>
      <w:adjustRightInd w:val="0"/>
      <w:spacing w:after="160" w:line="240" w:lineRule="exact"/>
      <w:jc w:val="both"/>
    </w:pPr>
    <w:rPr>
      <w:rFonts w:eastAsiaTheme="minorHAnsi" w:cstheme="minorBidi"/>
      <w:kern w:val="0"/>
      <w:szCs w:val="22"/>
      <w:vertAlign w:val="superscript"/>
      <w:lang w:val="ru-RU" w:eastAsia="en-US" w:bidi="ar-SA"/>
    </w:rPr>
  </w:style>
  <w:style w:type="paragraph" w:styleId="Header">
    <w:name w:val="header"/>
    <w:basedOn w:val="Normal"/>
    <w:link w:val="HeaderChar"/>
    <w:uiPriority w:val="99"/>
    <w:unhideWhenUsed/>
    <w:rsid w:val="00394882"/>
    <w:pPr>
      <w:tabs>
        <w:tab w:val="center" w:pos="4677"/>
        <w:tab w:val="right" w:pos="9355"/>
      </w:tabs>
    </w:pPr>
    <w:rPr>
      <w:szCs w:val="21"/>
    </w:rPr>
  </w:style>
  <w:style w:type="character" w:customStyle="1" w:styleId="HeaderChar">
    <w:name w:val="Header Char"/>
    <w:basedOn w:val="DefaultParagraphFont"/>
    <w:link w:val="Header"/>
    <w:uiPriority w:val="99"/>
    <w:rsid w:val="00394882"/>
    <w:rPr>
      <w:rFonts w:eastAsia="SimSun" w:cs="Mangal"/>
      <w:kern w:val="1"/>
      <w:szCs w:val="21"/>
      <w:lang w:val="lv-LV" w:eastAsia="hi-IN" w:bidi="hi-IN"/>
    </w:rPr>
  </w:style>
  <w:style w:type="paragraph" w:styleId="Footer">
    <w:name w:val="footer"/>
    <w:basedOn w:val="Normal"/>
    <w:link w:val="FooterChar"/>
    <w:uiPriority w:val="99"/>
    <w:unhideWhenUsed/>
    <w:rsid w:val="00394882"/>
    <w:pPr>
      <w:tabs>
        <w:tab w:val="center" w:pos="4677"/>
        <w:tab w:val="right" w:pos="9355"/>
      </w:tabs>
    </w:pPr>
    <w:rPr>
      <w:szCs w:val="21"/>
    </w:rPr>
  </w:style>
  <w:style w:type="character" w:customStyle="1" w:styleId="FooterChar">
    <w:name w:val="Footer Char"/>
    <w:basedOn w:val="DefaultParagraphFont"/>
    <w:link w:val="Footer"/>
    <w:uiPriority w:val="99"/>
    <w:rsid w:val="00394882"/>
    <w:rPr>
      <w:rFonts w:eastAsia="SimSun" w:cs="Mangal"/>
      <w:kern w:val="1"/>
      <w:szCs w:val="21"/>
      <w:lang w:val="lv-LV" w:eastAsia="hi-IN" w:bidi="hi-IN"/>
    </w:rPr>
  </w:style>
  <w:style w:type="paragraph" w:styleId="NoSpacing">
    <w:name w:val="No Spacing"/>
    <w:link w:val="NoSpacingChar"/>
    <w:uiPriority w:val="1"/>
    <w:qFormat/>
    <w:rsid w:val="00394882"/>
    <w:rPr>
      <w:rFonts w:ascii="Calibri" w:eastAsia="Times New Roman" w:hAnsi="Calibri" w:cs="Times New Roman"/>
      <w:sz w:val="22"/>
      <w:lang w:eastAsia="ru-RU"/>
    </w:rPr>
  </w:style>
  <w:style w:type="character" w:customStyle="1" w:styleId="NoSpacingChar">
    <w:name w:val="No Spacing Char"/>
    <w:link w:val="NoSpacing"/>
    <w:uiPriority w:val="1"/>
    <w:rsid w:val="00394882"/>
    <w:rPr>
      <w:rFonts w:ascii="Calibri" w:eastAsia="Times New Roman" w:hAnsi="Calibri" w:cs="Times New Roman"/>
      <w:sz w:val="22"/>
      <w:lang w:eastAsia="ru-RU"/>
    </w:rPr>
  </w:style>
  <w:style w:type="character" w:customStyle="1" w:styleId="hierarchicaltableinformationtitle">
    <w:name w:val="hierarchical_tableinformation_title"/>
    <w:basedOn w:val="DefaultParagraphFont"/>
    <w:rsid w:val="000A60D0"/>
  </w:style>
  <w:style w:type="character" w:customStyle="1" w:styleId="10">
    <w:name w:val="Знак сноски1"/>
    <w:rsid w:val="00FD7F1C"/>
    <w:rPr>
      <w:vertAlign w:val="superscript"/>
    </w:rPr>
  </w:style>
  <w:style w:type="paragraph" w:styleId="NormalWeb">
    <w:name w:val="Normal (Web)"/>
    <w:basedOn w:val="Normal"/>
    <w:uiPriority w:val="99"/>
    <w:semiHidden/>
    <w:unhideWhenUsed/>
    <w:rsid w:val="006C01D6"/>
    <w:pPr>
      <w:suppressAutoHyphens w:val="0"/>
      <w:spacing w:before="100" w:beforeAutospacing="1" w:after="100" w:afterAutospacing="1"/>
    </w:pPr>
    <w:rPr>
      <w:rFonts w:eastAsia="Times New Roman" w:cs="Times New Roman"/>
      <w:kern w:val="0"/>
      <w:lang w:val="ru-RU" w:eastAsia="ru-RU" w:bidi="ar-SA"/>
    </w:rPr>
  </w:style>
  <w:style w:type="character" w:customStyle="1" w:styleId="Heading3Char">
    <w:name w:val="Heading 3 Char"/>
    <w:basedOn w:val="DefaultParagraphFont"/>
    <w:link w:val="Heading3"/>
    <w:uiPriority w:val="9"/>
    <w:rsid w:val="00492D99"/>
    <w:rPr>
      <w:rFonts w:eastAsia="Times New Roman" w:cs="Mangal"/>
      <w:b/>
      <w:bCs/>
      <w:kern w:val="1"/>
      <w:szCs w:val="23"/>
      <w:lang w:val="lv-LV" w:eastAsia="hi-IN" w:bidi="hi-IN"/>
    </w:rPr>
  </w:style>
  <w:style w:type="paragraph" w:customStyle="1" w:styleId="divciparu">
    <w:name w:val="divciparu"/>
    <w:basedOn w:val="Normal"/>
    <w:rsid w:val="00805F83"/>
    <w:rPr>
      <w:rFonts w:eastAsia="Times New Roman" w:cs="Times New Roman"/>
      <w:b/>
      <w:kern w:val="0"/>
      <w:sz w:val="28"/>
      <w:szCs w:val="20"/>
      <w:lang w:eastAsia="zh-CN" w:bidi="ar-SA"/>
    </w:rPr>
  </w:style>
  <w:style w:type="character" w:customStyle="1" w:styleId="Heading2Char">
    <w:name w:val="Heading 2 Char"/>
    <w:basedOn w:val="DefaultParagraphFont"/>
    <w:link w:val="Heading2"/>
    <w:uiPriority w:val="9"/>
    <w:rsid w:val="00492D99"/>
    <w:rPr>
      <w:rFonts w:eastAsia="Times New Roman" w:cs="Mangal"/>
      <w:b/>
      <w:bCs/>
      <w:iCs/>
      <w:kern w:val="1"/>
      <w:szCs w:val="25"/>
      <w:lang w:val="lv-LV" w:eastAsia="hi-IN" w:bidi="hi-IN"/>
    </w:rPr>
  </w:style>
  <w:style w:type="paragraph" w:customStyle="1" w:styleId="Default">
    <w:name w:val="Default"/>
    <w:rsid w:val="00446C95"/>
    <w:pPr>
      <w:suppressAutoHyphens/>
      <w:spacing w:line="100" w:lineRule="atLeast"/>
    </w:pPr>
    <w:rPr>
      <w:rFonts w:ascii="Cambria" w:eastAsia="SimSun" w:hAnsi="Cambria" w:cs="Cambria"/>
      <w:color w:val="000000"/>
      <w:kern w:val="1"/>
      <w:szCs w:val="24"/>
      <w:lang w:eastAsia="hi-IN" w:bidi="hi-IN"/>
    </w:rPr>
  </w:style>
  <w:style w:type="paragraph" w:styleId="BalloonText">
    <w:name w:val="Balloon Text"/>
    <w:basedOn w:val="Normal"/>
    <w:link w:val="BalloonTextChar"/>
    <w:uiPriority w:val="99"/>
    <w:semiHidden/>
    <w:unhideWhenUsed/>
    <w:rsid w:val="00441F7B"/>
    <w:rPr>
      <w:rFonts w:ascii="Segoe UI" w:hAnsi="Segoe UI"/>
      <w:sz w:val="18"/>
      <w:szCs w:val="16"/>
    </w:rPr>
  </w:style>
  <w:style w:type="character" w:customStyle="1" w:styleId="BalloonTextChar">
    <w:name w:val="Balloon Text Char"/>
    <w:basedOn w:val="DefaultParagraphFont"/>
    <w:link w:val="BalloonText"/>
    <w:uiPriority w:val="99"/>
    <w:semiHidden/>
    <w:rsid w:val="00441F7B"/>
    <w:rPr>
      <w:rFonts w:ascii="Segoe UI" w:eastAsia="SimSun" w:hAnsi="Segoe UI" w:cs="Mangal"/>
      <w:kern w:val="1"/>
      <w:sz w:val="18"/>
      <w:szCs w:val="16"/>
      <w:lang w:val="lv-LV" w:eastAsia="hi-IN" w:bidi="hi-IN"/>
    </w:rPr>
  </w:style>
  <w:style w:type="paragraph" w:customStyle="1" w:styleId="tv213">
    <w:name w:val="tv213"/>
    <w:basedOn w:val="Normal"/>
    <w:rsid w:val="00453D9A"/>
    <w:pPr>
      <w:suppressAutoHyphens w:val="0"/>
      <w:spacing w:before="100" w:beforeAutospacing="1" w:after="100" w:afterAutospacing="1"/>
    </w:pPr>
    <w:rPr>
      <w:rFonts w:eastAsia="Times New Roman" w:cs="Times New Roman"/>
      <w:kern w:val="0"/>
      <w:lang w:val="ru-RU" w:eastAsia="ru-RU" w:bidi="ar-SA"/>
    </w:rPr>
  </w:style>
  <w:style w:type="character" w:styleId="Emphasis">
    <w:name w:val="Emphasis"/>
    <w:basedOn w:val="DefaultParagraphFont"/>
    <w:uiPriority w:val="20"/>
    <w:qFormat/>
    <w:rsid w:val="006C5A6D"/>
    <w:rPr>
      <w:i/>
      <w:iCs/>
    </w:rPr>
  </w:style>
  <w:style w:type="paragraph" w:styleId="TOCHeading">
    <w:name w:val="TOC Heading"/>
    <w:basedOn w:val="Heading1"/>
    <w:next w:val="Normal"/>
    <w:uiPriority w:val="39"/>
    <w:unhideWhenUsed/>
    <w:qFormat/>
    <w:rsid w:val="00245526"/>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ru-RU" w:eastAsia="ru-RU"/>
    </w:rPr>
  </w:style>
  <w:style w:type="paragraph" w:styleId="TOC1">
    <w:name w:val="toc 1"/>
    <w:basedOn w:val="Normal"/>
    <w:next w:val="Normal"/>
    <w:autoRedefine/>
    <w:uiPriority w:val="39"/>
    <w:unhideWhenUsed/>
    <w:rsid w:val="00245526"/>
    <w:pPr>
      <w:spacing w:after="100"/>
    </w:pPr>
    <w:rPr>
      <w:szCs w:val="21"/>
    </w:rPr>
  </w:style>
  <w:style w:type="paragraph" w:styleId="TOC2">
    <w:name w:val="toc 2"/>
    <w:basedOn w:val="Normal"/>
    <w:next w:val="Normal"/>
    <w:autoRedefine/>
    <w:uiPriority w:val="39"/>
    <w:unhideWhenUsed/>
    <w:rsid w:val="00245526"/>
    <w:pPr>
      <w:spacing w:after="100"/>
      <w:ind w:left="240"/>
    </w:pPr>
    <w:rPr>
      <w:szCs w:val="21"/>
    </w:rPr>
  </w:style>
  <w:style w:type="paragraph" w:styleId="TOC3">
    <w:name w:val="toc 3"/>
    <w:basedOn w:val="Normal"/>
    <w:next w:val="Normal"/>
    <w:autoRedefine/>
    <w:uiPriority w:val="39"/>
    <w:unhideWhenUsed/>
    <w:rsid w:val="00492D99"/>
    <w:pPr>
      <w:spacing w:after="100"/>
      <w:ind w:left="480"/>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1933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s://lv.wikipedia.org/wiki/Kodolreaktor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v.wikipedia.org/wiki/Megavat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v.wikipedia.org/wiki/Astravjecas_rajons" TargetMode="External"/><Relationship Id="rId28" Type="http://schemas.openxmlformats.org/officeDocument/2006/relationships/image" Target="media/image13.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lv.wikipedia.org/wiki/Grod%C5%86as_apgabals" TargetMode="External"/><Relationship Id="rId27" Type="http://schemas.openxmlformats.org/officeDocument/2006/relationships/image" Target="media/image12.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317006-par-valsts-civilas-aizsardzibas-planu" TargetMode="External"/><Relationship Id="rId13" Type="http://schemas.openxmlformats.org/officeDocument/2006/relationships/hyperlink" Target="http://data1.csb.gov.lv/pxweb/lv/transp_tur/transp_tur__transp__negad__ikgad/TRG410.px/table/tableViewLayout1/" TargetMode="External"/><Relationship Id="rId3" Type="http://schemas.openxmlformats.org/officeDocument/2006/relationships/hyperlink" Target="http://data1.csb.gov.lv/pxweb/lv/iedz/iedz__iedzskaits__ikgad/ISG040.px" TargetMode="External"/><Relationship Id="rId7" Type="http://schemas.openxmlformats.org/officeDocument/2006/relationships/hyperlink" Target="http://data1.csb.gov.lv/pxweb/lv/iedz/iedz__iedzskaits__ikgad/ISG040.px" TargetMode="External"/><Relationship Id="rId12" Type="http://schemas.openxmlformats.org/officeDocument/2006/relationships/hyperlink" Target="https://spkc.maps.arcgis.com/apps/opsdashboard/index.html" TargetMode="External"/><Relationship Id="rId17" Type="http://schemas.openxmlformats.org/officeDocument/2006/relationships/hyperlink" Target="https://vugd.gov.lv/lat/par_vugd/darbibas_sferas/civila_aizsardziba/rekomendacijas_valsts_un_pasvaldibu_institucijam" TargetMode="External"/><Relationship Id="rId2" Type="http://schemas.openxmlformats.org/officeDocument/2006/relationships/hyperlink" Target="http://data1.csb.gov.lv/pxweb/lv/iedz/iedz__iedzskaits__ikgad/ISG040.px" TargetMode="External"/><Relationship Id="rId16" Type="http://schemas.openxmlformats.org/officeDocument/2006/relationships/hyperlink" Target="http://www.varam.gov.lv/lat/publ/petijumi/petijumi_klimata_parmainu_joma/?doc=23668" TargetMode="External"/><Relationship Id="rId1" Type="http://schemas.openxmlformats.org/officeDocument/2006/relationships/hyperlink" Target="http://data1.csb.gov.lv/pxweb/lv/iedz/iedz__iedzskaits__ikgad/ISG040.px" TargetMode="External"/><Relationship Id="rId6" Type="http://schemas.openxmlformats.org/officeDocument/2006/relationships/hyperlink" Target="http://data1.csb.gov.lv/pxweb/lv/iedz/iedz__iedzskaits__ikgad/ISG050.px/?rxid=d8284c56-0641-451c-8b70-b6297b58f464" TargetMode="External"/><Relationship Id="rId11" Type="http://schemas.openxmlformats.org/officeDocument/2006/relationships/hyperlink" Target="https://www.meteo.lv/lapas/vide/pludu-riska-informacijas-sistema/pludu-riska-informacijas%20sistema?id=2103&amp;nid=889" TargetMode="External"/><Relationship Id="rId5" Type="http://schemas.openxmlformats.org/officeDocument/2006/relationships/hyperlink" Target="http://data1.csb.gov.lv/pxweb/lv/iedz/iedz__iedzskaits__ikgad/ISG040.px" TargetMode="External"/><Relationship Id="rId15" Type="http://schemas.openxmlformats.org/officeDocument/2006/relationships/hyperlink" Target="https://likumi.lv/ta/id/317006-par-valsts-civilas-aizsardzibas-planu" TargetMode="External"/><Relationship Id="rId10" Type="http://schemas.openxmlformats.org/officeDocument/2006/relationships/hyperlink" Target="https://likumi.lv/ta/id/317006-par-valsts-civilas-aizsardzibas-planu" TargetMode="External"/><Relationship Id="rId4" Type="http://schemas.openxmlformats.org/officeDocument/2006/relationships/hyperlink" Target="http://data1.csb.gov.lv/pxweb/lv/iedz/iedz__iedzskaits__ikgad/ISG040.px" TargetMode="External"/><Relationship Id="rId9" Type="http://schemas.openxmlformats.org/officeDocument/2006/relationships/hyperlink" Target="https://likumi.lv/ta/id/317006-par-valsts-civilas-aizsardzibas-planu" TargetMode="External"/><Relationship Id="rId14" Type="http://schemas.openxmlformats.org/officeDocument/2006/relationships/hyperlink" Target="https://www.vugd.gov.lv/lv/statisti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79D51-E21C-4676-9937-008BBC3CF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85</Pages>
  <Words>23002</Words>
  <Characters>131113</Characters>
  <Application>Microsoft Office Word</Application>
  <DocSecurity>0</DocSecurity>
  <Lines>1092</Lines>
  <Paragraphs>307</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153808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Mihails Tutushkins</dc:creator>
  <cp:keywords/>
  <dc:description/>
  <cp:lastModifiedBy>Martins Ruluks</cp:lastModifiedBy>
  <cp:revision>19</cp:revision>
  <cp:lastPrinted>2020-12-08T09:21:00Z</cp:lastPrinted>
  <dcterms:created xsi:type="dcterms:W3CDTF">2022-02-08T12:22:00Z</dcterms:created>
  <dcterms:modified xsi:type="dcterms:W3CDTF">2024-01-23T08:35:00Z</dcterms:modified>
</cp:coreProperties>
</file>